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96A" w:rsidRPr="00F4179C" w:rsidRDefault="005D796A" w:rsidP="005D796A">
      <w:pPr>
        <w:pStyle w:val="TOC1"/>
        <w:rPr>
          <w:rFonts w:eastAsiaTheme="majorEastAsia"/>
          <w:lang w:val="sq-AL"/>
        </w:rPr>
      </w:pPr>
      <w:bookmarkStart w:id="0" w:name="_Toc475637413"/>
      <w:bookmarkStart w:id="1" w:name="_GoBack"/>
      <w:bookmarkEnd w:id="1"/>
    </w:p>
    <w:sdt>
      <w:sdtPr>
        <w:rPr>
          <w:rFonts w:asciiTheme="minorHAnsi" w:eastAsiaTheme="majorEastAsia" w:hAnsiTheme="minorHAnsi" w:cstheme="majorBidi"/>
          <w:b w:val="0"/>
          <w:caps/>
          <w:sz w:val="22"/>
          <w:szCs w:val="22"/>
          <w:lang w:val="sq-AL"/>
        </w:rPr>
        <w:id w:val="7175891"/>
        <w:docPartObj>
          <w:docPartGallery w:val="Cover Pages"/>
          <w:docPartUnique/>
        </w:docPartObj>
      </w:sdtPr>
      <w:sdtEndPr>
        <w:rPr>
          <w:rFonts w:ascii="Book Antiqua" w:eastAsiaTheme="minorEastAsia" w:hAnsi="Book Antiqua" w:cstheme="minorBidi"/>
          <w:b/>
          <w:caps w:val="0"/>
          <w:sz w:val="28"/>
          <w:szCs w:val="28"/>
        </w:rPr>
      </w:sdtEndPr>
      <w:sdtContent>
        <w:p w:rsidR="005D796A" w:rsidRPr="00F4179C" w:rsidRDefault="005D796A" w:rsidP="005D796A">
          <w:pPr>
            <w:pStyle w:val="TOC1"/>
            <w:rPr>
              <w:lang w:val="sq-AL"/>
            </w:rPr>
          </w:pPr>
        </w:p>
        <w:p w:rsidR="005D796A" w:rsidRPr="00F4179C" w:rsidRDefault="005D796A" w:rsidP="005D796A">
          <w:pPr>
            <w:pStyle w:val="TOC1"/>
            <w:rPr>
              <w:lang w:val="sq-AL"/>
            </w:rPr>
          </w:pPr>
        </w:p>
        <w:p w:rsidR="005D796A" w:rsidRPr="00F4179C" w:rsidRDefault="005D796A" w:rsidP="005D796A">
          <w:pPr>
            <w:pStyle w:val="TOC1"/>
            <w:spacing w:after="120"/>
            <w:rPr>
              <w:lang w:val="sq-AL"/>
            </w:rPr>
          </w:pPr>
        </w:p>
        <w:p w:rsidR="005D796A" w:rsidRPr="00F4179C" w:rsidRDefault="005D796A" w:rsidP="005D796A">
          <w:pPr>
            <w:spacing w:after="120" w:line="240" w:lineRule="auto"/>
            <w:jc w:val="center"/>
            <w:rPr>
              <w:rFonts w:ascii="Book Antiqua" w:hAnsi="Book Antiqua" w:cs="Book Antiqua"/>
              <w:b/>
              <w:bCs/>
              <w:i/>
              <w:iCs/>
              <w:sz w:val="24"/>
              <w:szCs w:val="24"/>
            </w:rPr>
          </w:pPr>
        </w:p>
        <w:p w:rsidR="005D796A" w:rsidRPr="00F4179C" w:rsidRDefault="005D796A" w:rsidP="005D796A">
          <w:pPr>
            <w:spacing w:after="120" w:line="240" w:lineRule="auto"/>
            <w:jc w:val="center"/>
            <w:rPr>
              <w:rFonts w:ascii="Book Antiqua" w:hAnsi="Book Antiqua"/>
              <w:i/>
            </w:rPr>
          </w:pPr>
        </w:p>
        <w:p w:rsidR="005D796A" w:rsidRPr="00F4179C" w:rsidRDefault="005D796A" w:rsidP="005D796A">
          <w:pPr>
            <w:pStyle w:val="TOC1"/>
            <w:spacing w:after="120"/>
            <w:rPr>
              <w:lang w:val="sq-AL"/>
            </w:rPr>
          </w:pPr>
        </w:p>
        <w:p w:rsidR="005D796A" w:rsidRPr="00F4179C" w:rsidRDefault="005D796A" w:rsidP="005D796A">
          <w:pPr>
            <w:pStyle w:val="TOC1"/>
            <w:spacing w:after="120"/>
            <w:rPr>
              <w:lang w:val="sq-AL"/>
            </w:rPr>
          </w:pPr>
        </w:p>
        <w:p w:rsidR="005D796A" w:rsidRPr="00F4179C" w:rsidRDefault="005D796A" w:rsidP="005D796A">
          <w:pPr>
            <w:pStyle w:val="TOC1"/>
            <w:spacing w:after="120"/>
            <w:rPr>
              <w:lang w:val="sq-AL"/>
            </w:rPr>
          </w:pPr>
        </w:p>
        <w:p w:rsidR="005D796A" w:rsidRPr="00F4179C" w:rsidRDefault="005D796A" w:rsidP="005D796A">
          <w:pPr>
            <w:pStyle w:val="TOC1"/>
            <w:spacing w:after="120"/>
            <w:rPr>
              <w:lang w:val="sq-AL"/>
            </w:rPr>
          </w:pPr>
        </w:p>
        <w:p w:rsidR="005D796A" w:rsidRPr="00F4179C" w:rsidRDefault="005D796A" w:rsidP="005D796A">
          <w:pPr>
            <w:pStyle w:val="TOC1"/>
            <w:spacing w:after="120"/>
            <w:rPr>
              <w:lang w:val="sq-AL"/>
            </w:rPr>
          </w:pPr>
        </w:p>
        <w:p w:rsidR="005D796A" w:rsidRPr="00F4179C" w:rsidRDefault="005D796A" w:rsidP="005D796A">
          <w:pPr>
            <w:spacing w:after="120" w:line="240" w:lineRule="auto"/>
            <w:rPr>
              <w:rFonts w:ascii="Book Antiqua" w:hAnsi="Book Antiqua"/>
            </w:rPr>
          </w:pPr>
        </w:p>
        <w:p w:rsidR="005D796A" w:rsidRPr="00F4179C" w:rsidRDefault="005D796A" w:rsidP="005D796A">
          <w:pPr>
            <w:pStyle w:val="TOC1"/>
            <w:spacing w:after="120"/>
            <w:rPr>
              <w:lang w:val="sq-AL"/>
            </w:rPr>
          </w:pPr>
        </w:p>
        <w:p w:rsidR="005D796A" w:rsidRPr="00F4179C" w:rsidRDefault="005D796A" w:rsidP="005D796A">
          <w:pPr>
            <w:spacing w:after="120" w:line="240" w:lineRule="auto"/>
            <w:rPr>
              <w:rFonts w:ascii="Book Antiqua" w:hAnsi="Book Antiqua" w:cs="Times New Roman"/>
            </w:rPr>
          </w:pPr>
        </w:p>
        <w:p w:rsidR="005D796A" w:rsidRPr="00F4179C" w:rsidRDefault="005D796A" w:rsidP="005D796A">
          <w:pPr>
            <w:spacing w:after="120" w:line="240" w:lineRule="auto"/>
            <w:rPr>
              <w:rFonts w:ascii="Book Antiqua" w:hAnsi="Book Antiqua" w:cs="Times New Roman"/>
            </w:rPr>
          </w:pPr>
        </w:p>
        <w:p w:rsidR="005D796A" w:rsidRPr="00F4179C" w:rsidRDefault="005D796A" w:rsidP="005D796A">
          <w:pPr>
            <w:spacing w:after="120" w:line="240" w:lineRule="auto"/>
            <w:rPr>
              <w:rFonts w:ascii="Book Antiqua" w:hAnsi="Book Antiqua" w:cs="Times New Roman"/>
            </w:rPr>
          </w:pPr>
        </w:p>
        <w:p w:rsidR="005D796A" w:rsidRPr="00F4179C" w:rsidRDefault="005D796A" w:rsidP="007631D1">
          <w:pPr>
            <w:pStyle w:val="TOC1"/>
            <w:rPr>
              <w:rFonts w:cs="Times New Roman"/>
              <w:lang w:val="sq-AL"/>
            </w:rPr>
          </w:pPr>
          <w:r w:rsidRPr="00F4179C">
            <w:rPr>
              <w:rFonts w:cs="Times New Roman"/>
              <w:lang w:val="sq-AL"/>
            </w:rPr>
            <w:t xml:space="preserve">– </w:t>
          </w:r>
          <w:r w:rsidR="007C7F3E" w:rsidRPr="00F4179C">
            <w:rPr>
              <w:rFonts w:cs="Times New Roman"/>
              <w:lang w:val="sq-AL"/>
            </w:rPr>
            <w:t>Agjenda për Reforma Ev</w:t>
          </w:r>
          <w:r w:rsidRPr="00F4179C">
            <w:rPr>
              <w:rFonts w:cs="Times New Roman"/>
              <w:lang w:val="sq-AL"/>
            </w:rPr>
            <w:t>rop</w:t>
          </w:r>
          <w:r w:rsidR="007C7F3E" w:rsidRPr="00F4179C">
            <w:rPr>
              <w:rFonts w:cs="Times New Roman"/>
              <w:lang w:val="sq-AL"/>
            </w:rPr>
            <w:t xml:space="preserve">iane </w:t>
          </w:r>
          <w:r w:rsidRPr="00F4179C">
            <w:rPr>
              <w:rFonts w:cs="Times New Roman"/>
              <w:lang w:val="sq-AL"/>
            </w:rPr>
            <w:t xml:space="preserve">(ERA) </w:t>
          </w:r>
          <w:r w:rsidR="007C7F3E" w:rsidRPr="00F4179C">
            <w:rPr>
              <w:rFonts w:cs="Times New Roman"/>
              <w:lang w:val="sq-AL"/>
            </w:rPr>
            <w:t xml:space="preserve">II </w:t>
          </w:r>
          <w:r w:rsidRPr="00F4179C">
            <w:rPr>
              <w:rFonts w:cs="Times New Roman"/>
              <w:lang w:val="sq-AL"/>
            </w:rPr>
            <w:t>–</w:t>
          </w:r>
        </w:p>
        <w:p w:rsidR="005D796A" w:rsidRPr="00F4179C" w:rsidRDefault="005D796A" w:rsidP="007631D1">
          <w:pPr>
            <w:spacing w:after="0" w:line="240" w:lineRule="auto"/>
            <w:rPr>
              <w:rFonts w:ascii="Book Antiqua" w:hAnsi="Book Antiqua" w:cs="Times New Roman"/>
            </w:rPr>
          </w:pPr>
        </w:p>
        <w:p w:rsidR="005D796A" w:rsidRPr="00F4179C" w:rsidRDefault="005D796A" w:rsidP="007631D1">
          <w:pPr>
            <w:spacing w:after="0" w:line="240" w:lineRule="auto"/>
            <w:jc w:val="center"/>
            <w:rPr>
              <w:rFonts w:ascii="Book Antiqua" w:hAnsi="Book Antiqua" w:cs="Times New Roman"/>
            </w:rPr>
          </w:pPr>
        </w:p>
        <w:p w:rsidR="005D796A" w:rsidRPr="00F4179C" w:rsidRDefault="005D796A" w:rsidP="007631D1">
          <w:pPr>
            <w:spacing w:after="0" w:line="240" w:lineRule="auto"/>
            <w:jc w:val="center"/>
            <w:rPr>
              <w:rFonts w:ascii="Book Antiqua" w:hAnsi="Book Antiqua" w:cs="Times New Roman"/>
            </w:rPr>
          </w:pPr>
        </w:p>
        <w:p w:rsidR="005D796A" w:rsidRPr="00F4179C" w:rsidRDefault="005D796A" w:rsidP="007631D1">
          <w:pPr>
            <w:spacing w:after="0" w:line="240" w:lineRule="auto"/>
            <w:jc w:val="center"/>
            <w:rPr>
              <w:rFonts w:ascii="Book Antiqua" w:hAnsi="Book Antiqua" w:cs="Times New Roman"/>
            </w:rPr>
          </w:pPr>
        </w:p>
        <w:p w:rsidR="005D796A" w:rsidRPr="00F4179C" w:rsidRDefault="005D796A" w:rsidP="007631D1">
          <w:pPr>
            <w:spacing w:after="0" w:line="240" w:lineRule="auto"/>
            <w:jc w:val="center"/>
            <w:rPr>
              <w:rFonts w:ascii="Book Antiqua" w:hAnsi="Book Antiqua" w:cs="Times New Roman"/>
            </w:rPr>
          </w:pPr>
        </w:p>
        <w:p w:rsidR="005D796A" w:rsidRPr="00F4179C" w:rsidRDefault="005D796A" w:rsidP="007631D1">
          <w:pPr>
            <w:pStyle w:val="TOC1"/>
            <w:rPr>
              <w:rFonts w:cs="Times New Roman"/>
              <w:lang w:val="sq-AL"/>
            </w:rPr>
          </w:pPr>
        </w:p>
        <w:p w:rsidR="005D796A" w:rsidRPr="00F4179C" w:rsidRDefault="005D796A" w:rsidP="007631D1">
          <w:pPr>
            <w:spacing w:after="0" w:line="240" w:lineRule="auto"/>
            <w:rPr>
              <w:rFonts w:ascii="Book Antiqua" w:hAnsi="Book Antiqua" w:cs="Times New Roman"/>
            </w:rPr>
          </w:pPr>
        </w:p>
        <w:p w:rsidR="005D796A" w:rsidRPr="00F4179C" w:rsidRDefault="005D796A" w:rsidP="007631D1">
          <w:pPr>
            <w:spacing w:after="0" w:line="240" w:lineRule="auto"/>
            <w:rPr>
              <w:rFonts w:ascii="Book Antiqua" w:hAnsi="Book Antiqua" w:cs="Times New Roman"/>
            </w:rPr>
          </w:pPr>
        </w:p>
        <w:p w:rsidR="005D796A" w:rsidRPr="00F4179C" w:rsidRDefault="005D796A" w:rsidP="007631D1">
          <w:pPr>
            <w:spacing w:after="0" w:line="240" w:lineRule="auto"/>
            <w:rPr>
              <w:rFonts w:ascii="Book Antiqua" w:hAnsi="Book Antiqua" w:cs="Times New Roman"/>
            </w:rPr>
          </w:pPr>
        </w:p>
        <w:p w:rsidR="005D796A" w:rsidRPr="00F4179C" w:rsidRDefault="005D796A" w:rsidP="007631D1">
          <w:pPr>
            <w:spacing w:after="0" w:line="240" w:lineRule="auto"/>
            <w:rPr>
              <w:rFonts w:ascii="Book Antiqua" w:hAnsi="Book Antiqua" w:cs="Times New Roman"/>
            </w:rPr>
          </w:pPr>
        </w:p>
        <w:p w:rsidR="005D796A" w:rsidRPr="00F4179C" w:rsidRDefault="005D796A" w:rsidP="007631D1">
          <w:pPr>
            <w:spacing w:after="0" w:line="240" w:lineRule="auto"/>
            <w:rPr>
              <w:rFonts w:ascii="Book Antiqua" w:hAnsi="Book Antiqua" w:cs="Times New Roman"/>
            </w:rPr>
          </w:pPr>
        </w:p>
        <w:p w:rsidR="005D796A" w:rsidRPr="00F4179C" w:rsidRDefault="005D796A" w:rsidP="007631D1">
          <w:pPr>
            <w:pStyle w:val="TOC1"/>
            <w:rPr>
              <w:rFonts w:cs="Times New Roman"/>
              <w:lang w:val="sq-AL"/>
            </w:rPr>
          </w:pPr>
        </w:p>
        <w:p w:rsidR="005D796A" w:rsidRPr="00F4179C" w:rsidRDefault="005D796A" w:rsidP="007631D1">
          <w:pPr>
            <w:spacing w:after="0" w:line="240" w:lineRule="auto"/>
            <w:rPr>
              <w:rFonts w:ascii="Book Antiqua" w:hAnsi="Book Antiqua" w:cs="Times New Roman"/>
            </w:rPr>
          </w:pPr>
        </w:p>
        <w:p w:rsidR="005D796A" w:rsidRPr="00F4179C" w:rsidRDefault="005D796A" w:rsidP="007631D1">
          <w:pPr>
            <w:pStyle w:val="TOC1"/>
            <w:rPr>
              <w:rFonts w:cs="Times New Roman"/>
              <w:sz w:val="24"/>
              <w:szCs w:val="24"/>
              <w:lang w:val="sq-AL"/>
            </w:rPr>
          </w:pPr>
        </w:p>
        <w:p w:rsidR="007631D1" w:rsidRDefault="007631D1" w:rsidP="007631D1">
          <w:pPr>
            <w:pStyle w:val="TOC1"/>
            <w:rPr>
              <w:rFonts w:cs="Times New Roman"/>
              <w:sz w:val="24"/>
              <w:szCs w:val="24"/>
              <w:lang w:val="sq-AL"/>
            </w:rPr>
          </w:pPr>
        </w:p>
        <w:p w:rsidR="007631D1" w:rsidRDefault="007631D1" w:rsidP="007631D1">
          <w:pPr>
            <w:pStyle w:val="TOC1"/>
            <w:rPr>
              <w:rFonts w:cs="Times New Roman"/>
              <w:sz w:val="24"/>
              <w:szCs w:val="24"/>
              <w:lang w:val="sq-AL"/>
            </w:rPr>
          </w:pPr>
        </w:p>
        <w:p w:rsidR="007631D1" w:rsidRDefault="007631D1" w:rsidP="007631D1">
          <w:pPr>
            <w:pStyle w:val="TOC1"/>
            <w:rPr>
              <w:rFonts w:cs="Times New Roman"/>
              <w:sz w:val="24"/>
              <w:szCs w:val="24"/>
              <w:lang w:val="sq-AL"/>
            </w:rPr>
          </w:pPr>
        </w:p>
        <w:p w:rsidR="007631D1" w:rsidRDefault="007631D1" w:rsidP="007631D1">
          <w:pPr>
            <w:pStyle w:val="TOC1"/>
            <w:rPr>
              <w:rFonts w:cs="Times New Roman"/>
              <w:sz w:val="24"/>
              <w:szCs w:val="24"/>
              <w:lang w:val="sq-AL"/>
            </w:rPr>
          </w:pPr>
        </w:p>
        <w:p w:rsidR="007631D1" w:rsidRDefault="007631D1" w:rsidP="007631D1">
          <w:pPr>
            <w:pStyle w:val="TOC1"/>
            <w:rPr>
              <w:rFonts w:cs="Times New Roman"/>
              <w:sz w:val="24"/>
              <w:szCs w:val="24"/>
              <w:lang w:val="sq-AL"/>
            </w:rPr>
          </w:pPr>
        </w:p>
        <w:p w:rsidR="007631D1" w:rsidRDefault="007631D1" w:rsidP="007631D1">
          <w:pPr>
            <w:pStyle w:val="TOC1"/>
            <w:rPr>
              <w:rFonts w:cs="Times New Roman"/>
              <w:sz w:val="24"/>
              <w:szCs w:val="24"/>
              <w:lang w:val="sq-AL"/>
            </w:rPr>
          </w:pPr>
        </w:p>
        <w:p w:rsidR="007631D1" w:rsidRDefault="007631D1" w:rsidP="007631D1">
          <w:pPr>
            <w:pStyle w:val="TOC1"/>
            <w:rPr>
              <w:rFonts w:cs="Times New Roman"/>
              <w:sz w:val="24"/>
              <w:szCs w:val="24"/>
              <w:lang w:val="sq-AL"/>
            </w:rPr>
          </w:pPr>
        </w:p>
        <w:p w:rsidR="007322DC" w:rsidRDefault="007322DC" w:rsidP="007322DC"/>
        <w:p w:rsidR="005D796A" w:rsidRPr="007631D1" w:rsidRDefault="007B73A9" w:rsidP="007631D1">
          <w:pPr>
            <w:pStyle w:val="TOC1"/>
            <w:rPr>
              <w:rFonts w:cs="Times New Roman"/>
              <w:sz w:val="24"/>
              <w:szCs w:val="24"/>
              <w:lang w:val="sq-AL"/>
            </w:rPr>
          </w:pPr>
          <w:r w:rsidRPr="007631D1">
            <w:rPr>
              <w:rFonts w:cs="Times New Roman"/>
              <w:sz w:val="24"/>
              <w:szCs w:val="24"/>
              <w:lang w:val="sq-AL"/>
            </w:rPr>
            <w:t>Qershor</w:t>
          </w:r>
          <w:r w:rsidR="007C7F3E" w:rsidRPr="007631D1">
            <w:rPr>
              <w:rFonts w:cs="Times New Roman"/>
              <w:sz w:val="24"/>
              <w:szCs w:val="24"/>
              <w:lang w:val="sq-AL"/>
            </w:rPr>
            <w:t xml:space="preserve"> </w:t>
          </w:r>
          <w:r w:rsidR="005D796A" w:rsidRPr="007631D1">
            <w:rPr>
              <w:rFonts w:cs="Times New Roman"/>
              <w:sz w:val="24"/>
              <w:szCs w:val="24"/>
              <w:lang w:val="sq-AL"/>
            </w:rPr>
            <w:t>20</w:t>
          </w:r>
          <w:r w:rsidRPr="007631D1">
            <w:rPr>
              <w:rFonts w:cs="Times New Roman"/>
              <w:sz w:val="24"/>
              <w:szCs w:val="24"/>
              <w:lang w:val="sq-AL"/>
            </w:rPr>
            <w:t>21</w:t>
          </w:r>
        </w:p>
        <w:p w:rsidR="005D796A" w:rsidRPr="00F4179C" w:rsidRDefault="007C7F3E" w:rsidP="007631D1">
          <w:pPr>
            <w:pStyle w:val="TOC1"/>
            <w:rPr>
              <w:b w:val="0"/>
              <w:sz w:val="20"/>
              <w:szCs w:val="20"/>
              <w:lang w:val="sq-AL"/>
            </w:rPr>
          </w:pPr>
          <w:r w:rsidRPr="007631D1">
            <w:rPr>
              <w:rFonts w:cs="Times New Roman"/>
              <w:sz w:val="24"/>
              <w:szCs w:val="24"/>
              <w:lang w:val="sq-AL"/>
            </w:rPr>
            <w:t>Prishtinë</w:t>
          </w:r>
        </w:p>
      </w:sdtContent>
    </w:sdt>
    <w:p w:rsidR="007322DC" w:rsidRDefault="007322DC">
      <w:pPr>
        <w:rPr>
          <w:rFonts w:ascii="Book Antiqua" w:hAnsi="Book Antiqua"/>
          <w:sz w:val="20"/>
          <w:szCs w:val="20"/>
        </w:rPr>
      </w:pPr>
      <w:r>
        <w:rPr>
          <w:rFonts w:ascii="Book Antiqua" w:hAnsi="Book Antiqua"/>
          <w:sz w:val="20"/>
          <w:szCs w:val="20"/>
        </w:rPr>
        <w:br w:type="page"/>
      </w:r>
    </w:p>
    <w:p w:rsidR="007322DC" w:rsidRPr="007322DC" w:rsidRDefault="007322DC" w:rsidP="00115BFE">
      <w:pPr>
        <w:spacing w:after="0" w:line="240" w:lineRule="auto"/>
        <w:rPr>
          <w:rFonts w:ascii="Book Antiqua" w:hAnsi="Book Antiqua"/>
          <w:b/>
          <w:sz w:val="20"/>
          <w:szCs w:val="20"/>
        </w:rPr>
      </w:pPr>
      <w:r w:rsidRPr="007322DC">
        <w:rPr>
          <w:rFonts w:ascii="Book Antiqua" w:hAnsi="Book Antiqua"/>
          <w:b/>
          <w:sz w:val="20"/>
          <w:szCs w:val="20"/>
        </w:rPr>
        <w:lastRenderedPageBreak/>
        <w:t xml:space="preserve">Lista e shkurtesave </w:t>
      </w:r>
    </w:p>
    <w:p w:rsidR="007322DC" w:rsidRPr="007322DC" w:rsidRDefault="007322DC" w:rsidP="00115BFE">
      <w:pPr>
        <w:spacing w:after="0" w:line="240" w:lineRule="auto"/>
        <w:rPr>
          <w:rFonts w:ascii="Book Antiqua" w:hAnsi="Book Antiqua"/>
          <w:sz w:val="20"/>
          <w:szCs w:val="20"/>
        </w:rPr>
      </w:pPr>
    </w:p>
    <w:p w:rsidR="00532078" w:rsidRPr="007322DC" w:rsidRDefault="007322DC" w:rsidP="00115BFE">
      <w:pPr>
        <w:spacing w:after="0" w:line="240" w:lineRule="auto"/>
        <w:rPr>
          <w:rFonts w:ascii="Book Antiqua" w:hAnsi="Book Antiqua"/>
          <w:sz w:val="20"/>
          <w:szCs w:val="20"/>
        </w:rPr>
      </w:pPr>
      <w:r w:rsidRPr="007322DC">
        <w:rPr>
          <w:rFonts w:ascii="Book Antiqua" w:hAnsi="Book Antiqua"/>
          <w:sz w:val="20"/>
          <w:szCs w:val="20"/>
        </w:rPr>
        <w:t xml:space="preserve">AD </w:t>
      </w:r>
      <w:r w:rsidRPr="007322DC">
        <w:rPr>
          <w:rFonts w:ascii="Book Antiqua" w:hAnsi="Book Antiqua"/>
          <w:sz w:val="20"/>
          <w:szCs w:val="20"/>
        </w:rPr>
        <w:tab/>
      </w:r>
      <w:r w:rsidRPr="007322DC">
        <w:rPr>
          <w:rFonts w:ascii="Book Antiqua" w:hAnsi="Book Antiqua"/>
          <w:sz w:val="20"/>
          <w:szCs w:val="20"/>
        </w:rPr>
        <w:tab/>
      </w:r>
      <w:r w:rsidR="00532078" w:rsidRPr="007322DC">
        <w:rPr>
          <w:rFonts w:ascii="Book Antiqua" w:hAnsi="Book Antiqua"/>
          <w:sz w:val="20"/>
          <w:szCs w:val="20"/>
        </w:rPr>
        <w:t>Akademia e Drejtësisë</w:t>
      </w:r>
    </w:p>
    <w:p w:rsidR="00532078" w:rsidRPr="007322DC" w:rsidRDefault="00532078" w:rsidP="00115BFE">
      <w:pPr>
        <w:spacing w:after="0" w:line="240" w:lineRule="auto"/>
        <w:rPr>
          <w:rFonts w:ascii="Book Antiqua" w:hAnsi="Book Antiqua"/>
          <w:sz w:val="20"/>
          <w:szCs w:val="20"/>
        </w:rPr>
      </w:pPr>
      <w:r w:rsidRPr="007322DC">
        <w:rPr>
          <w:rFonts w:ascii="Book Antiqua" w:hAnsi="Book Antiqua"/>
          <w:sz w:val="20"/>
          <w:szCs w:val="20"/>
        </w:rPr>
        <w:t xml:space="preserve">AKA </w:t>
      </w:r>
      <w:r w:rsidR="007322DC" w:rsidRPr="007322DC">
        <w:rPr>
          <w:rFonts w:ascii="Book Antiqua" w:hAnsi="Book Antiqua"/>
          <w:sz w:val="20"/>
          <w:szCs w:val="20"/>
        </w:rPr>
        <w:tab/>
      </w:r>
      <w:r w:rsidR="007322DC" w:rsidRPr="007322DC">
        <w:rPr>
          <w:rFonts w:ascii="Book Antiqua" w:hAnsi="Book Antiqua"/>
          <w:sz w:val="20"/>
          <w:szCs w:val="20"/>
        </w:rPr>
        <w:tab/>
      </w:r>
      <w:r w:rsidRPr="007322DC">
        <w:rPr>
          <w:rFonts w:ascii="Book Antiqua" w:hAnsi="Book Antiqua"/>
          <w:sz w:val="20"/>
          <w:szCs w:val="20"/>
        </w:rPr>
        <w:t>Agjencia e Kosovës për Akreditim</w:t>
      </w:r>
    </w:p>
    <w:p w:rsidR="00532078" w:rsidRPr="007322DC" w:rsidRDefault="00532078" w:rsidP="00115BFE">
      <w:pPr>
        <w:spacing w:after="0" w:line="240" w:lineRule="auto"/>
        <w:rPr>
          <w:rFonts w:ascii="Book Antiqua" w:hAnsi="Book Antiqua"/>
          <w:sz w:val="20"/>
          <w:szCs w:val="20"/>
        </w:rPr>
      </w:pPr>
      <w:r w:rsidRPr="007322DC">
        <w:rPr>
          <w:rFonts w:ascii="Book Antiqua" w:hAnsi="Book Antiqua"/>
          <w:sz w:val="20"/>
          <w:szCs w:val="20"/>
        </w:rPr>
        <w:t xml:space="preserve">AKEE </w:t>
      </w:r>
      <w:r w:rsidR="007322DC" w:rsidRPr="007322DC">
        <w:rPr>
          <w:rFonts w:ascii="Book Antiqua" w:hAnsi="Book Antiqua"/>
          <w:sz w:val="20"/>
          <w:szCs w:val="20"/>
        </w:rPr>
        <w:tab/>
      </w:r>
      <w:r w:rsidR="007322DC" w:rsidRPr="007322DC">
        <w:rPr>
          <w:rFonts w:ascii="Book Antiqua" w:hAnsi="Book Antiqua"/>
          <w:sz w:val="20"/>
          <w:szCs w:val="20"/>
        </w:rPr>
        <w:tab/>
      </w:r>
      <w:r w:rsidRPr="007322DC">
        <w:rPr>
          <w:rFonts w:ascii="Book Antiqua" w:hAnsi="Book Antiqua"/>
          <w:sz w:val="20"/>
          <w:szCs w:val="20"/>
        </w:rPr>
        <w:t>Agjencia Kosovare për Efiqiencë të Energjisë</w:t>
      </w:r>
    </w:p>
    <w:p w:rsidR="00532078" w:rsidRPr="007322DC" w:rsidRDefault="00532078" w:rsidP="00115BFE">
      <w:pPr>
        <w:spacing w:after="0" w:line="240" w:lineRule="auto"/>
        <w:rPr>
          <w:rFonts w:ascii="Book Antiqua" w:hAnsi="Book Antiqua"/>
          <w:sz w:val="20"/>
          <w:szCs w:val="20"/>
        </w:rPr>
      </w:pPr>
      <w:r w:rsidRPr="007322DC">
        <w:rPr>
          <w:rFonts w:ascii="Book Antiqua" w:hAnsi="Book Antiqua"/>
          <w:sz w:val="20"/>
          <w:szCs w:val="20"/>
        </w:rPr>
        <w:t>AKK</w:t>
      </w:r>
      <w:r w:rsidR="007322DC" w:rsidRPr="007322DC">
        <w:rPr>
          <w:rFonts w:ascii="Book Antiqua" w:hAnsi="Book Antiqua"/>
          <w:sz w:val="20"/>
          <w:szCs w:val="20"/>
        </w:rPr>
        <w:t>K</w:t>
      </w:r>
      <w:r w:rsidRPr="007322DC">
        <w:rPr>
          <w:rFonts w:ascii="Book Antiqua" w:hAnsi="Book Antiqua"/>
          <w:sz w:val="20"/>
          <w:szCs w:val="20"/>
        </w:rPr>
        <w:t xml:space="preserve"> </w:t>
      </w:r>
      <w:r w:rsidR="007322DC" w:rsidRPr="007322DC">
        <w:rPr>
          <w:rFonts w:ascii="Book Antiqua" w:hAnsi="Book Antiqua"/>
          <w:sz w:val="20"/>
          <w:szCs w:val="20"/>
        </w:rPr>
        <w:tab/>
      </w:r>
      <w:r w:rsidR="007322DC" w:rsidRPr="007322DC">
        <w:rPr>
          <w:rFonts w:ascii="Book Antiqua" w:hAnsi="Book Antiqua"/>
          <w:sz w:val="20"/>
          <w:szCs w:val="20"/>
        </w:rPr>
        <w:tab/>
        <w:t>Autoriteti Kosovar i</w:t>
      </w:r>
      <w:r w:rsidRPr="007322DC">
        <w:rPr>
          <w:rFonts w:ascii="Book Antiqua" w:hAnsi="Book Antiqua"/>
          <w:sz w:val="20"/>
          <w:szCs w:val="20"/>
        </w:rPr>
        <w:t xml:space="preserve"> Konkurrencës </w:t>
      </w:r>
    </w:p>
    <w:p w:rsidR="00532078" w:rsidRPr="007322DC" w:rsidRDefault="00532078" w:rsidP="00115BFE">
      <w:pPr>
        <w:spacing w:after="0" w:line="240" w:lineRule="auto"/>
        <w:rPr>
          <w:rFonts w:ascii="Book Antiqua" w:hAnsi="Book Antiqua"/>
          <w:sz w:val="20"/>
          <w:szCs w:val="20"/>
        </w:rPr>
      </w:pPr>
      <w:r w:rsidRPr="007322DC">
        <w:rPr>
          <w:rFonts w:ascii="Book Antiqua" w:hAnsi="Book Antiqua"/>
          <w:sz w:val="20"/>
          <w:szCs w:val="20"/>
        </w:rPr>
        <w:t>AKKK</w:t>
      </w:r>
      <w:r w:rsidR="007322DC" w:rsidRPr="007322DC">
        <w:rPr>
          <w:rFonts w:ascii="Book Antiqua" w:hAnsi="Book Antiqua"/>
          <w:sz w:val="20"/>
          <w:szCs w:val="20"/>
        </w:rPr>
        <w:tab/>
      </w:r>
      <w:r w:rsidR="007322DC" w:rsidRPr="007322DC">
        <w:rPr>
          <w:rFonts w:ascii="Book Antiqua" w:hAnsi="Book Antiqua"/>
          <w:sz w:val="20"/>
          <w:szCs w:val="20"/>
        </w:rPr>
        <w:tab/>
      </w:r>
      <w:r w:rsidRPr="007322DC">
        <w:rPr>
          <w:rFonts w:ascii="Book Antiqua" w:hAnsi="Book Antiqua"/>
          <w:sz w:val="20"/>
          <w:szCs w:val="20"/>
        </w:rPr>
        <w:t>Agjencia</w:t>
      </w:r>
      <w:r w:rsidR="007322DC" w:rsidRPr="007322DC">
        <w:rPr>
          <w:rFonts w:ascii="Book Antiqua" w:hAnsi="Book Antiqua"/>
          <w:sz w:val="20"/>
          <w:szCs w:val="20"/>
        </w:rPr>
        <w:t xml:space="preserve"> Kosovare</w:t>
      </w:r>
      <w:r w:rsidRPr="007322DC">
        <w:rPr>
          <w:rFonts w:ascii="Book Antiqua" w:hAnsi="Book Antiqua"/>
          <w:sz w:val="20"/>
          <w:szCs w:val="20"/>
        </w:rPr>
        <w:t xml:space="preserve"> Kundër Korrupsionit</w:t>
      </w:r>
    </w:p>
    <w:p w:rsidR="00532078" w:rsidRPr="007322DC" w:rsidRDefault="00532078" w:rsidP="00115BFE">
      <w:pPr>
        <w:spacing w:after="0" w:line="240" w:lineRule="auto"/>
        <w:rPr>
          <w:rFonts w:ascii="Book Antiqua" w:hAnsi="Book Antiqua"/>
          <w:sz w:val="20"/>
          <w:szCs w:val="20"/>
        </w:rPr>
      </w:pPr>
      <w:r w:rsidRPr="007322DC">
        <w:rPr>
          <w:rFonts w:ascii="Book Antiqua" w:hAnsi="Book Antiqua"/>
          <w:sz w:val="20"/>
          <w:szCs w:val="20"/>
        </w:rPr>
        <w:t>AKKVP</w:t>
      </w:r>
      <w:r w:rsidR="007322DC" w:rsidRPr="007322DC">
        <w:rPr>
          <w:rFonts w:ascii="Book Antiqua" w:hAnsi="Book Antiqua"/>
          <w:sz w:val="20"/>
          <w:szCs w:val="20"/>
        </w:rPr>
        <w:tab/>
      </w:r>
      <w:r w:rsidR="007322DC" w:rsidRPr="007322DC">
        <w:rPr>
          <w:rFonts w:ascii="Book Antiqua" w:hAnsi="Book Antiqua"/>
          <w:sz w:val="20"/>
          <w:szCs w:val="20"/>
        </w:rPr>
        <w:tab/>
      </w:r>
      <w:r w:rsidRPr="007322DC">
        <w:rPr>
          <w:rFonts w:ascii="Book Antiqua" w:hAnsi="Book Antiqua"/>
          <w:sz w:val="20"/>
          <w:szCs w:val="20"/>
        </w:rPr>
        <w:t xml:space="preserve">Agjencia Kosovare për Krahasim dhe Verifikim të Pronës </w:t>
      </w:r>
    </w:p>
    <w:p w:rsidR="00532078" w:rsidRPr="007322DC" w:rsidRDefault="00532078" w:rsidP="00115BFE">
      <w:pPr>
        <w:spacing w:after="0" w:line="240" w:lineRule="auto"/>
        <w:rPr>
          <w:rFonts w:ascii="Book Antiqua" w:hAnsi="Book Antiqua"/>
          <w:sz w:val="20"/>
          <w:szCs w:val="20"/>
        </w:rPr>
      </w:pPr>
      <w:r w:rsidRPr="007322DC">
        <w:rPr>
          <w:rFonts w:ascii="Book Antiqua" w:hAnsi="Book Antiqua"/>
          <w:sz w:val="20"/>
          <w:szCs w:val="20"/>
        </w:rPr>
        <w:t>AKRB</w:t>
      </w:r>
      <w:r w:rsidR="007322DC">
        <w:rPr>
          <w:rFonts w:ascii="Book Antiqua" w:hAnsi="Book Antiqua"/>
          <w:sz w:val="20"/>
          <w:szCs w:val="20"/>
        </w:rPr>
        <w:tab/>
      </w:r>
      <w:r w:rsidR="007322DC">
        <w:rPr>
          <w:rFonts w:ascii="Book Antiqua" w:hAnsi="Book Antiqua"/>
          <w:sz w:val="20"/>
          <w:szCs w:val="20"/>
        </w:rPr>
        <w:tab/>
      </w:r>
      <w:r w:rsidRPr="007322DC">
        <w:rPr>
          <w:rFonts w:ascii="Book Antiqua" w:hAnsi="Book Antiqua"/>
          <w:sz w:val="20"/>
          <w:szCs w:val="20"/>
        </w:rPr>
        <w:t>Agjencia Kosovare për Regjistrimin e Bizneseve</w:t>
      </w:r>
    </w:p>
    <w:p w:rsidR="00532078" w:rsidRPr="007322DC" w:rsidRDefault="00532078" w:rsidP="00115BFE">
      <w:pPr>
        <w:spacing w:after="0" w:line="240" w:lineRule="auto"/>
        <w:rPr>
          <w:rFonts w:ascii="Book Antiqua" w:hAnsi="Book Antiqua"/>
          <w:sz w:val="20"/>
          <w:szCs w:val="20"/>
        </w:rPr>
      </w:pPr>
      <w:r w:rsidRPr="007322DC">
        <w:rPr>
          <w:rFonts w:ascii="Book Antiqua" w:hAnsi="Book Antiqua"/>
          <w:sz w:val="20"/>
          <w:szCs w:val="20"/>
        </w:rPr>
        <w:t>APRK</w:t>
      </w:r>
      <w:r w:rsidR="007322DC">
        <w:rPr>
          <w:rFonts w:ascii="Book Antiqua" w:hAnsi="Book Antiqua"/>
          <w:sz w:val="20"/>
          <w:szCs w:val="20"/>
        </w:rPr>
        <w:tab/>
      </w:r>
      <w:r w:rsidR="007322DC">
        <w:rPr>
          <w:rFonts w:ascii="Book Antiqua" w:hAnsi="Book Antiqua"/>
          <w:sz w:val="20"/>
          <w:szCs w:val="20"/>
        </w:rPr>
        <w:tab/>
      </w:r>
      <w:r w:rsidRPr="007322DC">
        <w:rPr>
          <w:rFonts w:ascii="Book Antiqua" w:hAnsi="Book Antiqua"/>
          <w:sz w:val="20"/>
          <w:szCs w:val="20"/>
        </w:rPr>
        <w:t>Agjencia e Punësimit e Republikës së Kosovës</w:t>
      </w:r>
    </w:p>
    <w:p w:rsidR="00532078" w:rsidRPr="007322DC" w:rsidRDefault="00532078" w:rsidP="00115BFE">
      <w:pPr>
        <w:spacing w:after="0" w:line="240" w:lineRule="auto"/>
        <w:rPr>
          <w:rFonts w:ascii="Book Antiqua" w:hAnsi="Book Antiqua"/>
          <w:sz w:val="20"/>
          <w:szCs w:val="20"/>
        </w:rPr>
      </w:pPr>
      <w:r w:rsidRPr="007322DC">
        <w:rPr>
          <w:rFonts w:ascii="Book Antiqua" w:hAnsi="Book Antiqua"/>
          <w:sz w:val="20"/>
          <w:szCs w:val="20"/>
        </w:rPr>
        <w:t>ASK</w:t>
      </w:r>
      <w:r w:rsidR="007322DC">
        <w:rPr>
          <w:rFonts w:ascii="Book Antiqua" w:hAnsi="Book Antiqua"/>
          <w:sz w:val="20"/>
          <w:szCs w:val="20"/>
        </w:rPr>
        <w:tab/>
      </w:r>
      <w:r w:rsidR="007322DC">
        <w:rPr>
          <w:rFonts w:ascii="Book Antiqua" w:hAnsi="Book Antiqua"/>
          <w:sz w:val="20"/>
          <w:szCs w:val="20"/>
        </w:rPr>
        <w:tab/>
      </w:r>
      <w:r w:rsidRPr="007322DC">
        <w:rPr>
          <w:rFonts w:ascii="Book Antiqua" w:hAnsi="Book Antiqua"/>
          <w:sz w:val="20"/>
          <w:szCs w:val="20"/>
        </w:rPr>
        <w:t>Agjencia e Statistikave e Kosovës</w:t>
      </w:r>
    </w:p>
    <w:p w:rsidR="00532078" w:rsidRPr="007322DC" w:rsidRDefault="00532078" w:rsidP="00115BFE">
      <w:pPr>
        <w:spacing w:after="0" w:line="240" w:lineRule="auto"/>
        <w:rPr>
          <w:rFonts w:ascii="Book Antiqua" w:hAnsi="Book Antiqua"/>
          <w:sz w:val="20"/>
          <w:szCs w:val="20"/>
        </w:rPr>
      </w:pPr>
      <w:r w:rsidRPr="007322DC">
        <w:rPr>
          <w:rFonts w:ascii="Book Antiqua" w:hAnsi="Book Antiqua"/>
          <w:sz w:val="20"/>
          <w:szCs w:val="20"/>
        </w:rPr>
        <w:t>GjK</w:t>
      </w:r>
      <w:r w:rsidR="007322DC">
        <w:rPr>
          <w:rFonts w:ascii="Book Antiqua" w:hAnsi="Book Antiqua"/>
          <w:sz w:val="20"/>
          <w:szCs w:val="20"/>
        </w:rPr>
        <w:tab/>
      </w:r>
      <w:r w:rsidR="007322DC">
        <w:rPr>
          <w:rFonts w:ascii="Book Antiqua" w:hAnsi="Book Antiqua"/>
          <w:sz w:val="20"/>
          <w:szCs w:val="20"/>
        </w:rPr>
        <w:tab/>
      </w:r>
      <w:r w:rsidRPr="007322DC">
        <w:rPr>
          <w:rFonts w:ascii="Book Antiqua" w:hAnsi="Book Antiqua"/>
          <w:sz w:val="20"/>
          <w:szCs w:val="20"/>
        </w:rPr>
        <w:t>Gjykata Kushtetuese</w:t>
      </w:r>
    </w:p>
    <w:p w:rsidR="00532078" w:rsidRPr="007322DC" w:rsidRDefault="00532078" w:rsidP="00115BFE">
      <w:pPr>
        <w:spacing w:after="0" w:line="240" w:lineRule="auto"/>
        <w:rPr>
          <w:rFonts w:ascii="Book Antiqua" w:hAnsi="Book Antiqua"/>
          <w:sz w:val="20"/>
          <w:szCs w:val="20"/>
        </w:rPr>
      </w:pPr>
      <w:r w:rsidRPr="007322DC">
        <w:rPr>
          <w:rFonts w:ascii="Book Antiqua" w:hAnsi="Book Antiqua"/>
          <w:sz w:val="20"/>
          <w:szCs w:val="20"/>
        </w:rPr>
        <w:t>IP</w:t>
      </w:r>
      <w:r w:rsidR="007322DC">
        <w:rPr>
          <w:rFonts w:ascii="Book Antiqua" w:hAnsi="Book Antiqua"/>
          <w:sz w:val="20"/>
          <w:szCs w:val="20"/>
        </w:rPr>
        <w:tab/>
      </w:r>
      <w:r w:rsidR="007322DC">
        <w:rPr>
          <w:rFonts w:ascii="Book Antiqua" w:hAnsi="Book Antiqua"/>
          <w:sz w:val="20"/>
          <w:szCs w:val="20"/>
        </w:rPr>
        <w:tab/>
      </w:r>
      <w:r w:rsidRPr="007322DC">
        <w:rPr>
          <w:rFonts w:ascii="Book Antiqua" w:hAnsi="Book Antiqua"/>
          <w:sz w:val="20"/>
          <w:szCs w:val="20"/>
        </w:rPr>
        <w:t>Inspektorati i Punës</w:t>
      </w:r>
    </w:p>
    <w:p w:rsidR="00532078" w:rsidRPr="007322DC" w:rsidRDefault="00532078" w:rsidP="00115BFE">
      <w:pPr>
        <w:spacing w:after="0" w:line="240" w:lineRule="auto"/>
        <w:rPr>
          <w:rFonts w:ascii="Book Antiqua" w:hAnsi="Book Antiqua"/>
          <w:sz w:val="20"/>
          <w:szCs w:val="20"/>
        </w:rPr>
      </w:pPr>
      <w:r w:rsidRPr="007322DC">
        <w:rPr>
          <w:rFonts w:ascii="Book Antiqua" w:hAnsi="Book Antiqua"/>
          <w:sz w:val="20"/>
          <w:szCs w:val="20"/>
        </w:rPr>
        <w:t>KGjK</w:t>
      </w:r>
      <w:r w:rsidR="007322DC">
        <w:rPr>
          <w:rFonts w:ascii="Book Antiqua" w:hAnsi="Book Antiqua"/>
          <w:sz w:val="20"/>
          <w:szCs w:val="20"/>
        </w:rPr>
        <w:tab/>
      </w:r>
      <w:r w:rsidR="007322DC">
        <w:rPr>
          <w:rFonts w:ascii="Book Antiqua" w:hAnsi="Book Antiqua"/>
          <w:sz w:val="20"/>
          <w:szCs w:val="20"/>
        </w:rPr>
        <w:tab/>
      </w:r>
      <w:r w:rsidRPr="007322DC">
        <w:rPr>
          <w:rFonts w:ascii="Book Antiqua" w:hAnsi="Book Antiqua"/>
          <w:sz w:val="20"/>
          <w:szCs w:val="20"/>
        </w:rPr>
        <w:t>Këshilli Gjyqësor i Kosovës</w:t>
      </w:r>
    </w:p>
    <w:p w:rsidR="00532078" w:rsidRPr="007322DC" w:rsidRDefault="00532078" w:rsidP="00115BFE">
      <w:pPr>
        <w:spacing w:after="0" w:line="240" w:lineRule="auto"/>
        <w:rPr>
          <w:rFonts w:ascii="Book Antiqua" w:hAnsi="Book Antiqua"/>
          <w:sz w:val="20"/>
          <w:szCs w:val="20"/>
        </w:rPr>
      </w:pPr>
      <w:r w:rsidRPr="007322DC">
        <w:rPr>
          <w:rFonts w:ascii="Book Antiqua" w:hAnsi="Book Antiqua"/>
          <w:sz w:val="20"/>
          <w:szCs w:val="20"/>
        </w:rPr>
        <w:t>KNSh</w:t>
      </w:r>
      <w:r w:rsidR="007322DC">
        <w:rPr>
          <w:rFonts w:ascii="Book Antiqua" w:hAnsi="Book Antiqua"/>
          <w:sz w:val="20"/>
          <w:szCs w:val="20"/>
        </w:rPr>
        <w:tab/>
      </w:r>
      <w:r w:rsidR="007322DC">
        <w:rPr>
          <w:rFonts w:ascii="Book Antiqua" w:hAnsi="Book Antiqua"/>
          <w:sz w:val="20"/>
          <w:szCs w:val="20"/>
        </w:rPr>
        <w:tab/>
      </w:r>
      <w:r w:rsidRPr="007322DC">
        <w:rPr>
          <w:rFonts w:ascii="Book Antiqua" w:hAnsi="Book Antiqua"/>
          <w:sz w:val="20"/>
          <w:szCs w:val="20"/>
        </w:rPr>
        <w:t>Këshilli për Ndihmë Shtetërore</w:t>
      </w:r>
    </w:p>
    <w:p w:rsidR="00532078" w:rsidRPr="007322DC" w:rsidRDefault="00532078" w:rsidP="00115BFE">
      <w:pPr>
        <w:spacing w:after="0" w:line="240" w:lineRule="auto"/>
        <w:rPr>
          <w:rFonts w:ascii="Book Antiqua" w:hAnsi="Book Antiqua"/>
          <w:sz w:val="20"/>
          <w:szCs w:val="20"/>
        </w:rPr>
      </w:pPr>
      <w:r w:rsidRPr="007322DC">
        <w:rPr>
          <w:rFonts w:ascii="Book Antiqua" w:hAnsi="Book Antiqua"/>
          <w:sz w:val="20"/>
          <w:szCs w:val="20"/>
        </w:rPr>
        <w:t>KPK</w:t>
      </w:r>
      <w:r w:rsidR="007322DC">
        <w:rPr>
          <w:rFonts w:ascii="Book Antiqua" w:hAnsi="Book Antiqua"/>
          <w:sz w:val="20"/>
          <w:szCs w:val="20"/>
        </w:rPr>
        <w:tab/>
      </w:r>
      <w:r w:rsidR="007322DC">
        <w:rPr>
          <w:rFonts w:ascii="Book Antiqua" w:hAnsi="Book Antiqua"/>
          <w:sz w:val="20"/>
          <w:szCs w:val="20"/>
        </w:rPr>
        <w:tab/>
      </w:r>
      <w:r w:rsidRPr="007322DC">
        <w:rPr>
          <w:rFonts w:ascii="Book Antiqua" w:hAnsi="Book Antiqua"/>
          <w:sz w:val="20"/>
          <w:szCs w:val="20"/>
        </w:rPr>
        <w:t>Këshilli Prokurorial i Kosovës</w:t>
      </w:r>
    </w:p>
    <w:p w:rsidR="00532078" w:rsidRPr="007322DC" w:rsidRDefault="00532078" w:rsidP="00115BFE">
      <w:pPr>
        <w:spacing w:after="0" w:line="240" w:lineRule="auto"/>
        <w:rPr>
          <w:rFonts w:ascii="Book Antiqua" w:hAnsi="Book Antiqua"/>
          <w:sz w:val="20"/>
          <w:szCs w:val="20"/>
        </w:rPr>
      </w:pPr>
      <w:r w:rsidRPr="007322DC">
        <w:rPr>
          <w:rFonts w:ascii="Book Antiqua" w:hAnsi="Book Antiqua"/>
          <w:sz w:val="20"/>
          <w:szCs w:val="20"/>
        </w:rPr>
        <w:t>KPM</w:t>
      </w:r>
      <w:r w:rsidR="007322DC">
        <w:rPr>
          <w:rFonts w:ascii="Book Antiqua" w:hAnsi="Book Antiqua"/>
          <w:sz w:val="20"/>
          <w:szCs w:val="20"/>
        </w:rPr>
        <w:tab/>
      </w:r>
      <w:r w:rsidR="007322DC">
        <w:rPr>
          <w:rFonts w:ascii="Book Antiqua" w:hAnsi="Book Antiqua"/>
          <w:sz w:val="20"/>
          <w:szCs w:val="20"/>
        </w:rPr>
        <w:tab/>
      </w:r>
      <w:r w:rsidRPr="007322DC">
        <w:rPr>
          <w:rFonts w:ascii="Book Antiqua" w:hAnsi="Book Antiqua"/>
          <w:sz w:val="20"/>
          <w:szCs w:val="20"/>
        </w:rPr>
        <w:t>K</w:t>
      </w:r>
      <w:r w:rsidR="007322DC">
        <w:rPr>
          <w:rFonts w:ascii="Book Antiqua" w:hAnsi="Book Antiqua"/>
          <w:sz w:val="20"/>
          <w:szCs w:val="20"/>
        </w:rPr>
        <w:t xml:space="preserve">omisioni </w:t>
      </w:r>
      <w:r w:rsidRPr="007322DC">
        <w:rPr>
          <w:rFonts w:ascii="Book Antiqua" w:hAnsi="Book Antiqua"/>
          <w:sz w:val="20"/>
          <w:szCs w:val="20"/>
        </w:rPr>
        <w:t>i Pavarur i Mediave</w:t>
      </w:r>
    </w:p>
    <w:p w:rsidR="00532078" w:rsidRPr="007322DC" w:rsidRDefault="00532078" w:rsidP="00115BFE">
      <w:pPr>
        <w:spacing w:after="0" w:line="240" w:lineRule="auto"/>
        <w:rPr>
          <w:rFonts w:ascii="Book Antiqua" w:hAnsi="Book Antiqua"/>
          <w:sz w:val="20"/>
          <w:szCs w:val="20"/>
        </w:rPr>
      </w:pPr>
      <w:r w:rsidRPr="007322DC">
        <w:rPr>
          <w:rFonts w:ascii="Book Antiqua" w:hAnsi="Book Antiqua"/>
          <w:sz w:val="20"/>
          <w:szCs w:val="20"/>
        </w:rPr>
        <w:t>KQZ</w:t>
      </w:r>
      <w:r w:rsidR="007322DC">
        <w:rPr>
          <w:rFonts w:ascii="Book Antiqua" w:hAnsi="Book Antiqua"/>
          <w:sz w:val="20"/>
          <w:szCs w:val="20"/>
        </w:rPr>
        <w:tab/>
      </w:r>
      <w:r w:rsidR="007322DC">
        <w:rPr>
          <w:rFonts w:ascii="Book Antiqua" w:hAnsi="Book Antiqua"/>
          <w:sz w:val="20"/>
          <w:szCs w:val="20"/>
        </w:rPr>
        <w:tab/>
      </w:r>
      <w:r w:rsidRPr="007322DC">
        <w:rPr>
          <w:rFonts w:ascii="Book Antiqua" w:hAnsi="Book Antiqua"/>
          <w:sz w:val="20"/>
          <w:szCs w:val="20"/>
        </w:rPr>
        <w:t>Komisioni Qendror i Zgjedhjeve</w:t>
      </w:r>
    </w:p>
    <w:p w:rsidR="00532078" w:rsidRPr="007322DC" w:rsidRDefault="00532078" w:rsidP="00115BFE">
      <w:pPr>
        <w:spacing w:after="0" w:line="240" w:lineRule="auto"/>
        <w:rPr>
          <w:rFonts w:ascii="Book Antiqua" w:hAnsi="Book Antiqua"/>
          <w:sz w:val="20"/>
          <w:szCs w:val="20"/>
        </w:rPr>
      </w:pPr>
      <w:r w:rsidRPr="007322DC">
        <w:rPr>
          <w:rFonts w:ascii="Book Antiqua" w:hAnsi="Book Antiqua"/>
          <w:sz w:val="20"/>
          <w:szCs w:val="20"/>
        </w:rPr>
        <w:t>KRPP</w:t>
      </w:r>
      <w:r w:rsidR="007322DC">
        <w:rPr>
          <w:rFonts w:ascii="Book Antiqua" w:hAnsi="Book Antiqua"/>
          <w:sz w:val="20"/>
          <w:szCs w:val="20"/>
        </w:rPr>
        <w:tab/>
      </w:r>
      <w:r w:rsidR="007322DC">
        <w:rPr>
          <w:rFonts w:ascii="Book Antiqua" w:hAnsi="Book Antiqua"/>
          <w:sz w:val="20"/>
          <w:szCs w:val="20"/>
        </w:rPr>
        <w:tab/>
      </w:r>
      <w:r w:rsidRPr="007322DC">
        <w:rPr>
          <w:rFonts w:ascii="Book Antiqua" w:hAnsi="Book Antiqua"/>
          <w:sz w:val="20"/>
          <w:szCs w:val="20"/>
        </w:rPr>
        <w:t>Komisioni R</w:t>
      </w:r>
      <w:r w:rsidR="007322DC">
        <w:rPr>
          <w:rFonts w:ascii="Book Antiqua" w:hAnsi="Book Antiqua"/>
          <w:sz w:val="20"/>
          <w:szCs w:val="20"/>
        </w:rPr>
        <w:t>r</w:t>
      </w:r>
      <w:r w:rsidRPr="007322DC">
        <w:rPr>
          <w:rFonts w:ascii="Book Antiqua" w:hAnsi="Book Antiqua"/>
          <w:sz w:val="20"/>
          <w:szCs w:val="20"/>
        </w:rPr>
        <w:t>egullativ i Prokurimit Publik</w:t>
      </w:r>
    </w:p>
    <w:p w:rsidR="00532078" w:rsidRPr="007322DC" w:rsidRDefault="00532078" w:rsidP="00115BFE">
      <w:pPr>
        <w:spacing w:after="0" w:line="240" w:lineRule="auto"/>
        <w:rPr>
          <w:rFonts w:ascii="Book Antiqua" w:hAnsi="Book Antiqua"/>
          <w:sz w:val="20"/>
          <w:szCs w:val="20"/>
        </w:rPr>
      </w:pPr>
      <w:r w:rsidRPr="007322DC">
        <w:rPr>
          <w:rFonts w:ascii="Book Antiqua" w:hAnsi="Book Antiqua"/>
          <w:sz w:val="20"/>
          <w:szCs w:val="20"/>
        </w:rPr>
        <w:t>MAPL</w:t>
      </w:r>
      <w:r w:rsidR="007322DC">
        <w:rPr>
          <w:rFonts w:ascii="Book Antiqua" w:hAnsi="Book Antiqua"/>
          <w:sz w:val="20"/>
          <w:szCs w:val="20"/>
        </w:rPr>
        <w:tab/>
      </w:r>
      <w:r w:rsidR="007322DC">
        <w:rPr>
          <w:rFonts w:ascii="Book Antiqua" w:hAnsi="Book Antiqua"/>
          <w:sz w:val="20"/>
          <w:szCs w:val="20"/>
        </w:rPr>
        <w:tab/>
      </w:r>
      <w:r w:rsidRPr="007322DC">
        <w:rPr>
          <w:rFonts w:ascii="Book Antiqua" w:hAnsi="Book Antiqua"/>
          <w:sz w:val="20"/>
          <w:szCs w:val="20"/>
        </w:rPr>
        <w:t>Ministria e Administrimit të Pushtetit Lokal</w:t>
      </w:r>
    </w:p>
    <w:p w:rsidR="00532078" w:rsidRPr="007322DC" w:rsidRDefault="00532078" w:rsidP="00115BFE">
      <w:pPr>
        <w:spacing w:after="0" w:line="240" w:lineRule="auto"/>
        <w:rPr>
          <w:rFonts w:ascii="Book Antiqua" w:hAnsi="Book Antiqua"/>
          <w:sz w:val="20"/>
          <w:szCs w:val="20"/>
        </w:rPr>
      </w:pPr>
      <w:r w:rsidRPr="007322DC">
        <w:rPr>
          <w:rFonts w:ascii="Book Antiqua" w:hAnsi="Book Antiqua"/>
          <w:sz w:val="20"/>
          <w:szCs w:val="20"/>
        </w:rPr>
        <w:t>MAShTI</w:t>
      </w:r>
      <w:r w:rsidR="007322DC">
        <w:rPr>
          <w:rFonts w:ascii="Book Antiqua" w:hAnsi="Book Antiqua"/>
          <w:sz w:val="20"/>
          <w:szCs w:val="20"/>
        </w:rPr>
        <w:tab/>
      </w:r>
      <w:r w:rsidRPr="007322DC">
        <w:rPr>
          <w:rFonts w:ascii="Book Antiqua" w:hAnsi="Book Antiqua"/>
          <w:sz w:val="20"/>
          <w:szCs w:val="20"/>
        </w:rPr>
        <w:t xml:space="preserve">Ministria e Arsimit, Shkencës, </w:t>
      </w:r>
      <w:r w:rsidR="007322DC">
        <w:rPr>
          <w:rFonts w:ascii="Book Antiqua" w:hAnsi="Book Antiqua"/>
          <w:sz w:val="20"/>
          <w:szCs w:val="20"/>
        </w:rPr>
        <w:t>T</w:t>
      </w:r>
      <w:r w:rsidRPr="007322DC">
        <w:rPr>
          <w:rFonts w:ascii="Book Antiqua" w:hAnsi="Book Antiqua"/>
          <w:sz w:val="20"/>
          <w:szCs w:val="20"/>
        </w:rPr>
        <w:t>eknologjisë dhe Inovacionit</w:t>
      </w:r>
    </w:p>
    <w:p w:rsidR="00532078" w:rsidRPr="007322DC" w:rsidRDefault="00532078" w:rsidP="00115BFE">
      <w:pPr>
        <w:spacing w:after="0" w:line="240" w:lineRule="auto"/>
        <w:rPr>
          <w:rFonts w:ascii="Book Antiqua" w:hAnsi="Book Antiqua"/>
          <w:sz w:val="20"/>
          <w:szCs w:val="20"/>
        </w:rPr>
      </w:pPr>
      <w:r w:rsidRPr="007322DC">
        <w:rPr>
          <w:rFonts w:ascii="Book Antiqua" w:hAnsi="Book Antiqua"/>
          <w:sz w:val="20"/>
          <w:szCs w:val="20"/>
        </w:rPr>
        <w:t>MBPZhR</w:t>
      </w:r>
      <w:r w:rsidR="007322DC">
        <w:rPr>
          <w:rFonts w:ascii="Book Antiqua" w:hAnsi="Book Antiqua"/>
          <w:sz w:val="20"/>
          <w:szCs w:val="20"/>
        </w:rPr>
        <w:tab/>
      </w:r>
      <w:r w:rsidRPr="007322DC">
        <w:rPr>
          <w:rFonts w:ascii="Book Antiqua" w:hAnsi="Book Antiqua"/>
          <w:sz w:val="20"/>
          <w:szCs w:val="20"/>
        </w:rPr>
        <w:t>Ministria e Bujqësisë, Pylltarisë dhe Zhvillimit Rural</w:t>
      </w:r>
    </w:p>
    <w:p w:rsidR="00532078" w:rsidRPr="007322DC" w:rsidRDefault="007322DC" w:rsidP="00115BFE">
      <w:pPr>
        <w:spacing w:after="0" w:line="240" w:lineRule="auto"/>
        <w:rPr>
          <w:rFonts w:ascii="Book Antiqua" w:hAnsi="Book Antiqua"/>
          <w:sz w:val="20"/>
          <w:szCs w:val="20"/>
        </w:rPr>
      </w:pPr>
      <w:r>
        <w:rPr>
          <w:rFonts w:ascii="Book Antiqua" w:hAnsi="Book Antiqua"/>
          <w:sz w:val="20"/>
          <w:szCs w:val="20"/>
        </w:rPr>
        <w:t>MD</w:t>
      </w:r>
      <w:r>
        <w:rPr>
          <w:rFonts w:ascii="Book Antiqua" w:hAnsi="Book Antiqua"/>
          <w:sz w:val="20"/>
          <w:szCs w:val="20"/>
        </w:rPr>
        <w:tab/>
      </w:r>
      <w:r>
        <w:rPr>
          <w:rFonts w:ascii="Book Antiqua" w:hAnsi="Book Antiqua"/>
          <w:sz w:val="20"/>
          <w:szCs w:val="20"/>
        </w:rPr>
        <w:tab/>
      </w:r>
      <w:r w:rsidR="00532078" w:rsidRPr="007322DC">
        <w:rPr>
          <w:rFonts w:ascii="Book Antiqua" w:hAnsi="Book Antiqua"/>
          <w:sz w:val="20"/>
          <w:szCs w:val="20"/>
        </w:rPr>
        <w:t>Ministria e Drejtësisë</w:t>
      </w:r>
    </w:p>
    <w:p w:rsidR="00532078" w:rsidRPr="007322DC" w:rsidRDefault="00532078" w:rsidP="00115BFE">
      <w:pPr>
        <w:spacing w:after="0" w:line="240" w:lineRule="auto"/>
        <w:rPr>
          <w:rFonts w:ascii="Book Antiqua" w:hAnsi="Book Antiqua"/>
          <w:sz w:val="20"/>
          <w:szCs w:val="20"/>
        </w:rPr>
      </w:pPr>
      <w:r w:rsidRPr="007322DC">
        <w:rPr>
          <w:rFonts w:ascii="Book Antiqua" w:hAnsi="Book Antiqua"/>
          <w:sz w:val="20"/>
          <w:szCs w:val="20"/>
        </w:rPr>
        <w:t>ME</w:t>
      </w:r>
      <w:r w:rsidR="007322DC">
        <w:rPr>
          <w:rFonts w:ascii="Book Antiqua" w:hAnsi="Book Antiqua"/>
          <w:sz w:val="20"/>
          <w:szCs w:val="20"/>
        </w:rPr>
        <w:tab/>
      </w:r>
      <w:r w:rsidR="007322DC">
        <w:rPr>
          <w:rFonts w:ascii="Book Antiqua" w:hAnsi="Book Antiqua"/>
          <w:sz w:val="20"/>
          <w:szCs w:val="20"/>
        </w:rPr>
        <w:tab/>
      </w:r>
      <w:r w:rsidRPr="007322DC">
        <w:rPr>
          <w:rFonts w:ascii="Book Antiqua" w:hAnsi="Book Antiqua"/>
          <w:sz w:val="20"/>
          <w:szCs w:val="20"/>
        </w:rPr>
        <w:t>Ministria e Ekonomisë</w:t>
      </w:r>
    </w:p>
    <w:p w:rsidR="00532078" w:rsidRPr="007322DC" w:rsidRDefault="00532078" w:rsidP="00115BFE">
      <w:pPr>
        <w:spacing w:after="0" w:line="240" w:lineRule="auto"/>
        <w:rPr>
          <w:rFonts w:ascii="Book Antiqua" w:hAnsi="Book Antiqua"/>
          <w:sz w:val="20"/>
          <w:szCs w:val="20"/>
        </w:rPr>
      </w:pPr>
      <w:r w:rsidRPr="007322DC">
        <w:rPr>
          <w:rFonts w:ascii="Book Antiqua" w:hAnsi="Book Antiqua"/>
          <w:sz w:val="20"/>
          <w:szCs w:val="20"/>
        </w:rPr>
        <w:t>MFPT</w:t>
      </w:r>
      <w:r w:rsidR="007322DC">
        <w:rPr>
          <w:rFonts w:ascii="Book Antiqua" w:hAnsi="Book Antiqua"/>
          <w:sz w:val="20"/>
          <w:szCs w:val="20"/>
        </w:rPr>
        <w:tab/>
      </w:r>
      <w:r w:rsidR="007322DC">
        <w:rPr>
          <w:rFonts w:ascii="Book Antiqua" w:hAnsi="Book Antiqua"/>
          <w:sz w:val="20"/>
          <w:szCs w:val="20"/>
        </w:rPr>
        <w:tab/>
      </w:r>
      <w:r w:rsidRPr="007322DC">
        <w:rPr>
          <w:rFonts w:ascii="Book Antiqua" w:hAnsi="Book Antiqua"/>
          <w:sz w:val="20"/>
          <w:szCs w:val="20"/>
        </w:rPr>
        <w:t>Ministria e Financave, Punës dhe Transfereve</w:t>
      </w:r>
    </w:p>
    <w:p w:rsidR="00532078" w:rsidRPr="007322DC" w:rsidRDefault="00532078" w:rsidP="00115BFE">
      <w:pPr>
        <w:spacing w:after="0" w:line="240" w:lineRule="auto"/>
        <w:rPr>
          <w:rFonts w:ascii="Book Antiqua" w:hAnsi="Book Antiqua"/>
          <w:sz w:val="20"/>
          <w:szCs w:val="20"/>
        </w:rPr>
      </w:pPr>
      <w:r w:rsidRPr="007322DC">
        <w:rPr>
          <w:rFonts w:ascii="Book Antiqua" w:hAnsi="Book Antiqua"/>
          <w:sz w:val="20"/>
          <w:szCs w:val="20"/>
        </w:rPr>
        <w:t>MINT</w:t>
      </w:r>
      <w:r w:rsidR="007322DC">
        <w:rPr>
          <w:rFonts w:ascii="Book Antiqua" w:hAnsi="Book Antiqua"/>
          <w:sz w:val="20"/>
          <w:szCs w:val="20"/>
        </w:rPr>
        <w:tab/>
      </w:r>
      <w:r w:rsidR="007322DC">
        <w:rPr>
          <w:rFonts w:ascii="Book Antiqua" w:hAnsi="Book Antiqua"/>
          <w:sz w:val="20"/>
          <w:szCs w:val="20"/>
        </w:rPr>
        <w:tab/>
      </w:r>
      <w:r w:rsidRPr="007322DC">
        <w:rPr>
          <w:rFonts w:ascii="Book Antiqua" w:hAnsi="Book Antiqua"/>
          <w:sz w:val="20"/>
          <w:szCs w:val="20"/>
        </w:rPr>
        <w:t xml:space="preserve">Ministria e Industrisë, </w:t>
      </w:r>
      <w:r w:rsidR="007322DC" w:rsidRPr="007322DC">
        <w:rPr>
          <w:rFonts w:ascii="Book Antiqua" w:hAnsi="Book Antiqua"/>
          <w:sz w:val="20"/>
          <w:szCs w:val="20"/>
        </w:rPr>
        <w:t>Ndërmarrësisë</w:t>
      </w:r>
      <w:r w:rsidRPr="007322DC">
        <w:rPr>
          <w:rFonts w:ascii="Book Antiqua" w:hAnsi="Book Antiqua"/>
          <w:sz w:val="20"/>
          <w:szCs w:val="20"/>
        </w:rPr>
        <w:t xml:space="preserve"> dhe Tregtisë</w:t>
      </w:r>
    </w:p>
    <w:p w:rsidR="00532078" w:rsidRPr="007322DC" w:rsidRDefault="00532078" w:rsidP="00115BFE">
      <w:pPr>
        <w:spacing w:after="0" w:line="240" w:lineRule="auto"/>
        <w:rPr>
          <w:rFonts w:ascii="Book Antiqua" w:hAnsi="Book Antiqua"/>
          <w:sz w:val="20"/>
          <w:szCs w:val="20"/>
        </w:rPr>
      </w:pPr>
      <w:r w:rsidRPr="007322DC">
        <w:rPr>
          <w:rFonts w:ascii="Book Antiqua" w:hAnsi="Book Antiqua"/>
          <w:sz w:val="20"/>
          <w:szCs w:val="20"/>
        </w:rPr>
        <w:t>MMPHI</w:t>
      </w:r>
      <w:r w:rsidR="007322DC">
        <w:rPr>
          <w:rFonts w:ascii="Book Antiqua" w:hAnsi="Book Antiqua"/>
          <w:sz w:val="20"/>
          <w:szCs w:val="20"/>
        </w:rPr>
        <w:tab/>
      </w:r>
      <w:r w:rsidRPr="007322DC">
        <w:rPr>
          <w:rFonts w:ascii="Book Antiqua" w:hAnsi="Book Antiqua"/>
          <w:sz w:val="20"/>
          <w:szCs w:val="20"/>
        </w:rPr>
        <w:t>Ministria e Mjedisit, Planifikimit Hapësinor dhe Infrastrukturës</w:t>
      </w:r>
    </w:p>
    <w:p w:rsidR="00532078" w:rsidRPr="007322DC" w:rsidRDefault="00532078" w:rsidP="00115BFE">
      <w:pPr>
        <w:spacing w:after="0" w:line="240" w:lineRule="auto"/>
        <w:rPr>
          <w:rFonts w:ascii="Book Antiqua" w:hAnsi="Book Antiqua"/>
          <w:sz w:val="20"/>
          <w:szCs w:val="20"/>
        </w:rPr>
      </w:pPr>
      <w:r w:rsidRPr="007322DC">
        <w:rPr>
          <w:rFonts w:ascii="Book Antiqua" w:hAnsi="Book Antiqua"/>
          <w:sz w:val="20"/>
          <w:szCs w:val="20"/>
        </w:rPr>
        <w:t>MPB</w:t>
      </w:r>
      <w:r w:rsidR="007322DC">
        <w:rPr>
          <w:rFonts w:ascii="Book Antiqua" w:hAnsi="Book Antiqua"/>
          <w:sz w:val="20"/>
          <w:szCs w:val="20"/>
        </w:rPr>
        <w:tab/>
      </w:r>
      <w:r w:rsidR="007322DC">
        <w:rPr>
          <w:rFonts w:ascii="Book Antiqua" w:hAnsi="Book Antiqua"/>
          <w:sz w:val="20"/>
          <w:szCs w:val="20"/>
        </w:rPr>
        <w:tab/>
      </w:r>
      <w:r w:rsidRPr="007322DC">
        <w:rPr>
          <w:rFonts w:ascii="Book Antiqua" w:hAnsi="Book Antiqua"/>
          <w:sz w:val="20"/>
          <w:szCs w:val="20"/>
        </w:rPr>
        <w:t>Ministria e Punëve të Brendshme</w:t>
      </w:r>
    </w:p>
    <w:p w:rsidR="00532078" w:rsidRPr="007322DC" w:rsidRDefault="00532078" w:rsidP="00115BFE">
      <w:pPr>
        <w:spacing w:after="0" w:line="240" w:lineRule="auto"/>
        <w:rPr>
          <w:rFonts w:ascii="Book Antiqua" w:hAnsi="Book Antiqua"/>
          <w:sz w:val="20"/>
          <w:szCs w:val="20"/>
        </w:rPr>
      </w:pPr>
      <w:r w:rsidRPr="007322DC">
        <w:rPr>
          <w:rFonts w:ascii="Book Antiqua" w:hAnsi="Book Antiqua"/>
          <w:sz w:val="20"/>
          <w:szCs w:val="20"/>
        </w:rPr>
        <w:t>MPJD</w:t>
      </w:r>
      <w:r w:rsidR="007322DC">
        <w:rPr>
          <w:rFonts w:ascii="Book Antiqua" w:hAnsi="Book Antiqua"/>
          <w:sz w:val="20"/>
          <w:szCs w:val="20"/>
        </w:rPr>
        <w:tab/>
      </w:r>
      <w:r w:rsidR="007322DC">
        <w:rPr>
          <w:rFonts w:ascii="Book Antiqua" w:hAnsi="Book Antiqua"/>
          <w:sz w:val="20"/>
          <w:szCs w:val="20"/>
        </w:rPr>
        <w:tab/>
      </w:r>
      <w:r w:rsidRPr="007322DC">
        <w:rPr>
          <w:rFonts w:ascii="Book Antiqua" w:hAnsi="Book Antiqua"/>
          <w:sz w:val="20"/>
          <w:szCs w:val="20"/>
        </w:rPr>
        <w:t>Ministria e Punëve të Jashtme dhe Diasporës</w:t>
      </w:r>
    </w:p>
    <w:p w:rsidR="00532078" w:rsidRPr="007322DC" w:rsidRDefault="00532078" w:rsidP="00115BFE">
      <w:pPr>
        <w:spacing w:after="0" w:line="240" w:lineRule="auto"/>
        <w:rPr>
          <w:rFonts w:ascii="Book Antiqua" w:hAnsi="Book Antiqua"/>
          <w:sz w:val="20"/>
          <w:szCs w:val="20"/>
        </w:rPr>
      </w:pPr>
      <w:r w:rsidRPr="007322DC">
        <w:rPr>
          <w:rFonts w:ascii="Book Antiqua" w:hAnsi="Book Antiqua"/>
          <w:sz w:val="20"/>
          <w:szCs w:val="20"/>
        </w:rPr>
        <w:t>MSh</w:t>
      </w:r>
      <w:r w:rsidR="007322DC">
        <w:rPr>
          <w:rFonts w:ascii="Book Antiqua" w:hAnsi="Book Antiqua"/>
          <w:sz w:val="20"/>
          <w:szCs w:val="20"/>
        </w:rPr>
        <w:tab/>
      </w:r>
      <w:r w:rsidR="007322DC">
        <w:rPr>
          <w:rFonts w:ascii="Book Antiqua" w:hAnsi="Book Antiqua"/>
          <w:sz w:val="20"/>
          <w:szCs w:val="20"/>
        </w:rPr>
        <w:tab/>
      </w:r>
      <w:r w:rsidRPr="007322DC">
        <w:rPr>
          <w:rFonts w:ascii="Book Antiqua" w:hAnsi="Book Antiqua"/>
          <w:sz w:val="20"/>
          <w:szCs w:val="20"/>
        </w:rPr>
        <w:t>Ministria e Shëndetësisë</w:t>
      </w:r>
    </w:p>
    <w:p w:rsidR="00532078" w:rsidRPr="007322DC" w:rsidRDefault="00532078" w:rsidP="00115BFE">
      <w:pPr>
        <w:spacing w:after="0" w:line="240" w:lineRule="auto"/>
        <w:rPr>
          <w:rFonts w:ascii="Book Antiqua" w:hAnsi="Book Antiqua"/>
          <w:sz w:val="20"/>
          <w:szCs w:val="20"/>
        </w:rPr>
      </w:pPr>
      <w:r w:rsidRPr="007322DC">
        <w:rPr>
          <w:rFonts w:ascii="Book Antiqua" w:hAnsi="Book Antiqua"/>
          <w:sz w:val="20"/>
          <w:szCs w:val="20"/>
        </w:rPr>
        <w:t>PZAP</w:t>
      </w:r>
      <w:r w:rsidR="007322DC">
        <w:rPr>
          <w:rFonts w:ascii="Book Antiqua" w:hAnsi="Book Antiqua"/>
          <w:sz w:val="20"/>
          <w:szCs w:val="20"/>
        </w:rPr>
        <w:tab/>
      </w:r>
      <w:r w:rsidR="007322DC">
        <w:rPr>
          <w:rFonts w:ascii="Book Antiqua" w:hAnsi="Book Antiqua"/>
          <w:sz w:val="20"/>
          <w:szCs w:val="20"/>
        </w:rPr>
        <w:tab/>
      </w:r>
      <w:r w:rsidRPr="007322DC">
        <w:rPr>
          <w:rFonts w:ascii="Book Antiqua" w:hAnsi="Book Antiqua"/>
          <w:sz w:val="20"/>
          <w:szCs w:val="20"/>
        </w:rPr>
        <w:t>Paneli Zgjedhor për Ankesa dhe Parashtresa</w:t>
      </w:r>
    </w:p>
    <w:p w:rsidR="00532078" w:rsidRPr="007322DC" w:rsidRDefault="00532078" w:rsidP="00115BFE">
      <w:pPr>
        <w:spacing w:after="0" w:line="240" w:lineRule="auto"/>
        <w:rPr>
          <w:rFonts w:ascii="Book Antiqua" w:hAnsi="Book Antiqua"/>
          <w:sz w:val="20"/>
          <w:szCs w:val="20"/>
        </w:rPr>
      </w:pPr>
      <w:r w:rsidRPr="007322DC">
        <w:rPr>
          <w:rFonts w:ascii="Book Antiqua" w:hAnsi="Book Antiqua"/>
          <w:sz w:val="20"/>
          <w:szCs w:val="20"/>
        </w:rPr>
        <w:t>ZKM</w:t>
      </w:r>
      <w:r w:rsidR="007322DC">
        <w:rPr>
          <w:rFonts w:ascii="Book Antiqua" w:hAnsi="Book Antiqua"/>
          <w:sz w:val="20"/>
          <w:szCs w:val="20"/>
        </w:rPr>
        <w:tab/>
      </w:r>
      <w:r w:rsidR="007322DC">
        <w:rPr>
          <w:rFonts w:ascii="Book Antiqua" w:hAnsi="Book Antiqua"/>
          <w:sz w:val="20"/>
          <w:szCs w:val="20"/>
        </w:rPr>
        <w:tab/>
      </w:r>
      <w:r w:rsidRPr="007322DC">
        <w:rPr>
          <w:rFonts w:ascii="Book Antiqua" w:hAnsi="Book Antiqua"/>
          <w:sz w:val="20"/>
          <w:szCs w:val="20"/>
        </w:rPr>
        <w:t>Zyra e Kryeministrit</w:t>
      </w:r>
    </w:p>
    <w:p w:rsidR="00532078" w:rsidRPr="007322DC" w:rsidRDefault="00532078" w:rsidP="00B3394E">
      <w:pPr>
        <w:spacing w:after="0"/>
        <w:rPr>
          <w:rFonts w:ascii="Book Antiqua" w:hAnsi="Book Antiqua"/>
          <w:b/>
          <w:sz w:val="20"/>
          <w:szCs w:val="20"/>
        </w:rPr>
      </w:pPr>
      <w:r w:rsidRPr="007322DC">
        <w:rPr>
          <w:rFonts w:ascii="Book Antiqua" w:hAnsi="Book Antiqua"/>
          <w:sz w:val="20"/>
          <w:szCs w:val="20"/>
        </w:rPr>
        <w:t>ZRrE</w:t>
      </w:r>
      <w:r w:rsidR="007322DC">
        <w:rPr>
          <w:rFonts w:ascii="Book Antiqua" w:hAnsi="Book Antiqua"/>
          <w:sz w:val="20"/>
          <w:szCs w:val="20"/>
        </w:rPr>
        <w:tab/>
      </w:r>
      <w:r w:rsidR="007322DC">
        <w:rPr>
          <w:rFonts w:ascii="Book Antiqua" w:hAnsi="Book Antiqua"/>
          <w:sz w:val="20"/>
          <w:szCs w:val="20"/>
        </w:rPr>
        <w:tab/>
      </w:r>
      <w:r w:rsidRPr="007322DC">
        <w:rPr>
          <w:rFonts w:ascii="Book Antiqua" w:hAnsi="Book Antiqua"/>
          <w:sz w:val="20"/>
          <w:szCs w:val="20"/>
        </w:rPr>
        <w:t>Zyra Rregullative për Energji</w:t>
      </w:r>
      <w:r w:rsidRPr="007322DC">
        <w:rPr>
          <w:rFonts w:ascii="Book Antiqua" w:hAnsi="Book Antiqua"/>
          <w:b/>
          <w:sz w:val="20"/>
          <w:szCs w:val="20"/>
        </w:rPr>
        <w:br w:type="page"/>
      </w:r>
    </w:p>
    <w:p w:rsidR="00BD3401" w:rsidRDefault="00BD3401" w:rsidP="00BD3401">
      <w:pPr>
        <w:spacing w:after="120" w:line="240" w:lineRule="auto"/>
        <w:jc w:val="center"/>
        <w:rPr>
          <w:rFonts w:ascii="Book Antiqua" w:hAnsi="Book Antiqua"/>
          <w:b/>
          <w:sz w:val="20"/>
          <w:szCs w:val="20"/>
        </w:rPr>
      </w:pPr>
      <w:r w:rsidRPr="00F4179C">
        <w:rPr>
          <w:rFonts w:ascii="Book Antiqua" w:hAnsi="Book Antiqua"/>
          <w:b/>
          <w:sz w:val="20"/>
          <w:szCs w:val="20"/>
        </w:rPr>
        <w:lastRenderedPageBreak/>
        <w:t>Agjenda për Reforma Evropiane (ERA) II</w:t>
      </w:r>
    </w:p>
    <w:p w:rsidR="007631D1" w:rsidRDefault="007631D1" w:rsidP="00BD3401">
      <w:pPr>
        <w:spacing w:after="120" w:line="240" w:lineRule="auto"/>
        <w:jc w:val="center"/>
        <w:rPr>
          <w:rFonts w:ascii="Book Antiqua" w:hAnsi="Book Antiqua"/>
          <w:b/>
          <w:i/>
          <w:sz w:val="20"/>
          <w:szCs w:val="20"/>
        </w:rPr>
      </w:pPr>
      <w:r w:rsidRPr="005912F3">
        <w:rPr>
          <w:rFonts w:ascii="Book Antiqua" w:hAnsi="Book Antiqua"/>
          <w:b/>
          <w:i/>
          <w:sz w:val="20"/>
          <w:szCs w:val="20"/>
        </w:rPr>
        <w:t>Lista e prioriteteve</w:t>
      </w:r>
    </w:p>
    <w:tbl>
      <w:tblPr>
        <w:tblStyle w:val="TableGrid"/>
        <w:tblW w:w="0" w:type="auto"/>
        <w:tblLook w:val="04A0" w:firstRow="1" w:lastRow="0" w:firstColumn="1" w:lastColumn="0" w:noHBand="0" w:noVBand="1"/>
      </w:tblPr>
      <w:tblGrid>
        <w:gridCol w:w="3055"/>
        <w:gridCol w:w="3060"/>
        <w:gridCol w:w="2880"/>
      </w:tblGrid>
      <w:tr w:rsidR="00530E5F" w:rsidRPr="00F4179C" w:rsidTr="00BD3401">
        <w:trPr>
          <w:trHeight w:val="70"/>
        </w:trPr>
        <w:tc>
          <w:tcPr>
            <w:tcW w:w="3055" w:type="dxa"/>
            <w:shd w:val="clear" w:color="auto" w:fill="B6DDE8" w:themeFill="accent5" w:themeFillTint="66"/>
            <w:vAlign w:val="center"/>
          </w:tcPr>
          <w:p w:rsidR="00530E5F" w:rsidRPr="00F4179C" w:rsidRDefault="003C1CF5" w:rsidP="001D6314">
            <w:pPr>
              <w:pStyle w:val="Heading1"/>
              <w:spacing w:before="0"/>
              <w:jc w:val="center"/>
              <w:outlineLvl w:val="0"/>
              <w:rPr>
                <w:rFonts w:ascii="Book Antiqua" w:hAnsi="Book Antiqua" w:cs="Times New Roman"/>
                <w:i/>
                <w:color w:val="auto"/>
                <w:sz w:val="20"/>
                <w:szCs w:val="20"/>
              </w:rPr>
            </w:pPr>
            <w:r w:rsidRPr="00F4179C">
              <w:rPr>
                <w:rFonts w:ascii="Book Antiqua" w:hAnsi="Book Antiqua" w:cs="Times New Roman"/>
                <w:i/>
                <w:color w:val="auto"/>
                <w:sz w:val="20"/>
                <w:szCs w:val="20"/>
              </w:rPr>
              <w:t>Shtylla I</w:t>
            </w:r>
            <w:r w:rsidR="001D6314">
              <w:rPr>
                <w:rFonts w:ascii="Book Antiqua" w:hAnsi="Book Antiqua" w:cs="Times New Roman"/>
                <w:i/>
                <w:color w:val="auto"/>
                <w:sz w:val="20"/>
                <w:szCs w:val="20"/>
              </w:rPr>
              <w:t xml:space="preserve">: </w:t>
            </w:r>
            <w:r w:rsidRPr="00F4179C">
              <w:rPr>
                <w:rFonts w:ascii="Book Antiqua" w:hAnsi="Book Antiqua" w:cs="Times New Roman"/>
                <w:i/>
                <w:color w:val="auto"/>
                <w:sz w:val="20"/>
                <w:szCs w:val="20"/>
              </w:rPr>
              <w:t>Qeverisja e mirë dhe sundimi i l</w:t>
            </w:r>
            <w:r w:rsidR="00E35B17" w:rsidRPr="00F4179C">
              <w:rPr>
                <w:rFonts w:ascii="Book Antiqua" w:hAnsi="Book Antiqua" w:cs="Times New Roman"/>
                <w:i/>
                <w:color w:val="auto"/>
                <w:sz w:val="20"/>
                <w:szCs w:val="20"/>
              </w:rPr>
              <w:t>igjit</w:t>
            </w:r>
          </w:p>
        </w:tc>
        <w:tc>
          <w:tcPr>
            <w:tcW w:w="3060" w:type="dxa"/>
            <w:shd w:val="clear" w:color="auto" w:fill="FBD4B4" w:themeFill="accent6" w:themeFillTint="66"/>
            <w:vAlign w:val="center"/>
          </w:tcPr>
          <w:p w:rsidR="00530E5F" w:rsidRPr="00F4179C" w:rsidRDefault="00E35B17" w:rsidP="001D6314">
            <w:pPr>
              <w:pStyle w:val="Heading1"/>
              <w:spacing w:before="0"/>
              <w:jc w:val="center"/>
              <w:outlineLvl w:val="0"/>
              <w:rPr>
                <w:rFonts w:ascii="Book Antiqua" w:hAnsi="Book Antiqua" w:cs="Times New Roman"/>
                <w:i/>
                <w:color w:val="auto"/>
                <w:sz w:val="20"/>
                <w:szCs w:val="20"/>
              </w:rPr>
            </w:pPr>
            <w:r w:rsidRPr="00F4179C">
              <w:rPr>
                <w:rFonts w:ascii="Book Antiqua" w:hAnsi="Book Antiqua" w:cs="Times New Roman"/>
                <w:i/>
                <w:color w:val="auto"/>
                <w:sz w:val="20"/>
                <w:szCs w:val="20"/>
              </w:rPr>
              <w:t>Shtylla II</w:t>
            </w:r>
            <w:r w:rsidR="001D6314">
              <w:rPr>
                <w:rFonts w:ascii="Book Antiqua" w:hAnsi="Book Antiqua" w:cs="Times New Roman"/>
                <w:i/>
                <w:color w:val="auto"/>
                <w:sz w:val="20"/>
                <w:szCs w:val="20"/>
              </w:rPr>
              <w:t xml:space="preserve">: </w:t>
            </w:r>
            <w:r w:rsidRPr="00F4179C">
              <w:rPr>
                <w:rFonts w:ascii="Book Antiqua" w:hAnsi="Book Antiqua" w:cs="Times New Roman"/>
                <w:i/>
                <w:color w:val="auto"/>
                <w:sz w:val="20"/>
                <w:szCs w:val="20"/>
              </w:rPr>
              <w:t>Konkurr</w:t>
            </w:r>
            <w:r w:rsidR="00FC4DE9" w:rsidRPr="00F4179C">
              <w:rPr>
                <w:rFonts w:ascii="Book Antiqua" w:hAnsi="Book Antiqua" w:cs="Times New Roman"/>
                <w:i/>
                <w:color w:val="auto"/>
                <w:sz w:val="20"/>
                <w:szCs w:val="20"/>
              </w:rPr>
              <w:t>ueshmëria</w:t>
            </w:r>
            <w:r w:rsidR="003B7F9D" w:rsidRPr="00F4179C">
              <w:rPr>
                <w:rFonts w:ascii="Book Antiqua" w:hAnsi="Book Antiqua" w:cs="Times New Roman"/>
                <w:i/>
                <w:color w:val="auto"/>
                <w:sz w:val="20"/>
                <w:szCs w:val="20"/>
              </w:rPr>
              <w:t>,</w:t>
            </w:r>
            <w:r w:rsidR="00FC4DE9" w:rsidRPr="00F4179C">
              <w:rPr>
                <w:rFonts w:ascii="Book Antiqua" w:hAnsi="Book Antiqua" w:cs="Times New Roman"/>
                <w:i/>
                <w:color w:val="auto"/>
                <w:sz w:val="20"/>
                <w:szCs w:val="20"/>
              </w:rPr>
              <w:t xml:space="preserve"> </w:t>
            </w:r>
            <w:r w:rsidR="003C1CF5" w:rsidRPr="00F4179C">
              <w:rPr>
                <w:rFonts w:ascii="Book Antiqua" w:hAnsi="Book Antiqua" w:cs="Times New Roman"/>
                <w:i/>
                <w:color w:val="auto"/>
                <w:sz w:val="20"/>
                <w:szCs w:val="20"/>
              </w:rPr>
              <w:t>k</w:t>
            </w:r>
            <w:r w:rsidR="00FC4DE9" w:rsidRPr="00F4179C">
              <w:rPr>
                <w:rFonts w:ascii="Book Antiqua" w:hAnsi="Book Antiqua" w:cs="Times New Roman"/>
                <w:i/>
                <w:color w:val="auto"/>
                <w:sz w:val="20"/>
                <w:szCs w:val="20"/>
              </w:rPr>
              <w:t>lima</w:t>
            </w:r>
            <w:r w:rsidR="003C1CF5" w:rsidRPr="00F4179C">
              <w:rPr>
                <w:rFonts w:ascii="Book Antiqua" w:hAnsi="Book Antiqua" w:cs="Times New Roman"/>
                <w:i/>
                <w:color w:val="auto"/>
                <w:sz w:val="20"/>
                <w:szCs w:val="20"/>
              </w:rPr>
              <w:t xml:space="preserve"> e</w:t>
            </w:r>
            <w:r w:rsidR="00FC4DE9" w:rsidRPr="00F4179C">
              <w:rPr>
                <w:rFonts w:ascii="Book Antiqua" w:hAnsi="Book Antiqua" w:cs="Times New Roman"/>
                <w:i/>
                <w:color w:val="auto"/>
                <w:sz w:val="20"/>
                <w:szCs w:val="20"/>
              </w:rPr>
              <w:t xml:space="preserve"> </w:t>
            </w:r>
            <w:r w:rsidR="003C1CF5" w:rsidRPr="00F4179C">
              <w:rPr>
                <w:rFonts w:ascii="Book Antiqua" w:hAnsi="Book Antiqua" w:cs="Times New Roman"/>
                <w:i/>
                <w:color w:val="auto"/>
                <w:sz w:val="20"/>
                <w:szCs w:val="20"/>
              </w:rPr>
              <w:t>investimev</w:t>
            </w:r>
            <w:r w:rsidR="00FC4DE9" w:rsidRPr="00F4179C">
              <w:rPr>
                <w:rFonts w:ascii="Book Antiqua" w:hAnsi="Book Antiqua" w:cs="Times New Roman"/>
                <w:i/>
                <w:color w:val="auto"/>
                <w:sz w:val="20"/>
                <w:szCs w:val="20"/>
              </w:rPr>
              <w:t>e</w:t>
            </w:r>
            <w:r w:rsidRPr="00F4179C">
              <w:rPr>
                <w:rFonts w:ascii="Book Antiqua" w:hAnsi="Book Antiqua" w:cs="Times New Roman"/>
                <w:i/>
                <w:color w:val="auto"/>
                <w:sz w:val="20"/>
                <w:szCs w:val="20"/>
              </w:rPr>
              <w:t xml:space="preserve"> </w:t>
            </w:r>
            <w:r w:rsidR="003B7F9D" w:rsidRPr="00F4179C">
              <w:rPr>
                <w:rFonts w:ascii="Book Antiqua" w:hAnsi="Book Antiqua" w:cs="Times New Roman"/>
                <w:i/>
                <w:color w:val="auto"/>
                <w:sz w:val="20"/>
                <w:szCs w:val="20"/>
              </w:rPr>
              <w:t xml:space="preserve">dhe </w:t>
            </w:r>
            <w:r w:rsidR="003C1CF5" w:rsidRPr="00F4179C">
              <w:rPr>
                <w:rFonts w:ascii="Book Antiqua" w:hAnsi="Book Antiqua" w:cs="Times New Roman"/>
                <w:i/>
                <w:color w:val="auto"/>
                <w:sz w:val="20"/>
                <w:szCs w:val="20"/>
              </w:rPr>
              <w:t>zhvillimi i q</w:t>
            </w:r>
            <w:r w:rsidRPr="00F4179C">
              <w:rPr>
                <w:rFonts w:ascii="Book Antiqua" w:hAnsi="Book Antiqua" w:cs="Times New Roman"/>
                <w:i/>
                <w:color w:val="auto"/>
                <w:sz w:val="20"/>
                <w:szCs w:val="20"/>
              </w:rPr>
              <w:t>ëndrueshëm</w:t>
            </w:r>
          </w:p>
        </w:tc>
        <w:tc>
          <w:tcPr>
            <w:tcW w:w="2880" w:type="dxa"/>
            <w:shd w:val="clear" w:color="auto" w:fill="CCC0D9" w:themeFill="accent4" w:themeFillTint="66"/>
            <w:vAlign w:val="center"/>
          </w:tcPr>
          <w:p w:rsidR="00530E5F" w:rsidRPr="00F4179C" w:rsidRDefault="00E35B17" w:rsidP="001D6314">
            <w:pPr>
              <w:pStyle w:val="Heading1"/>
              <w:spacing w:before="0"/>
              <w:jc w:val="center"/>
              <w:outlineLvl w:val="0"/>
              <w:rPr>
                <w:rFonts w:ascii="Book Antiqua" w:hAnsi="Book Antiqua" w:cs="Times New Roman"/>
                <w:i/>
                <w:color w:val="auto"/>
                <w:sz w:val="20"/>
                <w:szCs w:val="20"/>
              </w:rPr>
            </w:pPr>
            <w:r w:rsidRPr="00F4179C">
              <w:rPr>
                <w:rFonts w:ascii="Book Antiqua" w:hAnsi="Book Antiqua" w:cs="Times New Roman"/>
                <w:i/>
                <w:color w:val="auto"/>
                <w:sz w:val="20"/>
                <w:szCs w:val="20"/>
              </w:rPr>
              <w:t>Shtylla III</w:t>
            </w:r>
            <w:r w:rsidR="001D6314">
              <w:rPr>
                <w:rFonts w:ascii="Book Antiqua" w:hAnsi="Book Antiqua" w:cs="Times New Roman"/>
                <w:i/>
                <w:color w:val="auto"/>
                <w:sz w:val="20"/>
                <w:szCs w:val="20"/>
              </w:rPr>
              <w:t xml:space="preserve">: </w:t>
            </w:r>
            <w:r w:rsidRPr="00F4179C">
              <w:rPr>
                <w:rFonts w:ascii="Book Antiqua" w:hAnsi="Book Antiqua" w:cs="Times New Roman"/>
                <w:i/>
                <w:color w:val="auto"/>
                <w:sz w:val="20"/>
                <w:szCs w:val="20"/>
              </w:rPr>
              <w:t xml:space="preserve">Punësimi, </w:t>
            </w:r>
            <w:r w:rsidR="003C1CF5" w:rsidRPr="00F4179C">
              <w:rPr>
                <w:rFonts w:ascii="Book Antiqua" w:hAnsi="Book Antiqua" w:cs="Times New Roman"/>
                <w:i/>
                <w:color w:val="auto"/>
                <w:sz w:val="20"/>
                <w:szCs w:val="20"/>
              </w:rPr>
              <w:t>a</w:t>
            </w:r>
            <w:r w:rsidR="003B7F9D" w:rsidRPr="00F4179C">
              <w:rPr>
                <w:rFonts w:ascii="Book Antiqua" w:hAnsi="Book Antiqua" w:cs="Times New Roman"/>
                <w:i/>
                <w:color w:val="auto"/>
                <w:sz w:val="20"/>
                <w:szCs w:val="20"/>
              </w:rPr>
              <w:t>rsimi</w:t>
            </w:r>
            <w:r w:rsidR="003C1CF5" w:rsidRPr="00F4179C">
              <w:rPr>
                <w:rFonts w:ascii="Book Antiqua" w:hAnsi="Book Antiqua" w:cs="Times New Roman"/>
                <w:i/>
                <w:color w:val="auto"/>
                <w:sz w:val="20"/>
                <w:szCs w:val="20"/>
              </w:rPr>
              <w:t xml:space="preserve"> dhe s</w:t>
            </w:r>
            <w:r w:rsidRPr="00F4179C">
              <w:rPr>
                <w:rFonts w:ascii="Book Antiqua" w:hAnsi="Book Antiqua" w:cs="Times New Roman"/>
                <w:i/>
                <w:color w:val="auto"/>
                <w:sz w:val="20"/>
                <w:szCs w:val="20"/>
              </w:rPr>
              <w:t>hëndetësia</w:t>
            </w:r>
          </w:p>
        </w:tc>
      </w:tr>
      <w:tr w:rsidR="00530E5F" w:rsidRPr="00F4179C" w:rsidTr="00FC7943">
        <w:tc>
          <w:tcPr>
            <w:tcW w:w="3055" w:type="dxa"/>
          </w:tcPr>
          <w:p w:rsidR="00530E5F" w:rsidRPr="00F4179C" w:rsidRDefault="003C1CF5" w:rsidP="00840E11">
            <w:pPr>
              <w:pStyle w:val="ListParagraph"/>
              <w:numPr>
                <w:ilvl w:val="1"/>
                <w:numId w:val="2"/>
              </w:numPr>
              <w:contextualSpacing w:val="0"/>
              <w:rPr>
                <w:rFonts w:ascii="Book Antiqua" w:hAnsi="Book Antiqua" w:cs="Times New Roman"/>
                <w:b/>
                <w:sz w:val="20"/>
                <w:szCs w:val="20"/>
                <w:lang w:eastAsia="en-GB"/>
              </w:rPr>
            </w:pPr>
            <w:r w:rsidRPr="00F4179C">
              <w:rPr>
                <w:rFonts w:ascii="Book Antiqua" w:hAnsi="Book Antiqua" w:cs="Times New Roman"/>
                <w:b/>
                <w:sz w:val="20"/>
                <w:szCs w:val="20"/>
              </w:rPr>
              <w:t xml:space="preserve">Avancimi i </w:t>
            </w:r>
            <w:r w:rsidR="008B4A22" w:rsidRPr="00F4179C">
              <w:rPr>
                <w:rFonts w:ascii="Book Antiqua" w:hAnsi="Book Antiqua" w:cs="Times New Roman"/>
                <w:b/>
                <w:sz w:val="20"/>
                <w:szCs w:val="20"/>
              </w:rPr>
              <w:t>luft</w:t>
            </w:r>
            <w:r w:rsidR="00466AD9" w:rsidRPr="00F4179C">
              <w:rPr>
                <w:rFonts w:ascii="Book Antiqua" w:hAnsi="Book Antiqua" w:cs="Times New Roman"/>
                <w:b/>
                <w:sz w:val="20"/>
                <w:szCs w:val="20"/>
              </w:rPr>
              <w:t>ës</w:t>
            </w:r>
            <w:r w:rsidR="00E35B17" w:rsidRPr="00F4179C">
              <w:rPr>
                <w:rFonts w:ascii="Book Antiqua" w:hAnsi="Book Antiqua" w:cs="Times New Roman"/>
                <w:b/>
                <w:sz w:val="20"/>
                <w:szCs w:val="20"/>
              </w:rPr>
              <w:t xml:space="preserve"> kundër krimit të organizuar dhe korrupsionit</w:t>
            </w:r>
            <w:r w:rsidRPr="00F4179C">
              <w:rPr>
                <w:rFonts w:ascii="Book Antiqua" w:hAnsi="Book Antiqua" w:cs="Times New Roman"/>
                <w:b/>
                <w:sz w:val="20"/>
                <w:szCs w:val="20"/>
              </w:rPr>
              <w:t>,</w:t>
            </w:r>
            <w:r w:rsidR="00E35B17" w:rsidRPr="00F4179C">
              <w:rPr>
                <w:rFonts w:ascii="Book Antiqua" w:hAnsi="Book Antiqua" w:cs="Times New Roman"/>
                <w:b/>
                <w:sz w:val="20"/>
                <w:szCs w:val="20"/>
              </w:rPr>
              <w:t xml:space="preserve"> dhe zbatimi i reformave kryesore në </w:t>
            </w:r>
            <w:r w:rsidR="0051569C" w:rsidRPr="00F4179C">
              <w:rPr>
                <w:rFonts w:ascii="Book Antiqua" w:hAnsi="Book Antiqua" w:cs="Times New Roman"/>
                <w:b/>
                <w:sz w:val="20"/>
                <w:szCs w:val="20"/>
              </w:rPr>
              <w:t xml:space="preserve">fushën </w:t>
            </w:r>
            <w:r w:rsidR="00E35B17" w:rsidRPr="00F4179C">
              <w:rPr>
                <w:rFonts w:ascii="Book Antiqua" w:hAnsi="Book Antiqua" w:cs="Times New Roman"/>
                <w:b/>
                <w:sz w:val="20"/>
                <w:szCs w:val="20"/>
              </w:rPr>
              <w:t>e gjyqësorit dhe</w:t>
            </w:r>
            <w:r w:rsidRPr="00F4179C">
              <w:rPr>
                <w:rFonts w:ascii="Book Antiqua" w:hAnsi="Book Antiqua" w:cs="Times New Roman"/>
                <w:b/>
                <w:sz w:val="20"/>
                <w:szCs w:val="20"/>
              </w:rPr>
              <w:t xml:space="preserve"> at</w:t>
            </w:r>
            <w:r w:rsidR="00EB6FB5" w:rsidRPr="00F4179C">
              <w:rPr>
                <w:rFonts w:ascii="Book Antiqua" w:hAnsi="Book Antiqua" w:cs="Times New Roman"/>
                <w:b/>
                <w:sz w:val="20"/>
                <w:szCs w:val="20"/>
              </w:rPr>
              <w:t>ë</w:t>
            </w:r>
            <w:r w:rsidRPr="00F4179C">
              <w:rPr>
                <w:rFonts w:ascii="Book Antiqua" w:hAnsi="Book Antiqua" w:cs="Times New Roman"/>
                <w:b/>
                <w:sz w:val="20"/>
                <w:szCs w:val="20"/>
              </w:rPr>
              <w:t xml:space="preserve"> t</w:t>
            </w:r>
            <w:r w:rsidR="00EB6FB5" w:rsidRPr="00F4179C">
              <w:rPr>
                <w:rFonts w:ascii="Book Antiqua" w:hAnsi="Book Antiqua" w:cs="Times New Roman"/>
                <w:b/>
                <w:sz w:val="20"/>
                <w:szCs w:val="20"/>
              </w:rPr>
              <w:t>ë</w:t>
            </w:r>
            <w:r w:rsidR="00E35B17" w:rsidRPr="00F4179C">
              <w:rPr>
                <w:rFonts w:ascii="Book Antiqua" w:hAnsi="Book Antiqua" w:cs="Times New Roman"/>
                <w:b/>
                <w:sz w:val="20"/>
                <w:szCs w:val="20"/>
              </w:rPr>
              <w:t xml:space="preserve"> </w:t>
            </w:r>
            <w:r w:rsidR="00466AD9" w:rsidRPr="00F4179C">
              <w:rPr>
                <w:rFonts w:ascii="Book Antiqua" w:hAnsi="Book Antiqua" w:cs="Times New Roman"/>
                <w:b/>
                <w:sz w:val="20"/>
                <w:szCs w:val="20"/>
              </w:rPr>
              <w:t>punëve të</w:t>
            </w:r>
            <w:r w:rsidRPr="00F4179C">
              <w:rPr>
                <w:rFonts w:ascii="Book Antiqua" w:hAnsi="Book Antiqua" w:cs="Times New Roman"/>
                <w:b/>
                <w:sz w:val="20"/>
                <w:szCs w:val="20"/>
              </w:rPr>
              <w:t xml:space="preserve"> brendshme</w:t>
            </w:r>
          </w:p>
          <w:p w:rsidR="00E35B17" w:rsidRPr="00F4179C" w:rsidRDefault="00730B44" w:rsidP="00840E11">
            <w:pPr>
              <w:pStyle w:val="ListParagraph"/>
              <w:numPr>
                <w:ilvl w:val="1"/>
                <w:numId w:val="2"/>
              </w:numPr>
              <w:contextualSpacing w:val="0"/>
              <w:rPr>
                <w:rFonts w:ascii="Book Antiqua" w:hAnsi="Book Antiqua" w:cs="Times New Roman"/>
                <w:b/>
                <w:sz w:val="20"/>
                <w:szCs w:val="20"/>
              </w:rPr>
            </w:pPr>
            <w:r w:rsidRPr="00F4179C">
              <w:rPr>
                <w:rFonts w:ascii="Book Antiqua" w:hAnsi="Book Antiqua" w:cs="Times New Roman"/>
                <w:b/>
                <w:sz w:val="20"/>
                <w:szCs w:val="20"/>
              </w:rPr>
              <w:t>Forcimi i m</w:t>
            </w:r>
            <w:r w:rsidR="00E35B17" w:rsidRPr="00F4179C">
              <w:rPr>
                <w:rFonts w:ascii="Book Antiqua" w:hAnsi="Book Antiqua" w:cs="Times New Roman"/>
                <w:b/>
                <w:sz w:val="20"/>
                <w:szCs w:val="20"/>
              </w:rPr>
              <w:t>ëtej</w:t>
            </w:r>
            <w:r w:rsidRPr="00F4179C">
              <w:rPr>
                <w:rFonts w:ascii="Book Antiqua" w:hAnsi="Book Antiqua" w:cs="Times New Roman"/>
                <w:b/>
                <w:sz w:val="20"/>
                <w:szCs w:val="20"/>
              </w:rPr>
              <w:t>sh</w:t>
            </w:r>
            <w:r w:rsidR="00EB6FB5" w:rsidRPr="00F4179C">
              <w:rPr>
                <w:rFonts w:ascii="Book Antiqua" w:hAnsi="Book Antiqua" w:cs="Times New Roman"/>
                <w:b/>
                <w:sz w:val="20"/>
                <w:szCs w:val="20"/>
              </w:rPr>
              <w:t>ë</w:t>
            </w:r>
            <w:r w:rsidRPr="00F4179C">
              <w:rPr>
                <w:rFonts w:ascii="Book Antiqua" w:hAnsi="Book Antiqua" w:cs="Times New Roman"/>
                <w:b/>
                <w:sz w:val="20"/>
                <w:szCs w:val="20"/>
              </w:rPr>
              <w:t xml:space="preserve">m i </w:t>
            </w:r>
            <w:r w:rsidR="008B4A22" w:rsidRPr="00F4179C">
              <w:rPr>
                <w:rFonts w:ascii="Book Antiqua" w:hAnsi="Book Antiqua" w:cs="Times New Roman"/>
                <w:b/>
                <w:sz w:val="20"/>
                <w:szCs w:val="20"/>
              </w:rPr>
              <w:t>performanc</w:t>
            </w:r>
            <w:r w:rsidR="00466AD9" w:rsidRPr="00F4179C">
              <w:rPr>
                <w:rFonts w:ascii="Book Antiqua" w:hAnsi="Book Antiqua" w:cs="Times New Roman"/>
                <w:b/>
                <w:sz w:val="20"/>
                <w:szCs w:val="20"/>
              </w:rPr>
              <w:t>ës</w:t>
            </w:r>
            <w:r w:rsidR="00E35B17" w:rsidRPr="00F4179C">
              <w:rPr>
                <w:rFonts w:ascii="Book Antiqua" w:hAnsi="Book Antiqua" w:cs="Times New Roman"/>
                <w:b/>
                <w:sz w:val="20"/>
                <w:szCs w:val="20"/>
              </w:rPr>
              <w:t xml:space="preserve"> në zbatimin e reformës</w:t>
            </w:r>
            <w:r w:rsidRPr="00F4179C">
              <w:rPr>
                <w:rFonts w:ascii="Book Antiqua" w:hAnsi="Book Antiqua" w:cs="Times New Roman"/>
                <w:b/>
                <w:sz w:val="20"/>
                <w:szCs w:val="20"/>
              </w:rPr>
              <w:t xml:space="preserve"> së administratës publike, </w:t>
            </w:r>
            <w:r w:rsidR="00E35B17" w:rsidRPr="00F4179C">
              <w:rPr>
                <w:rFonts w:ascii="Book Antiqua" w:hAnsi="Book Antiqua" w:cs="Times New Roman"/>
                <w:b/>
                <w:sz w:val="20"/>
                <w:szCs w:val="20"/>
              </w:rPr>
              <w:t xml:space="preserve">bazuar në </w:t>
            </w:r>
            <w:r w:rsidR="00432E4B" w:rsidRPr="00F4179C">
              <w:rPr>
                <w:rFonts w:ascii="Book Antiqua" w:hAnsi="Book Antiqua" w:cs="Times New Roman"/>
                <w:b/>
                <w:sz w:val="20"/>
                <w:szCs w:val="20"/>
              </w:rPr>
              <w:t>kornizën</w:t>
            </w:r>
            <w:r w:rsidR="00E35B17" w:rsidRPr="00F4179C">
              <w:rPr>
                <w:rFonts w:ascii="Book Antiqua" w:hAnsi="Book Antiqua" w:cs="Times New Roman"/>
                <w:b/>
                <w:sz w:val="20"/>
                <w:szCs w:val="20"/>
              </w:rPr>
              <w:t xml:space="preserve"> e re l</w:t>
            </w:r>
            <w:r w:rsidR="00466AD9" w:rsidRPr="00F4179C">
              <w:rPr>
                <w:rFonts w:ascii="Book Antiqua" w:hAnsi="Book Antiqua" w:cs="Times New Roman"/>
                <w:b/>
                <w:sz w:val="20"/>
                <w:szCs w:val="20"/>
              </w:rPr>
              <w:t xml:space="preserve">igjore </w:t>
            </w:r>
            <w:r w:rsidR="00E35B17" w:rsidRPr="00F4179C">
              <w:rPr>
                <w:rFonts w:ascii="Book Antiqua" w:hAnsi="Book Antiqua" w:cs="Times New Roman"/>
                <w:b/>
                <w:sz w:val="20"/>
                <w:szCs w:val="20"/>
              </w:rPr>
              <w:t>në fuqi</w:t>
            </w:r>
          </w:p>
          <w:p w:rsidR="00530E5F" w:rsidRPr="00F4179C" w:rsidRDefault="00466AD9" w:rsidP="00840E11">
            <w:pPr>
              <w:pStyle w:val="ListParagraph"/>
              <w:numPr>
                <w:ilvl w:val="1"/>
                <w:numId w:val="2"/>
              </w:numPr>
              <w:contextualSpacing w:val="0"/>
              <w:rPr>
                <w:rFonts w:ascii="Book Antiqua" w:hAnsi="Book Antiqua" w:cs="Times New Roman"/>
                <w:b/>
                <w:sz w:val="20"/>
                <w:szCs w:val="20"/>
              </w:rPr>
            </w:pPr>
            <w:r w:rsidRPr="00F4179C">
              <w:rPr>
                <w:rFonts w:ascii="Book Antiqua" w:hAnsi="Book Antiqua" w:cs="Times New Roman"/>
                <w:b/>
                <w:sz w:val="20"/>
                <w:szCs w:val="20"/>
              </w:rPr>
              <w:t>P</w:t>
            </w:r>
            <w:r w:rsidR="00E35B17" w:rsidRPr="00F4179C">
              <w:rPr>
                <w:rFonts w:ascii="Book Antiqua" w:hAnsi="Book Antiqua" w:cs="Times New Roman"/>
                <w:b/>
                <w:sz w:val="20"/>
                <w:szCs w:val="20"/>
              </w:rPr>
              <w:t>ërmirës</w:t>
            </w:r>
            <w:r w:rsidRPr="00F4179C">
              <w:rPr>
                <w:rFonts w:ascii="Book Antiqua" w:hAnsi="Book Antiqua" w:cs="Times New Roman"/>
                <w:b/>
                <w:sz w:val="20"/>
                <w:szCs w:val="20"/>
              </w:rPr>
              <w:t xml:space="preserve">imi i </w:t>
            </w:r>
            <w:r w:rsidR="00E35B17" w:rsidRPr="00F4179C">
              <w:rPr>
                <w:rFonts w:ascii="Book Antiqua" w:hAnsi="Book Antiqua" w:cs="Times New Roman"/>
                <w:b/>
                <w:sz w:val="20"/>
                <w:szCs w:val="20"/>
              </w:rPr>
              <w:t>zbatimi</w:t>
            </w:r>
            <w:r w:rsidRPr="00F4179C">
              <w:rPr>
                <w:rFonts w:ascii="Book Antiqua" w:hAnsi="Book Antiqua" w:cs="Times New Roman"/>
                <w:b/>
                <w:sz w:val="20"/>
                <w:szCs w:val="20"/>
              </w:rPr>
              <w:t>t</w:t>
            </w:r>
            <w:r w:rsidR="008B4A22" w:rsidRPr="00F4179C">
              <w:rPr>
                <w:rFonts w:ascii="Book Antiqua" w:hAnsi="Book Antiqua" w:cs="Times New Roman"/>
                <w:b/>
                <w:sz w:val="20"/>
                <w:szCs w:val="20"/>
              </w:rPr>
              <w:t xml:space="preserve"> </w:t>
            </w:r>
            <w:r w:rsidRPr="00F4179C">
              <w:rPr>
                <w:rFonts w:ascii="Book Antiqua" w:hAnsi="Book Antiqua" w:cs="Times New Roman"/>
                <w:b/>
                <w:sz w:val="20"/>
                <w:szCs w:val="20"/>
              </w:rPr>
              <w:t>të</w:t>
            </w:r>
            <w:r w:rsidR="00E35B17" w:rsidRPr="00F4179C">
              <w:rPr>
                <w:rFonts w:ascii="Book Antiqua" w:hAnsi="Book Antiqua" w:cs="Times New Roman"/>
                <w:b/>
                <w:sz w:val="20"/>
                <w:szCs w:val="20"/>
              </w:rPr>
              <w:t xml:space="preserve"> të drejtave dhe lirive themelore</w:t>
            </w:r>
          </w:p>
          <w:p w:rsidR="00530E5F" w:rsidRPr="00F4179C" w:rsidRDefault="00730B44" w:rsidP="00840E11">
            <w:pPr>
              <w:pStyle w:val="ListParagraph"/>
              <w:numPr>
                <w:ilvl w:val="1"/>
                <w:numId w:val="2"/>
              </w:numPr>
              <w:contextualSpacing w:val="0"/>
              <w:rPr>
                <w:rFonts w:ascii="Book Antiqua" w:hAnsi="Book Antiqua" w:cs="Times New Roman"/>
                <w:sz w:val="20"/>
                <w:szCs w:val="20"/>
              </w:rPr>
            </w:pPr>
            <w:r w:rsidRPr="00F4179C">
              <w:rPr>
                <w:rFonts w:ascii="Book Antiqua" w:hAnsi="Book Antiqua" w:cs="Times New Roman"/>
                <w:b/>
                <w:sz w:val="20"/>
                <w:szCs w:val="20"/>
              </w:rPr>
              <w:t>Forcimi i m</w:t>
            </w:r>
            <w:r w:rsidR="00466AD9" w:rsidRPr="00F4179C">
              <w:rPr>
                <w:rFonts w:ascii="Book Antiqua" w:hAnsi="Book Antiqua" w:cs="Times New Roman"/>
                <w:b/>
                <w:sz w:val="20"/>
                <w:szCs w:val="20"/>
              </w:rPr>
              <w:t>ë</w:t>
            </w:r>
            <w:r w:rsidRPr="00F4179C">
              <w:rPr>
                <w:rFonts w:ascii="Book Antiqua" w:hAnsi="Book Antiqua" w:cs="Times New Roman"/>
                <w:b/>
                <w:sz w:val="20"/>
                <w:szCs w:val="20"/>
              </w:rPr>
              <w:t>tejsh</w:t>
            </w:r>
            <w:r w:rsidR="00EB6FB5" w:rsidRPr="00F4179C">
              <w:rPr>
                <w:rFonts w:ascii="Book Antiqua" w:hAnsi="Book Antiqua" w:cs="Times New Roman"/>
                <w:b/>
                <w:sz w:val="20"/>
                <w:szCs w:val="20"/>
              </w:rPr>
              <w:t>ë</w:t>
            </w:r>
            <w:r w:rsidRPr="00F4179C">
              <w:rPr>
                <w:rFonts w:ascii="Book Antiqua" w:hAnsi="Book Antiqua" w:cs="Times New Roman"/>
                <w:b/>
                <w:sz w:val="20"/>
                <w:szCs w:val="20"/>
              </w:rPr>
              <w:t xml:space="preserve">m i </w:t>
            </w:r>
            <w:r w:rsidR="00E35B17" w:rsidRPr="00F4179C">
              <w:rPr>
                <w:rFonts w:ascii="Book Antiqua" w:hAnsi="Book Antiqua" w:cs="Times New Roman"/>
                <w:b/>
                <w:sz w:val="20"/>
                <w:szCs w:val="20"/>
              </w:rPr>
              <w:t>procese</w:t>
            </w:r>
            <w:r w:rsidR="00466AD9" w:rsidRPr="00F4179C">
              <w:rPr>
                <w:rFonts w:ascii="Book Antiqua" w:hAnsi="Book Antiqua" w:cs="Times New Roman"/>
                <w:b/>
                <w:sz w:val="20"/>
                <w:szCs w:val="20"/>
              </w:rPr>
              <w:t>ve z</w:t>
            </w:r>
            <w:r w:rsidR="00E35B17" w:rsidRPr="00F4179C">
              <w:rPr>
                <w:rFonts w:ascii="Book Antiqua" w:hAnsi="Book Antiqua" w:cs="Times New Roman"/>
                <w:b/>
                <w:sz w:val="20"/>
                <w:szCs w:val="20"/>
              </w:rPr>
              <w:t>gjedhore</w:t>
            </w:r>
          </w:p>
          <w:p w:rsidR="003C1CF5" w:rsidRPr="00F4179C" w:rsidRDefault="003C1CF5" w:rsidP="00840E11">
            <w:pPr>
              <w:pStyle w:val="ListParagraph"/>
              <w:numPr>
                <w:ilvl w:val="0"/>
                <w:numId w:val="2"/>
              </w:numPr>
              <w:contextualSpacing w:val="0"/>
              <w:rPr>
                <w:rFonts w:ascii="Book Antiqua" w:hAnsi="Book Antiqua" w:cs="Times New Roman"/>
                <w:sz w:val="20"/>
                <w:szCs w:val="20"/>
              </w:rPr>
            </w:pPr>
          </w:p>
          <w:p w:rsidR="00530E5F" w:rsidRPr="00F4179C" w:rsidRDefault="00530E5F" w:rsidP="00840E11">
            <w:pPr>
              <w:rPr>
                <w:sz w:val="20"/>
                <w:szCs w:val="20"/>
              </w:rPr>
            </w:pPr>
          </w:p>
        </w:tc>
        <w:tc>
          <w:tcPr>
            <w:tcW w:w="3060" w:type="dxa"/>
          </w:tcPr>
          <w:p w:rsidR="008B4A22" w:rsidRPr="00F4179C" w:rsidRDefault="00466AD9" w:rsidP="00840E11">
            <w:pPr>
              <w:pStyle w:val="ListParagraph"/>
              <w:numPr>
                <w:ilvl w:val="1"/>
                <w:numId w:val="3"/>
              </w:numPr>
              <w:ind w:left="431" w:hanging="431"/>
              <w:contextualSpacing w:val="0"/>
              <w:rPr>
                <w:rFonts w:ascii="Book Antiqua" w:hAnsi="Book Antiqua" w:cs="Times New Roman"/>
                <w:b/>
                <w:sz w:val="20"/>
                <w:szCs w:val="20"/>
              </w:rPr>
            </w:pPr>
            <w:r w:rsidRPr="00F4179C">
              <w:rPr>
                <w:rFonts w:ascii="Book Antiqua" w:hAnsi="Book Antiqua" w:cs="Times New Roman"/>
                <w:b/>
                <w:sz w:val="20"/>
                <w:szCs w:val="20"/>
              </w:rPr>
              <w:t>P</w:t>
            </w:r>
            <w:r w:rsidR="00432E4B" w:rsidRPr="00F4179C">
              <w:rPr>
                <w:rFonts w:ascii="Book Antiqua" w:hAnsi="Book Antiqua" w:cs="Times New Roman"/>
                <w:b/>
                <w:sz w:val="20"/>
                <w:szCs w:val="20"/>
              </w:rPr>
              <w:t>ërmirës</w:t>
            </w:r>
            <w:r w:rsidRPr="00F4179C">
              <w:rPr>
                <w:rFonts w:ascii="Book Antiqua" w:hAnsi="Book Antiqua" w:cs="Times New Roman"/>
                <w:b/>
                <w:sz w:val="20"/>
                <w:szCs w:val="20"/>
              </w:rPr>
              <w:t xml:space="preserve">imi i </w:t>
            </w:r>
            <w:r w:rsidR="008B4A22" w:rsidRPr="00F4179C">
              <w:rPr>
                <w:rFonts w:ascii="Book Antiqua" w:hAnsi="Book Antiqua" w:cs="Times New Roman"/>
                <w:b/>
                <w:sz w:val="20"/>
                <w:szCs w:val="20"/>
              </w:rPr>
              <w:t>tregu</w:t>
            </w:r>
            <w:r w:rsidRPr="00F4179C">
              <w:rPr>
                <w:rFonts w:ascii="Book Antiqua" w:hAnsi="Book Antiqua" w:cs="Times New Roman"/>
                <w:b/>
                <w:sz w:val="20"/>
                <w:szCs w:val="20"/>
              </w:rPr>
              <w:t>t</w:t>
            </w:r>
            <w:r w:rsidR="008B4A22" w:rsidRPr="00F4179C">
              <w:rPr>
                <w:rFonts w:ascii="Book Antiqua" w:hAnsi="Book Antiqua" w:cs="Times New Roman"/>
                <w:b/>
                <w:sz w:val="20"/>
                <w:szCs w:val="20"/>
              </w:rPr>
              <w:t xml:space="preserve"> </w:t>
            </w:r>
            <w:r w:rsidRPr="00F4179C">
              <w:rPr>
                <w:rFonts w:ascii="Book Antiqua" w:hAnsi="Book Antiqua" w:cs="Times New Roman"/>
                <w:b/>
                <w:sz w:val="20"/>
                <w:szCs w:val="20"/>
              </w:rPr>
              <w:t xml:space="preserve">të </w:t>
            </w:r>
            <w:r w:rsidR="00432E4B" w:rsidRPr="00F4179C">
              <w:rPr>
                <w:rFonts w:ascii="Book Antiqua" w:hAnsi="Book Antiqua" w:cs="Times New Roman"/>
                <w:b/>
                <w:sz w:val="20"/>
                <w:szCs w:val="20"/>
              </w:rPr>
              <w:t>brendshëm</w:t>
            </w:r>
            <w:r w:rsidRPr="00F4179C">
              <w:rPr>
                <w:rFonts w:ascii="Book Antiqua" w:hAnsi="Book Antiqua" w:cs="Times New Roman"/>
                <w:b/>
                <w:sz w:val="20"/>
                <w:szCs w:val="20"/>
              </w:rPr>
              <w:t xml:space="preserve"> </w:t>
            </w:r>
            <w:r w:rsidR="002A3CA0" w:rsidRPr="00F4179C">
              <w:rPr>
                <w:rFonts w:ascii="Book Antiqua" w:hAnsi="Book Antiqua" w:cs="Times New Roman"/>
                <w:b/>
                <w:sz w:val="20"/>
                <w:szCs w:val="20"/>
              </w:rPr>
              <w:t xml:space="preserve">dhe </w:t>
            </w:r>
            <w:r w:rsidRPr="00F4179C">
              <w:rPr>
                <w:rFonts w:ascii="Book Antiqua" w:hAnsi="Book Antiqua" w:cs="Times New Roman"/>
                <w:b/>
                <w:sz w:val="20"/>
                <w:szCs w:val="20"/>
              </w:rPr>
              <w:t xml:space="preserve">i </w:t>
            </w:r>
            <w:r w:rsidR="002A3CA0" w:rsidRPr="00F4179C">
              <w:rPr>
                <w:rFonts w:ascii="Book Antiqua" w:hAnsi="Book Antiqua" w:cs="Times New Roman"/>
                <w:b/>
                <w:sz w:val="20"/>
                <w:szCs w:val="20"/>
              </w:rPr>
              <w:t>kapacitet</w:t>
            </w:r>
            <w:r w:rsidRPr="00F4179C">
              <w:rPr>
                <w:rFonts w:ascii="Book Antiqua" w:hAnsi="Book Antiqua" w:cs="Times New Roman"/>
                <w:b/>
                <w:sz w:val="20"/>
                <w:szCs w:val="20"/>
              </w:rPr>
              <w:t>eve p</w:t>
            </w:r>
            <w:r w:rsidR="002A3CA0" w:rsidRPr="00F4179C">
              <w:rPr>
                <w:rFonts w:ascii="Book Antiqua" w:hAnsi="Book Antiqua" w:cs="Times New Roman"/>
                <w:b/>
                <w:sz w:val="20"/>
                <w:szCs w:val="20"/>
              </w:rPr>
              <w:t xml:space="preserve">ër të </w:t>
            </w:r>
            <w:r w:rsidR="00432E4B" w:rsidRPr="00F4179C">
              <w:rPr>
                <w:rFonts w:ascii="Book Antiqua" w:hAnsi="Book Antiqua" w:cs="Times New Roman"/>
                <w:b/>
                <w:sz w:val="20"/>
                <w:szCs w:val="20"/>
              </w:rPr>
              <w:t>mbështetur</w:t>
            </w:r>
            <w:r w:rsidR="002A3CA0" w:rsidRPr="00F4179C">
              <w:rPr>
                <w:rFonts w:ascii="Book Antiqua" w:hAnsi="Book Antiqua" w:cs="Times New Roman"/>
                <w:b/>
                <w:sz w:val="20"/>
                <w:szCs w:val="20"/>
              </w:rPr>
              <w:t xml:space="preserve"> investimet</w:t>
            </w:r>
            <w:r w:rsidR="000C0332" w:rsidRPr="00F4179C">
              <w:rPr>
                <w:rFonts w:ascii="Book Antiqua" w:hAnsi="Book Antiqua" w:cs="Times New Roman"/>
                <w:b/>
                <w:sz w:val="20"/>
                <w:szCs w:val="20"/>
              </w:rPr>
              <w:t xml:space="preserve">, </w:t>
            </w:r>
            <w:r w:rsidR="002A3CA0" w:rsidRPr="00F4179C">
              <w:rPr>
                <w:rFonts w:ascii="Book Antiqua" w:hAnsi="Book Antiqua" w:cs="Times New Roman"/>
                <w:b/>
                <w:sz w:val="20"/>
                <w:szCs w:val="20"/>
              </w:rPr>
              <w:t>sektorin privat dhe N</w:t>
            </w:r>
            <w:r w:rsidR="000C0332" w:rsidRPr="00F4179C">
              <w:rPr>
                <w:rFonts w:ascii="Book Antiqua" w:hAnsi="Book Antiqua" w:cs="Times New Roman"/>
                <w:b/>
                <w:sz w:val="20"/>
                <w:szCs w:val="20"/>
              </w:rPr>
              <w:t>M</w:t>
            </w:r>
            <w:r w:rsidR="002A3CA0" w:rsidRPr="00F4179C">
              <w:rPr>
                <w:rFonts w:ascii="Book Antiqua" w:hAnsi="Book Antiqua" w:cs="Times New Roman"/>
                <w:b/>
                <w:sz w:val="20"/>
                <w:szCs w:val="20"/>
              </w:rPr>
              <w:t>VM-të</w:t>
            </w:r>
          </w:p>
          <w:p w:rsidR="008B4A22" w:rsidRPr="00F4179C" w:rsidRDefault="00656222" w:rsidP="00840E11">
            <w:pPr>
              <w:pStyle w:val="ListParagraph"/>
              <w:numPr>
                <w:ilvl w:val="1"/>
                <w:numId w:val="3"/>
              </w:numPr>
              <w:ind w:left="431" w:hanging="431"/>
              <w:contextualSpacing w:val="0"/>
              <w:rPr>
                <w:rFonts w:ascii="Book Antiqua" w:hAnsi="Book Antiqua" w:cs="Times New Roman"/>
                <w:b/>
                <w:sz w:val="20"/>
                <w:szCs w:val="20"/>
              </w:rPr>
            </w:pPr>
            <w:r w:rsidRPr="004E0175">
              <w:rPr>
                <w:rFonts w:ascii="Book Antiqua" w:hAnsi="Book Antiqua" w:cs="Times New Roman"/>
                <w:b/>
                <w:sz w:val="20"/>
                <w:szCs w:val="20"/>
              </w:rPr>
              <w:t xml:space="preserve">Angazhimi drejt përmbushjes së caqeve të efiçiencës së energjisë dhe energjisë së </w:t>
            </w:r>
            <w:r w:rsidR="001E0216" w:rsidRPr="004E0175">
              <w:rPr>
                <w:rFonts w:ascii="Book Antiqua" w:hAnsi="Book Antiqua" w:cs="Times New Roman"/>
                <w:b/>
                <w:sz w:val="20"/>
                <w:szCs w:val="20"/>
              </w:rPr>
              <w:t>ripërtëritshme</w:t>
            </w:r>
          </w:p>
          <w:p w:rsidR="008B4A22" w:rsidRPr="00F4179C" w:rsidRDefault="00466AD9" w:rsidP="00840E11">
            <w:pPr>
              <w:pStyle w:val="ListParagraph"/>
              <w:numPr>
                <w:ilvl w:val="1"/>
                <w:numId w:val="3"/>
              </w:numPr>
              <w:ind w:left="431" w:hanging="431"/>
              <w:contextualSpacing w:val="0"/>
              <w:rPr>
                <w:rFonts w:ascii="Book Antiqua" w:hAnsi="Book Antiqua" w:cs="Times New Roman"/>
                <w:b/>
                <w:sz w:val="20"/>
                <w:szCs w:val="20"/>
              </w:rPr>
            </w:pPr>
            <w:r w:rsidRPr="00F4179C">
              <w:rPr>
                <w:rFonts w:ascii="Book Antiqua" w:hAnsi="Book Antiqua" w:cs="Times New Roman"/>
                <w:b/>
                <w:sz w:val="20"/>
                <w:szCs w:val="20"/>
              </w:rPr>
              <w:t>T</w:t>
            </w:r>
            <w:r w:rsidR="008B4A22" w:rsidRPr="00F4179C">
              <w:rPr>
                <w:rFonts w:ascii="Book Antiqua" w:hAnsi="Book Antiqua" w:cs="Times New Roman"/>
                <w:b/>
                <w:sz w:val="20"/>
                <w:szCs w:val="20"/>
              </w:rPr>
              <w:t>rajt</w:t>
            </w:r>
            <w:r w:rsidRPr="00F4179C">
              <w:rPr>
                <w:rFonts w:ascii="Book Antiqua" w:hAnsi="Book Antiqua" w:cs="Times New Roman"/>
                <w:b/>
                <w:sz w:val="20"/>
                <w:szCs w:val="20"/>
              </w:rPr>
              <w:t xml:space="preserve">imi i </w:t>
            </w:r>
            <w:r w:rsidR="008B4A22" w:rsidRPr="00F4179C">
              <w:rPr>
                <w:rFonts w:ascii="Book Antiqua" w:hAnsi="Book Antiqua" w:cs="Times New Roman"/>
                <w:b/>
                <w:sz w:val="20"/>
                <w:szCs w:val="20"/>
              </w:rPr>
              <w:t>sfida</w:t>
            </w:r>
            <w:r w:rsidRPr="00F4179C">
              <w:rPr>
                <w:rFonts w:ascii="Book Antiqua" w:hAnsi="Book Antiqua" w:cs="Times New Roman"/>
                <w:b/>
                <w:sz w:val="20"/>
                <w:szCs w:val="20"/>
              </w:rPr>
              <w:t>ve</w:t>
            </w:r>
            <w:r w:rsidR="008B4A22" w:rsidRPr="00F4179C">
              <w:rPr>
                <w:rFonts w:ascii="Book Antiqua" w:hAnsi="Book Antiqua" w:cs="Times New Roman"/>
                <w:b/>
                <w:sz w:val="20"/>
                <w:szCs w:val="20"/>
              </w:rPr>
              <w:t xml:space="preserve"> prioritare mjedisore</w:t>
            </w:r>
            <w:r w:rsidR="00656222">
              <w:rPr>
                <w:rFonts w:ascii="Book Antiqua" w:hAnsi="Book Antiqua" w:cs="Times New Roman"/>
                <w:b/>
                <w:sz w:val="20"/>
                <w:szCs w:val="20"/>
              </w:rPr>
              <w:t xml:space="preserve"> </w:t>
            </w:r>
          </w:p>
          <w:p w:rsidR="008B4A22" w:rsidRPr="00F4179C" w:rsidRDefault="00466AD9" w:rsidP="00840E11">
            <w:pPr>
              <w:pStyle w:val="ListParagraph"/>
              <w:numPr>
                <w:ilvl w:val="1"/>
                <w:numId w:val="3"/>
              </w:numPr>
              <w:ind w:left="431" w:hanging="431"/>
              <w:contextualSpacing w:val="0"/>
              <w:rPr>
                <w:rFonts w:ascii="Book Antiqua" w:hAnsi="Book Antiqua" w:cs="Times New Roman"/>
                <w:b/>
                <w:sz w:val="20"/>
                <w:szCs w:val="20"/>
              </w:rPr>
            </w:pPr>
            <w:r w:rsidRPr="00F4179C">
              <w:rPr>
                <w:rFonts w:ascii="Book Antiqua" w:hAnsi="Book Antiqua" w:cs="Times New Roman"/>
                <w:b/>
                <w:sz w:val="20"/>
                <w:szCs w:val="20"/>
              </w:rPr>
              <w:t>F</w:t>
            </w:r>
            <w:r w:rsidR="008B4A22" w:rsidRPr="00F4179C">
              <w:rPr>
                <w:rFonts w:ascii="Book Antiqua" w:hAnsi="Book Antiqua" w:cs="Times New Roman"/>
                <w:b/>
                <w:sz w:val="20"/>
                <w:szCs w:val="20"/>
              </w:rPr>
              <w:t>uqiz</w:t>
            </w:r>
            <w:r w:rsidRPr="00F4179C">
              <w:rPr>
                <w:rFonts w:ascii="Book Antiqua" w:hAnsi="Book Antiqua" w:cs="Times New Roman"/>
                <w:b/>
                <w:sz w:val="20"/>
                <w:szCs w:val="20"/>
              </w:rPr>
              <w:t>imi i mëtej</w:t>
            </w:r>
            <w:r w:rsidR="000C0332" w:rsidRPr="00F4179C">
              <w:rPr>
                <w:rFonts w:ascii="Book Antiqua" w:hAnsi="Book Antiqua" w:cs="Times New Roman"/>
                <w:b/>
                <w:sz w:val="20"/>
                <w:szCs w:val="20"/>
              </w:rPr>
              <w:t>sh</w:t>
            </w:r>
            <w:r w:rsidRPr="00F4179C">
              <w:rPr>
                <w:rFonts w:ascii="Book Antiqua" w:hAnsi="Book Antiqua" w:cs="Times New Roman"/>
                <w:b/>
                <w:sz w:val="20"/>
                <w:szCs w:val="20"/>
              </w:rPr>
              <w:t>ë</w:t>
            </w:r>
            <w:r w:rsidR="000C0332" w:rsidRPr="00F4179C">
              <w:rPr>
                <w:rFonts w:ascii="Book Antiqua" w:hAnsi="Book Antiqua" w:cs="Times New Roman"/>
                <w:b/>
                <w:sz w:val="20"/>
                <w:szCs w:val="20"/>
              </w:rPr>
              <w:t>m</w:t>
            </w:r>
            <w:r w:rsidRPr="00F4179C">
              <w:rPr>
                <w:rFonts w:ascii="Book Antiqua" w:hAnsi="Book Antiqua" w:cs="Times New Roman"/>
                <w:b/>
                <w:sz w:val="20"/>
                <w:szCs w:val="20"/>
              </w:rPr>
              <w:t xml:space="preserve"> i</w:t>
            </w:r>
            <w:r w:rsidR="008B4A22" w:rsidRPr="00F4179C">
              <w:rPr>
                <w:rFonts w:ascii="Book Antiqua" w:hAnsi="Book Antiqua" w:cs="Times New Roman"/>
                <w:b/>
                <w:sz w:val="20"/>
                <w:szCs w:val="20"/>
              </w:rPr>
              <w:t xml:space="preserve"> zbatimi</w:t>
            </w:r>
            <w:r w:rsidRPr="00F4179C">
              <w:rPr>
                <w:rFonts w:ascii="Book Antiqua" w:hAnsi="Book Antiqua" w:cs="Times New Roman"/>
                <w:b/>
                <w:sz w:val="20"/>
                <w:szCs w:val="20"/>
              </w:rPr>
              <w:t>t</w:t>
            </w:r>
            <w:r w:rsidR="008B4A22" w:rsidRPr="00F4179C">
              <w:rPr>
                <w:rFonts w:ascii="Book Antiqua" w:hAnsi="Book Antiqua" w:cs="Times New Roman"/>
                <w:b/>
                <w:sz w:val="20"/>
                <w:szCs w:val="20"/>
              </w:rPr>
              <w:t xml:space="preserve"> </w:t>
            </w:r>
            <w:r w:rsidRPr="00F4179C">
              <w:rPr>
                <w:rFonts w:ascii="Book Antiqua" w:hAnsi="Book Antiqua" w:cs="Times New Roman"/>
                <w:b/>
                <w:sz w:val="20"/>
                <w:szCs w:val="20"/>
              </w:rPr>
              <w:t>të</w:t>
            </w:r>
            <w:r w:rsidR="008B4A22" w:rsidRPr="00F4179C">
              <w:rPr>
                <w:rFonts w:ascii="Book Antiqua" w:hAnsi="Book Antiqua" w:cs="Times New Roman"/>
                <w:b/>
                <w:sz w:val="20"/>
                <w:szCs w:val="20"/>
              </w:rPr>
              <w:t xml:space="preserve"> menaxhimit të financave publike dhe reforma</w:t>
            </w:r>
            <w:r w:rsidRPr="00F4179C">
              <w:rPr>
                <w:rFonts w:ascii="Book Antiqua" w:hAnsi="Book Antiqua" w:cs="Times New Roman"/>
                <w:b/>
                <w:sz w:val="20"/>
                <w:szCs w:val="20"/>
              </w:rPr>
              <w:t xml:space="preserve">ve </w:t>
            </w:r>
            <w:r w:rsidR="008B4A22" w:rsidRPr="00F4179C">
              <w:rPr>
                <w:rFonts w:ascii="Book Antiqua" w:hAnsi="Book Antiqua" w:cs="Times New Roman"/>
                <w:b/>
                <w:sz w:val="20"/>
                <w:szCs w:val="20"/>
              </w:rPr>
              <w:t>t</w:t>
            </w:r>
            <w:r w:rsidRPr="00F4179C">
              <w:rPr>
                <w:rFonts w:ascii="Book Antiqua" w:hAnsi="Book Antiqua" w:cs="Times New Roman"/>
                <w:b/>
                <w:sz w:val="20"/>
                <w:szCs w:val="20"/>
              </w:rPr>
              <w:t>ë</w:t>
            </w:r>
            <w:r w:rsidR="008B4A22" w:rsidRPr="00F4179C">
              <w:rPr>
                <w:rFonts w:ascii="Book Antiqua" w:hAnsi="Book Antiqua" w:cs="Times New Roman"/>
                <w:b/>
                <w:sz w:val="20"/>
                <w:szCs w:val="20"/>
              </w:rPr>
              <w:t xml:space="preserve"> prokurimit </w:t>
            </w:r>
            <w:r w:rsidR="00432E4B" w:rsidRPr="00F4179C">
              <w:rPr>
                <w:rFonts w:ascii="Book Antiqua" w:hAnsi="Book Antiqua" w:cs="Times New Roman"/>
                <w:b/>
                <w:sz w:val="20"/>
                <w:szCs w:val="20"/>
              </w:rPr>
              <w:t>publik</w:t>
            </w:r>
          </w:p>
          <w:p w:rsidR="00117985" w:rsidRPr="00F4179C" w:rsidRDefault="00466AD9" w:rsidP="00840E11">
            <w:pPr>
              <w:pStyle w:val="ListParagraph"/>
              <w:numPr>
                <w:ilvl w:val="1"/>
                <w:numId w:val="3"/>
              </w:numPr>
              <w:ind w:left="431" w:hanging="431"/>
              <w:contextualSpacing w:val="0"/>
              <w:rPr>
                <w:rFonts w:ascii="Book Antiqua" w:hAnsi="Book Antiqua" w:cs="Times New Roman"/>
                <w:b/>
                <w:sz w:val="20"/>
                <w:szCs w:val="20"/>
              </w:rPr>
            </w:pPr>
            <w:r w:rsidRPr="00F4179C">
              <w:rPr>
                <w:rFonts w:ascii="Book Antiqua" w:hAnsi="Book Antiqua" w:cs="Times New Roman"/>
                <w:b/>
                <w:sz w:val="20"/>
                <w:szCs w:val="20"/>
              </w:rPr>
              <w:t>F</w:t>
            </w:r>
            <w:r w:rsidR="008B4A22" w:rsidRPr="00F4179C">
              <w:rPr>
                <w:rFonts w:ascii="Book Antiqua" w:hAnsi="Book Antiqua" w:cs="Times New Roman"/>
                <w:b/>
                <w:sz w:val="20"/>
                <w:szCs w:val="20"/>
              </w:rPr>
              <w:t>uqiz</w:t>
            </w:r>
            <w:r w:rsidRPr="00F4179C">
              <w:rPr>
                <w:rFonts w:ascii="Book Antiqua" w:hAnsi="Book Antiqua" w:cs="Times New Roman"/>
                <w:b/>
                <w:sz w:val="20"/>
                <w:szCs w:val="20"/>
              </w:rPr>
              <w:t xml:space="preserve">imi i </w:t>
            </w:r>
            <w:r w:rsidR="008B4A22" w:rsidRPr="00F4179C">
              <w:rPr>
                <w:rFonts w:ascii="Book Antiqua" w:hAnsi="Book Antiqua" w:cs="Times New Roman"/>
                <w:b/>
                <w:sz w:val="20"/>
                <w:szCs w:val="20"/>
              </w:rPr>
              <w:t>mëtej</w:t>
            </w:r>
            <w:r w:rsidR="000C0332" w:rsidRPr="00F4179C">
              <w:rPr>
                <w:rFonts w:ascii="Book Antiqua" w:hAnsi="Book Antiqua" w:cs="Times New Roman"/>
                <w:b/>
                <w:sz w:val="20"/>
                <w:szCs w:val="20"/>
              </w:rPr>
              <w:t>sh</w:t>
            </w:r>
            <w:r w:rsidRPr="00F4179C">
              <w:rPr>
                <w:rFonts w:ascii="Book Antiqua" w:hAnsi="Book Antiqua" w:cs="Times New Roman"/>
                <w:b/>
                <w:sz w:val="20"/>
                <w:szCs w:val="20"/>
              </w:rPr>
              <w:t>ë</w:t>
            </w:r>
            <w:r w:rsidR="000C0332" w:rsidRPr="00F4179C">
              <w:rPr>
                <w:rFonts w:ascii="Book Antiqua" w:hAnsi="Book Antiqua" w:cs="Times New Roman"/>
                <w:b/>
                <w:sz w:val="20"/>
                <w:szCs w:val="20"/>
              </w:rPr>
              <w:t>m</w:t>
            </w:r>
            <w:r w:rsidRPr="00F4179C">
              <w:rPr>
                <w:rFonts w:ascii="Book Antiqua" w:hAnsi="Book Antiqua" w:cs="Times New Roman"/>
                <w:b/>
                <w:sz w:val="20"/>
                <w:szCs w:val="20"/>
              </w:rPr>
              <w:t xml:space="preserve"> i</w:t>
            </w:r>
            <w:r w:rsidR="008B4A22" w:rsidRPr="00F4179C">
              <w:rPr>
                <w:rFonts w:ascii="Book Antiqua" w:hAnsi="Book Antiqua" w:cs="Times New Roman"/>
                <w:b/>
                <w:sz w:val="20"/>
                <w:szCs w:val="20"/>
              </w:rPr>
              <w:t xml:space="preserve"> institucione</w:t>
            </w:r>
            <w:r w:rsidRPr="00F4179C">
              <w:rPr>
                <w:rFonts w:ascii="Book Antiqua" w:hAnsi="Book Antiqua" w:cs="Times New Roman"/>
                <w:b/>
                <w:sz w:val="20"/>
                <w:szCs w:val="20"/>
              </w:rPr>
              <w:t xml:space="preserve">ve të </w:t>
            </w:r>
            <w:r w:rsidR="008B4A22" w:rsidRPr="00F4179C">
              <w:rPr>
                <w:rFonts w:ascii="Book Antiqua" w:hAnsi="Book Antiqua" w:cs="Times New Roman"/>
                <w:b/>
                <w:sz w:val="20"/>
                <w:szCs w:val="20"/>
              </w:rPr>
              <w:t>konkurr</w:t>
            </w:r>
            <w:r w:rsidR="000B7274" w:rsidRPr="00F4179C">
              <w:rPr>
                <w:rFonts w:ascii="Book Antiqua" w:hAnsi="Book Antiqua" w:cs="Times New Roman"/>
                <w:b/>
                <w:sz w:val="20"/>
                <w:szCs w:val="20"/>
              </w:rPr>
              <w:t>encës</w:t>
            </w:r>
            <w:r w:rsidRPr="00F4179C">
              <w:rPr>
                <w:rFonts w:ascii="Book Antiqua" w:hAnsi="Book Antiqua" w:cs="Times New Roman"/>
                <w:b/>
                <w:sz w:val="20"/>
                <w:szCs w:val="20"/>
              </w:rPr>
              <w:t xml:space="preserve"> </w:t>
            </w:r>
            <w:r w:rsidR="008B4A22" w:rsidRPr="00F4179C">
              <w:rPr>
                <w:rFonts w:ascii="Book Antiqua" w:hAnsi="Book Antiqua" w:cs="Times New Roman"/>
                <w:b/>
                <w:sz w:val="20"/>
                <w:szCs w:val="20"/>
              </w:rPr>
              <w:t>dhe ndihmës shtetërore</w:t>
            </w:r>
          </w:p>
          <w:p w:rsidR="00530E5F" w:rsidRPr="00F4179C" w:rsidRDefault="00466AD9" w:rsidP="00840E11">
            <w:pPr>
              <w:pStyle w:val="ListParagraph"/>
              <w:numPr>
                <w:ilvl w:val="1"/>
                <w:numId w:val="3"/>
              </w:numPr>
              <w:ind w:left="431" w:hanging="431"/>
              <w:contextualSpacing w:val="0"/>
              <w:rPr>
                <w:rFonts w:ascii="Book Antiqua" w:hAnsi="Book Antiqua" w:cs="Times New Roman"/>
                <w:b/>
                <w:sz w:val="20"/>
                <w:szCs w:val="20"/>
              </w:rPr>
            </w:pPr>
            <w:r w:rsidRPr="00F4179C">
              <w:rPr>
                <w:rFonts w:ascii="Book Antiqua" w:hAnsi="Book Antiqua" w:cs="Times New Roman"/>
                <w:b/>
                <w:sz w:val="20"/>
                <w:szCs w:val="20"/>
              </w:rPr>
              <w:t>V</w:t>
            </w:r>
            <w:r w:rsidR="00117985" w:rsidRPr="00F4179C">
              <w:rPr>
                <w:rFonts w:ascii="Book Antiqua" w:hAnsi="Book Antiqua" w:cs="Times New Roman"/>
                <w:b/>
                <w:sz w:val="20"/>
                <w:szCs w:val="20"/>
              </w:rPr>
              <w:t>azhd</w:t>
            </w:r>
            <w:r w:rsidRPr="00F4179C">
              <w:rPr>
                <w:rFonts w:ascii="Book Antiqua" w:hAnsi="Book Antiqua" w:cs="Times New Roman"/>
                <w:b/>
                <w:sz w:val="20"/>
                <w:szCs w:val="20"/>
              </w:rPr>
              <w:t xml:space="preserve">imi i </w:t>
            </w:r>
            <w:r w:rsidR="00117985" w:rsidRPr="00F4179C">
              <w:rPr>
                <w:rFonts w:ascii="Book Antiqua" w:hAnsi="Book Antiqua" w:cs="Times New Roman"/>
                <w:b/>
                <w:sz w:val="20"/>
                <w:szCs w:val="20"/>
              </w:rPr>
              <w:t>përpjekje</w:t>
            </w:r>
            <w:r w:rsidRPr="00F4179C">
              <w:rPr>
                <w:rFonts w:ascii="Book Antiqua" w:hAnsi="Book Antiqua" w:cs="Times New Roman"/>
                <w:b/>
                <w:sz w:val="20"/>
                <w:szCs w:val="20"/>
              </w:rPr>
              <w:t xml:space="preserve">ve </w:t>
            </w:r>
            <w:r w:rsidR="00117985" w:rsidRPr="00F4179C">
              <w:rPr>
                <w:rFonts w:ascii="Book Antiqua" w:hAnsi="Book Antiqua" w:cs="Times New Roman"/>
                <w:b/>
                <w:sz w:val="20"/>
                <w:szCs w:val="20"/>
              </w:rPr>
              <w:t xml:space="preserve">për të </w:t>
            </w:r>
            <w:r w:rsidR="000C0332" w:rsidRPr="00F4179C">
              <w:rPr>
                <w:rFonts w:ascii="Book Antiqua" w:hAnsi="Book Antiqua" w:cs="Times New Roman"/>
                <w:b/>
                <w:sz w:val="20"/>
                <w:szCs w:val="20"/>
              </w:rPr>
              <w:t xml:space="preserve">trajtuar </w:t>
            </w:r>
            <w:r w:rsidRPr="00F4179C">
              <w:rPr>
                <w:rFonts w:ascii="Book Antiqua" w:hAnsi="Book Antiqua" w:cs="Times New Roman"/>
                <w:b/>
                <w:sz w:val="20"/>
                <w:szCs w:val="20"/>
              </w:rPr>
              <w:t>e</w:t>
            </w:r>
            <w:r w:rsidR="00117985" w:rsidRPr="00F4179C">
              <w:rPr>
                <w:rFonts w:ascii="Book Antiqua" w:hAnsi="Book Antiqua" w:cs="Times New Roman"/>
                <w:b/>
                <w:sz w:val="20"/>
                <w:szCs w:val="20"/>
              </w:rPr>
              <w:t xml:space="preserve">konominë </w:t>
            </w:r>
            <w:r w:rsidR="000C0332" w:rsidRPr="00F4179C">
              <w:rPr>
                <w:rFonts w:ascii="Book Antiqua" w:hAnsi="Book Antiqua" w:cs="Times New Roman"/>
                <w:b/>
                <w:sz w:val="20"/>
                <w:szCs w:val="20"/>
              </w:rPr>
              <w:t>jo</w:t>
            </w:r>
            <w:r w:rsidR="00117985" w:rsidRPr="00F4179C">
              <w:rPr>
                <w:rFonts w:ascii="Book Antiqua" w:hAnsi="Book Antiqua" w:cs="Times New Roman"/>
                <w:b/>
                <w:sz w:val="20"/>
                <w:szCs w:val="20"/>
              </w:rPr>
              <w:t>formale</w:t>
            </w:r>
          </w:p>
        </w:tc>
        <w:tc>
          <w:tcPr>
            <w:tcW w:w="2880" w:type="dxa"/>
          </w:tcPr>
          <w:p w:rsidR="00117985" w:rsidRPr="00F4179C" w:rsidRDefault="00466AD9" w:rsidP="00840E11">
            <w:pPr>
              <w:pStyle w:val="ListParagraph"/>
              <w:numPr>
                <w:ilvl w:val="1"/>
                <w:numId w:val="14"/>
              </w:numPr>
              <w:ind w:left="431" w:hanging="431"/>
              <w:contextualSpacing w:val="0"/>
              <w:rPr>
                <w:rFonts w:ascii="Book Antiqua" w:hAnsi="Book Antiqua" w:cs="Times New Roman"/>
                <w:b/>
                <w:sz w:val="20"/>
                <w:szCs w:val="20"/>
              </w:rPr>
            </w:pPr>
            <w:r w:rsidRPr="00F4179C">
              <w:rPr>
                <w:rFonts w:ascii="Book Antiqua" w:hAnsi="Book Antiqua" w:cs="Times New Roman"/>
                <w:b/>
                <w:sz w:val="20"/>
                <w:szCs w:val="20"/>
              </w:rPr>
              <w:t>Z</w:t>
            </w:r>
            <w:r w:rsidR="00117985" w:rsidRPr="00F4179C">
              <w:rPr>
                <w:rFonts w:ascii="Book Antiqua" w:hAnsi="Book Antiqua" w:cs="Times New Roman"/>
                <w:b/>
                <w:sz w:val="20"/>
                <w:szCs w:val="20"/>
              </w:rPr>
              <w:t>bat</w:t>
            </w:r>
            <w:r w:rsidRPr="00F4179C">
              <w:rPr>
                <w:rFonts w:ascii="Book Antiqua" w:hAnsi="Book Antiqua" w:cs="Times New Roman"/>
                <w:b/>
                <w:sz w:val="20"/>
                <w:szCs w:val="20"/>
              </w:rPr>
              <w:t>imi i</w:t>
            </w:r>
            <w:r w:rsidR="00117985" w:rsidRPr="00F4179C">
              <w:rPr>
                <w:rFonts w:ascii="Book Antiqua" w:hAnsi="Book Antiqua" w:cs="Times New Roman"/>
                <w:b/>
                <w:sz w:val="20"/>
                <w:szCs w:val="20"/>
              </w:rPr>
              <w:t xml:space="preserve"> masa</w:t>
            </w:r>
            <w:r w:rsidRPr="00F4179C">
              <w:rPr>
                <w:rFonts w:ascii="Book Antiqua" w:hAnsi="Book Antiqua" w:cs="Times New Roman"/>
                <w:b/>
                <w:sz w:val="20"/>
                <w:szCs w:val="20"/>
              </w:rPr>
              <w:t xml:space="preserve">ve </w:t>
            </w:r>
            <w:r w:rsidR="000C0332" w:rsidRPr="00F4179C">
              <w:rPr>
                <w:rFonts w:ascii="Book Antiqua" w:hAnsi="Book Antiqua" w:cs="Times New Roman"/>
                <w:b/>
                <w:sz w:val="20"/>
                <w:szCs w:val="20"/>
              </w:rPr>
              <w:t>me objektiva t</w:t>
            </w:r>
            <w:r w:rsidR="00EB6FB5" w:rsidRPr="00F4179C">
              <w:rPr>
                <w:rFonts w:ascii="Book Antiqua" w:hAnsi="Book Antiqua" w:cs="Times New Roman"/>
                <w:b/>
                <w:sz w:val="20"/>
                <w:szCs w:val="20"/>
              </w:rPr>
              <w:t>ë</w:t>
            </w:r>
            <w:r w:rsidR="00B978C7" w:rsidRPr="00F4179C">
              <w:rPr>
                <w:rFonts w:ascii="Book Antiqua" w:hAnsi="Book Antiqua" w:cs="Times New Roman"/>
                <w:b/>
                <w:sz w:val="20"/>
                <w:szCs w:val="20"/>
              </w:rPr>
              <w:t xml:space="preserve"> </w:t>
            </w:r>
            <w:r w:rsidR="009972BC" w:rsidRPr="00F4179C">
              <w:rPr>
                <w:rFonts w:ascii="Book Antiqua" w:hAnsi="Book Antiqua" w:cs="Times New Roman"/>
                <w:b/>
                <w:sz w:val="20"/>
                <w:szCs w:val="20"/>
              </w:rPr>
              <w:t>qartë</w:t>
            </w:r>
            <w:r w:rsidR="000C0332" w:rsidRPr="00F4179C">
              <w:rPr>
                <w:rFonts w:ascii="Book Antiqua" w:hAnsi="Book Antiqua" w:cs="Times New Roman"/>
                <w:b/>
                <w:sz w:val="20"/>
                <w:szCs w:val="20"/>
              </w:rPr>
              <w:t xml:space="preserve"> p</w:t>
            </w:r>
            <w:r w:rsidR="00EB6FB5" w:rsidRPr="00F4179C">
              <w:rPr>
                <w:rFonts w:ascii="Book Antiqua" w:hAnsi="Book Antiqua" w:cs="Times New Roman"/>
                <w:b/>
                <w:sz w:val="20"/>
                <w:szCs w:val="20"/>
              </w:rPr>
              <w:t>ë</w:t>
            </w:r>
            <w:r w:rsidR="000C0332" w:rsidRPr="00F4179C">
              <w:rPr>
                <w:rFonts w:ascii="Book Antiqua" w:hAnsi="Book Antiqua" w:cs="Times New Roman"/>
                <w:b/>
                <w:sz w:val="20"/>
                <w:szCs w:val="20"/>
              </w:rPr>
              <w:t xml:space="preserve">r rimëkëmbje sociale dhe ekonomike pas </w:t>
            </w:r>
            <w:r w:rsidR="00530E5F" w:rsidRPr="00F4179C">
              <w:rPr>
                <w:rFonts w:ascii="Book Antiqua" w:hAnsi="Book Antiqua" w:cs="Times New Roman"/>
                <w:b/>
                <w:sz w:val="20"/>
                <w:szCs w:val="20"/>
              </w:rPr>
              <w:t xml:space="preserve">COVID-19 </w:t>
            </w:r>
          </w:p>
          <w:p w:rsidR="000C0332" w:rsidRPr="00F4179C" w:rsidRDefault="00EB6FB5" w:rsidP="00840E11">
            <w:pPr>
              <w:pStyle w:val="ListParagraph"/>
              <w:numPr>
                <w:ilvl w:val="1"/>
                <w:numId w:val="14"/>
              </w:numPr>
              <w:ind w:left="431" w:hanging="431"/>
              <w:contextualSpacing w:val="0"/>
              <w:rPr>
                <w:rFonts w:ascii="Book Antiqua" w:hAnsi="Book Antiqua" w:cs="Times New Roman"/>
                <w:b/>
                <w:sz w:val="20"/>
                <w:szCs w:val="20"/>
              </w:rPr>
            </w:pPr>
            <w:r w:rsidRPr="00F4179C">
              <w:rPr>
                <w:rFonts w:ascii="Book Antiqua" w:hAnsi="Book Antiqua" w:cs="Times New Roman"/>
                <w:b/>
                <w:sz w:val="20"/>
                <w:szCs w:val="20"/>
              </w:rPr>
              <w:t>Përmirësimi</w:t>
            </w:r>
            <w:r w:rsidR="000C0332" w:rsidRPr="00F4179C">
              <w:rPr>
                <w:rFonts w:ascii="Book Antiqua" w:hAnsi="Book Antiqua" w:cs="Times New Roman"/>
                <w:b/>
                <w:sz w:val="20"/>
                <w:szCs w:val="20"/>
              </w:rPr>
              <w:t xml:space="preserve"> i </w:t>
            </w:r>
            <w:r w:rsidR="00117985" w:rsidRPr="00F4179C">
              <w:rPr>
                <w:rFonts w:ascii="Book Antiqua" w:hAnsi="Book Antiqua" w:cs="Times New Roman"/>
                <w:b/>
                <w:sz w:val="20"/>
                <w:szCs w:val="20"/>
              </w:rPr>
              <w:t>punësimi</w:t>
            </w:r>
            <w:r w:rsidR="00466AD9" w:rsidRPr="00F4179C">
              <w:rPr>
                <w:rFonts w:ascii="Book Antiqua" w:hAnsi="Book Antiqua" w:cs="Times New Roman"/>
                <w:b/>
                <w:sz w:val="20"/>
                <w:szCs w:val="20"/>
              </w:rPr>
              <w:t>t</w:t>
            </w:r>
            <w:r w:rsidR="00117985" w:rsidRPr="00F4179C">
              <w:rPr>
                <w:rFonts w:ascii="Book Antiqua" w:hAnsi="Book Antiqua" w:cs="Times New Roman"/>
                <w:b/>
                <w:sz w:val="20"/>
                <w:szCs w:val="20"/>
              </w:rPr>
              <w:t xml:space="preserve"> dhe mirëqeni</w:t>
            </w:r>
            <w:r w:rsidR="00466AD9" w:rsidRPr="00F4179C">
              <w:rPr>
                <w:rFonts w:ascii="Book Antiqua" w:hAnsi="Book Antiqua" w:cs="Times New Roman"/>
                <w:b/>
                <w:sz w:val="20"/>
                <w:szCs w:val="20"/>
              </w:rPr>
              <w:t>es</w:t>
            </w:r>
            <w:r w:rsidR="009972BC" w:rsidRPr="00F4179C">
              <w:rPr>
                <w:rFonts w:ascii="Book Antiqua" w:hAnsi="Book Antiqua" w:cs="Times New Roman"/>
                <w:b/>
                <w:sz w:val="20"/>
                <w:szCs w:val="20"/>
              </w:rPr>
              <w:t xml:space="preserve"> s</w:t>
            </w:r>
            <w:r w:rsidRPr="00F4179C">
              <w:rPr>
                <w:rFonts w:ascii="Book Antiqua" w:hAnsi="Book Antiqua" w:cs="Times New Roman"/>
                <w:b/>
                <w:sz w:val="20"/>
                <w:szCs w:val="20"/>
              </w:rPr>
              <w:t>ë</w:t>
            </w:r>
            <w:r w:rsidR="000C0332" w:rsidRPr="00F4179C">
              <w:rPr>
                <w:rFonts w:ascii="Book Antiqua" w:hAnsi="Book Antiqua" w:cs="Times New Roman"/>
                <w:b/>
                <w:sz w:val="20"/>
                <w:szCs w:val="20"/>
              </w:rPr>
              <w:t xml:space="preserve"> p</w:t>
            </w:r>
            <w:r w:rsidRPr="00F4179C">
              <w:rPr>
                <w:rFonts w:ascii="Book Antiqua" w:hAnsi="Book Antiqua" w:cs="Times New Roman"/>
                <w:b/>
                <w:sz w:val="20"/>
                <w:szCs w:val="20"/>
              </w:rPr>
              <w:t>ë</w:t>
            </w:r>
            <w:r w:rsidR="000C0332" w:rsidRPr="00F4179C">
              <w:rPr>
                <w:rFonts w:ascii="Book Antiqua" w:hAnsi="Book Antiqua" w:cs="Times New Roman"/>
                <w:b/>
                <w:sz w:val="20"/>
                <w:szCs w:val="20"/>
              </w:rPr>
              <w:t>rgjith</w:t>
            </w:r>
            <w:r w:rsidR="009972BC" w:rsidRPr="00F4179C">
              <w:rPr>
                <w:rFonts w:ascii="Book Antiqua" w:hAnsi="Book Antiqua" w:cs="Times New Roman"/>
                <w:b/>
                <w:sz w:val="20"/>
                <w:szCs w:val="20"/>
              </w:rPr>
              <w:t>shme</w:t>
            </w:r>
          </w:p>
          <w:p w:rsidR="00117985" w:rsidRPr="00F4179C" w:rsidRDefault="00466AD9" w:rsidP="00840E11">
            <w:pPr>
              <w:pStyle w:val="ListParagraph"/>
              <w:numPr>
                <w:ilvl w:val="1"/>
                <w:numId w:val="14"/>
              </w:numPr>
              <w:ind w:left="431" w:hanging="431"/>
              <w:contextualSpacing w:val="0"/>
              <w:rPr>
                <w:rFonts w:ascii="Book Antiqua" w:hAnsi="Book Antiqua" w:cs="Times New Roman"/>
                <w:b/>
                <w:sz w:val="20"/>
                <w:szCs w:val="20"/>
              </w:rPr>
            </w:pPr>
            <w:r w:rsidRPr="00F4179C">
              <w:rPr>
                <w:rFonts w:ascii="Book Antiqua" w:hAnsi="Book Antiqua" w:cs="Times New Roman"/>
                <w:b/>
                <w:sz w:val="20"/>
                <w:szCs w:val="20"/>
              </w:rPr>
              <w:t>P</w:t>
            </w:r>
            <w:r w:rsidR="00117985" w:rsidRPr="00F4179C">
              <w:rPr>
                <w:rFonts w:ascii="Book Antiqua" w:hAnsi="Book Antiqua" w:cs="Times New Roman"/>
                <w:b/>
                <w:sz w:val="20"/>
                <w:szCs w:val="20"/>
              </w:rPr>
              <w:t>ërmirës</w:t>
            </w:r>
            <w:r w:rsidRPr="00F4179C">
              <w:rPr>
                <w:rFonts w:ascii="Book Antiqua" w:hAnsi="Book Antiqua" w:cs="Times New Roman"/>
                <w:b/>
                <w:sz w:val="20"/>
                <w:szCs w:val="20"/>
              </w:rPr>
              <w:t xml:space="preserve">imi i </w:t>
            </w:r>
            <w:r w:rsidR="00117985" w:rsidRPr="00F4179C">
              <w:rPr>
                <w:rFonts w:ascii="Book Antiqua" w:hAnsi="Book Antiqua" w:cs="Times New Roman"/>
                <w:b/>
                <w:sz w:val="20"/>
                <w:szCs w:val="20"/>
              </w:rPr>
              <w:t>shëndeti</w:t>
            </w:r>
            <w:r w:rsidRPr="00F4179C">
              <w:rPr>
                <w:rFonts w:ascii="Book Antiqua" w:hAnsi="Book Antiqua" w:cs="Times New Roman"/>
                <w:b/>
                <w:sz w:val="20"/>
                <w:szCs w:val="20"/>
              </w:rPr>
              <w:t>t</w:t>
            </w:r>
            <w:r w:rsidR="00117985" w:rsidRPr="00F4179C">
              <w:rPr>
                <w:rFonts w:ascii="Book Antiqua" w:hAnsi="Book Antiqua" w:cs="Times New Roman"/>
                <w:b/>
                <w:sz w:val="20"/>
                <w:szCs w:val="20"/>
              </w:rPr>
              <w:t xml:space="preserve"> dhe siguri</w:t>
            </w:r>
            <w:r w:rsidRPr="00F4179C">
              <w:rPr>
                <w:rFonts w:ascii="Book Antiqua" w:hAnsi="Book Antiqua" w:cs="Times New Roman"/>
                <w:b/>
                <w:sz w:val="20"/>
                <w:szCs w:val="20"/>
              </w:rPr>
              <w:t>së</w:t>
            </w:r>
            <w:r w:rsidR="00117985" w:rsidRPr="00F4179C">
              <w:rPr>
                <w:rFonts w:ascii="Book Antiqua" w:hAnsi="Book Antiqua" w:cs="Times New Roman"/>
                <w:b/>
                <w:sz w:val="20"/>
                <w:szCs w:val="20"/>
              </w:rPr>
              <w:t xml:space="preserve"> në punë</w:t>
            </w:r>
          </w:p>
          <w:p w:rsidR="000C0332" w:rsidRPr="00F4179C" w:rsidRDefault="00EB6FB5" w:rsidP="00840E11">
            <w:pPr>
              <w:pStyle w:val="ListParagraph"/>
              <w:numPr>
                <w:ilvl w:val="1"/>
                <w:numId w:val="14"/>
              </w:numPr>
              <w:ind w:left="431" w:hanging="431"/>
              <w:contextualSpacing w:val="0"/>
              <w:rPr>
                <w:rFonts w:ascii="Book Antiqua" w:hAnsi="Book Antiqua" w:cs="Times New Roman"/>
                <w:b/>
                <w:sz w:val="20"/>
                <w:szCs w:val="20"/>
              </w:rPr>
            </w:pPr>
            <w:r w:rsidRPr="00F4179C">
              <w:rPr>
                <w:rFonts w:ascii="Book Antiqua" w:hAnsi="Book Antiqua" w:cs="Times New Roman"/>
                <w:b/>
                <w:sz w:val="20"/>
                <w:szCs w:val="20"/>
              </w:rPr>
              <w:t>Përmirësimi</w:t>
            </w:r>
            <w:r w:rsidR="000C0332" w:rsidRPr="00F4179C">
              <w:rPr>
                <w:rFonts w:ascii="Book Antiqua" w:hAnsi="Book Antiqua" w:cs="Times New Roman"/>
                <w:b/>
                <w:sz w:val="20"/>
                <w:szCs w:val="20"/>
              </w:rPr>
              <w:t xml:space="preserve"> i sistemit arsimor t</w:t>
            </w:r>
            <w:r w:rsidRPr="00F4179C">
              <w:rPr>
                <w:rFonts w:ascii="Book Antiqua" w:hAnsi="Book Antiqua" w:cs="Times New Roman"/>
                <w:b/>
                <w:sz w:val="20"/>
                <w:szCs w:val="20"/>
              </w:rPr>
              <w:t>ë</w:t>
            </w:r>
            <w:r w:rsidR="000C0332" w:rsidRPr="00F4179C">
              <w:rPr>
                <w:rFonts w:ascii="Book Antiqua" w:hAnsi="Book Antiqua" w:cs="Times New Roman"/>
                <w:b/>
                <w:sz w:val="20"/>
                <w:szCs w:val="20"/>
              </w:rPr>
              <w:t xml:space="preserve"> Kosov</w:t>
            </w:r>
            <w:r w:rsidRPr="00F4179C">
              <w:rPr>
                <w:rFonts w:ascii="Book Antiqua" w:hAnsi="Book Antiqua" w:cs="Times New Roman"/>
                <w:b/>
                <w:sz w:val="20"/>
                <w:szCs w:val="20"/>
              </w:rPr>
              <w:t>ë</w:t>
            </w:r>
            <w:r w:rsidR="000C0332" w:rsidRPr="00F4179C">
              <w:rPr>
                <w:rFonts w:ascii="Book Antiqua" w:hAnsi="Book Antiqua" w:cs="Times New Roman"/>
                <w:b/>
                <w:sz w:val="20"/>
                <w:szCs w:val="20"/>
              </w:rPr>
              <w:t>s</w:t>
            </w:r>
          </w:p>
          <w:p w:rsidR="00530E5F" w:rsidRPr="00F4179C" w:rsidRDefault="00466AD9" w:rsidP="00840E11">
            <w:pPr>
              <w:pStyle w:val="ListParagraph"/>
              <w:numPr>
                <w:ilvl w:val="1"/>
                <w:numId w:val="14"/>
              </w:numPr>
              <w:ind w:left="431" w:hanging="431"/>
              <w:contextualSpacing w:val="0"/>
              <w:rPr>
                <w:rFonts w:ascii="Book Antiqua" w:hAnsi="Book Antiqua" w:cs="Times New Roman"/>
                <w:b/>
                <w:sz w:val="20"/>
                <w:szCs w:val="20"/>
              </w:rPr>
            </w:pPr>
            <w:r w:rsidRPr="00F4179C">
              <w:rPr>
                <w:rFonts w:ascii="Book Antiqua" w:hAnsi="Book Antiqua" w:cs="Times New Roman"/>
                <w:b/>
                <w:sz w:val="20"/>
                <w:szCs w:val="20"/>
              </w:rPr>
              <w:t xml:space="preserve">Forcimi i </w:t>
            </w:r>
            <w:r w:rsidR="00117985" w:rsidRPr="00F4179C">
              <w:rPr>
                <w:rFonts w:ascii="Book Antiqua" w:hAnsi="Book Antiqua"/>
                <w:b/>
                <w:bCs/>
                <w:sz w:val="20"/>
                <w:szCs w:val="20"/>
              </w:rPr>
              <w:t>funksione</w:t>
            </w:r>
            <w:r w:rsidRPr="00F4179C">
              <w:rPr>
                <w:rFonts w:ascii="Book Antiqua" w:hAnsi="Book Antiqua"/>
                <w:b/>
                <w:bCs/>
                <w:sz w:val="20"/>
                <w:szCs w:val="20"/>
              </w:rPr>
              <w:t xml:space="preserve">ve </w:t>
            </w:r>
            <w:r w:rsidR="00117985" w:rsidRPr="00F4179C">
              <w:rPr>
                <w:rFonts w:ascii="Book Antiqua" w:hAnsi="Book Antiqua"/>
                <w:b/>
                <w:bCs/>
                <w:sz w:val="20"/>
                <w:szCs w:val="20"/>
              </w:rPr>
              <w:t>kryesore të sistemit</w:t>
            </w:r>
            <w:r w:rsidRPr="00F4179C">
              <w:rPr>
                <w:rFonts w:ascii="Book Antiqua" w:hAnsi="Book Antiqua"/>
                <w:b/>
                <w:bCs/>
                <w:sz w:val="20"/>
                <w:szCs w:val="20"/>
              </w:rPr>
              <w:t xml:space="preserve"> </w:t>
            </w:r>
            <w:r w:rsidR="00117985" w:rsidRPr="00F4179C">
              <w:rPr>
                <w:rFonts w:ascii="Book Antiqua" w:hAnsi="Book Antiqua"/>
                <w:b/>
                <w:bCs/>
                <w:sz w:val="20"/>
                <w:szCs w:val="20"/>
              </w:rPr>
              <w:t>shëndetësor</w:t>
            </w:r>
          </w:p>
          <w:p w:rsidR="00530E5F" w:rsidRPr="00F4179C" w:rsidRDefault="00530E5F" w:rsidP="00840E11">
            <w:pPr>
              <w:rPr>
                <w:sz w:val="20"/>
                <w:szCs w:val="20"/>
              </w:rPr>
            </w:pPr>
          </w:p>
        </w:tc>
      </w:tr>
      <w:bookmarkEnd w:id="0"/>
    </w:tbl>
    <w:p w:rsidR="00276F3F" w:rsidRDefault="00276F3F" w:rsidP="00276F3F">
      <w:pPr>
        <w:spacing w:after="120" w:line="240" w:lineRule="auto"/>
        <w:rPr>
          <w:sz w:val="20"/>
          <w:szCs w:val="20"/>
        </w:rPr>
        <w:sectPr w:rsidR="00276F3F" w:rsidSect="007631D1">
          <w:headerReference w:type="even" r:id="rId8"/>
          <w:headerReference w:type="default" r:id="rId9"/>
          <w:footerReference w:type="even" r:id="rId10"/>
          <w:footerReference w:type="default" r:id="rId11"/>
          <w:headerReference w:type="first" r:id="rId12"/>
          <w:footerReference w:type="first" r:id="rId13"/>
          <w:pgSz w:w="11906" w:h="16838" w:code="9"/>
          <w:pgMar w:top="1135" w:right="1440" w:bottom="1440" w:left="1440" w:header="720" w:footer="720" w:gutter="0"/>
          <w:cols w:space="720"/>
          <w:titlePg/>
          <w:docGrid w:linePitch="360"/>
        </w:sectPr>
      </w:pPr>
    </w:p>
    <w:p w:rsidR="00276F3F" w:rsidRDefault="00276F3F" w:rsidP="00276F3F">
      <w:pPr>
        <w:spacing w:after="0" w:line="240" w:lineRule="auto"/>
        <w:rPr>
          <w:rFonts w:ascii="Book Antiqua" w:hAnsi="Book Antiqua"/>
          <w:sz w:val="20"/>
          <w:szCs w:val="20"/>
        </w:rPr>
      </w:pPr>
    </w:p>
    <w:p w:rsidR="007322DC" w:rsidRDefault="007322DC" w:rsidP="00276F3F">
      <w:pPr>
        <w:spacing w:after="0" w:line="240" w:lineRule="auto"/>
        <w:rPr>
          <w:rFonts w:ascii="Book Antiqua" w:hAnsi="Book Antiqua"/>
          <w:b/>
          <w:i/>
          <w:sz w:val="20"/>
          <w:szCs w:val="20"/>
        </w:rPr>
      </w:pPr>
    </w:p>
    <w:p w:rsidR="00276F3F" w:rsidRPr="007631D1" w:rsidRDefault="00276F3F" w:rsidP="00276F3F">
      <w:pPr>
        <w:spacing w:after="0" w:line="240" w:lineRule="auto"/>
        <w:rPr>
          <w:rFonts w:ascii="Book Antiqua" w:hAnsi="Book Antiqua"/>
          <w:b/>
          <w:i/>
          <w:sz w:val="20"/>
          <w:szCs w:val="20"/>
        </w:rPr>
      </w:pPr>
      <w:r w:rsidRPr="007631D1">
        <w:rPr>
          <w:rFonts w:ascii="Book Antiqua" w:hAnsi="Book Antiqua"/>
          <w:b/>
          <w:i/>
          <w:sz w:val="20"/>
          <w:szCs w:val="20"/>
        </w:rPr>
        <w:t>Plani i Vepri</w:t>
      </w:r>
      <w:r w:rsidR="007631D1">
        <w:rPr>
          <w:rFonts w:ascii="Book Antiqua" w:hAnsi="Book Antiqua"/>
          <w:b/>
          <w:i/>
          <w:sz w:val="20"/>
          <w:szCs w:val="20"/>
        </w:rPr>
        <w:t xml:space="preserve">mit për zbatimin e prioriteteve </w:t>
      </w:r>
    </w:p>
    <w:tbl>
      <w:tblPr>
        <w:tblStyle w:val="TableGrid"/>
        <w:tblpPr w:leftFromText="180" w:rightFromText="180" w:horzAnchor="margin" w:tblpXSpec="center" w:tblpY="1290"/>
        <w:tblW w:w="15745" w:type="dxa"/>
        <w:tblLayout w:type="fixed"/>
        <w:tblLook w:val="04A0" w:firstRow="1" w:lastRow="0" w:firstColumn="1" w:lastColumn="0" w:noHBand="0" w:noVBand="1"/>
      </w:tblPr>
      <w:tblGrid>
        <w:gridCol w:w="625"/>
        <w:gridCol w:w="2700"/>
        <w:gridCol w:w="3510"/>
        <w:gridCol w:w="6570"/>
        <w:gridCol w:w="990"/>
        <w:gridCol w:w="1350"/>
      </w:tblGrid>
      <w:tr w:rsidR="00276F3F" w:rsidRPr="001E0216" w:rsidTr="007322DC">
        <w:trPr>
          <w:trHeight w:val="64"/>
        </w:trPr>
        <w:tc>
          <w:tcPr>
            <w:tcW w:w="625" w:type="dxa"/>
            <w:tcBorders>
              <w:bottom w:val="single" w:sz="4" w:space="0" w:color="auto"/>
            </w:tcBorders>
            <w:vAlign w:val="center"/>
          </w:tcPr>
          <w:p w:rsidR="00276F3F" w:rsidRPr="001E0216" w:rsidRDefault="00276F3F" w:rsidP="00C865CC">
            <w:pPr>
              <w:jc w:val="center"/>
              <w:rPr>
                <w:rFonts w:ascii="Book Antiqua" w:hAnsi="Book Antiqua"/>
                <w:b/>
                <w:sz w:val="18"/>
                <w:szCs w:val="18"/>
              </w:rPr>
            </w:pPr>
            <w:r w:rsidRPr="001E0216">
              <w:rPr>
                <w:rFonts w:ascii="Book Antiqua" w:hAnsi="Book Antiqua"/>
                <w:b/>
                <w:sz w:val="18"/>
                <w:szCs w:val="18"/>
              </w:rPr>
              <w:t>Nr</w:t>
            </w:r>
            <w:r w:rsidR="007631D1" w:rsidRPr="001E0216">
              <w:rPr>
                <w:rFonts w:ascii="Book Antiqua" w:hAnsi="Book Antiqua"/>
                <w:b/>
                <w:sz w:val="18"/>
                <w:szCs w:val="18"/>
              </w:rPr>
              <w:t>.</w:t>
            </w:r>
          </w:p>
        </w:tc>
        <w:tc>
          <w:tcPr>
            <w:tcW w:w="2700" w:type="dxa"/>
            <w:tcBorders>
              <w:bottom w:val="single" w:sz="4" w:space="0" w:color="auto"/>
            </w:tcBorders>
            <w:vAlign w:val="center"/>
          </w:tcPr>
          <w:p w:rsidR="00276F3F" w:rsidRPr="001E0216" w:rsidRDefault="00276F3F" w:rsidP="00C865CC">
            <w:pPr>
              <w:pStyle w:val="Heading1"/>
              <w:spacing w:before="0"/>
              <w:jc w:val="center"/>
              <w:outlineLvl w:val="0"/>
              <w:rPr>
                <w:rFonts w:ascii="Book Antiqua" w:hAnsi="Book Antiqua" w:cs="Times New Roman"/>
                <w:color w:val="auto"/>
                <w:sz w:val="18"/>
                <w:szCs w:val="18"/>
              </w:rPr>
            </w:pPr>
            <w:r w:rsidRPr="001E0216">
              <w:rPr>
                <w:rFonts w:ascii="Book Antiqua" w:hAnsi="Book Antiqua" w:cs="Times New Roman"/>
                <w:color w:val="auto"/>
                <w:sz w:val="18"/>
                <w:szCs w:val="18"/>
              </w:rPr>
              <w:t>Prioritetet</w:t>
            </w:r>
            <w:r w:rsidR="001E0216">
              <w:rPr>
                <w:rFonts w:ascii="Book Antiqua" w:hAnsi="Book Antiqua" w:cs="Times New Roman"/>
                <w:color w:val="auto"/>
                <w:sz w:val="18"/>
                <w:szCs w:val="18"/>
              </w:rPr>
              <w:t xml:space="preserve"> dhe nën-</w:t>
            </w:r>
            <w:r w:rsidRPr="001E0216">
              <w:rPr>
                <w:rFonts w:ascii="Book Antiqua" w:hAnsi="Book Antiqua" w:cs="Times New Roman"/>
                <w:color w:val="auto"/>
                <w:sz w:val="18"/>
                <w:szCs w:val="18"/>
              </w:rPr>
              <w:t>prioritetet</w:t>
            </w:r>
          </w:p>
        </w:tc>
        <w:tc>
          <w:tcPr>
            <w:tcW w:w="3510" w:type="dxa"/>
            <w:tcBorders>
              <w:bottom w:val="single" w:sz="4" w:space="0" w:color="auto"/>
            </w:tcBorders>
            <w:vAlign w:val="center"/>
          </w:tcPr>
          <w:p w:rsidR="00276F3F" w:rsidRPr="001E0216" w:rsidRDefault="00276F3F" w:rsidP="00C865CC">
            <w:pPr>
              <w:pStyle w:val="Heading1"/>
              <w:spacing w:before="0"/>
              <w:jc w:val="center"/>
              <w:outlineLvl w:val="0"/>
              <w:rPr>
                <w:rFonts w:ascii="Book Antiqua" w:hAnsi="Book Antiqua" w:cs="Times New Roman"/>
                <w:color w:val="auto"/>
                <w:sz w:val="18"/>
                <w:szCs w:val="18"/>
              </w:rPr>
            </w:pPr>
            <w:r w:rsidRPr="001E0216">
              <w:rPr>
                <w:rFonts w:ascii="Book Antiqua" w:hAnsi="Book Antiqua" w:cs="Times New Roman"/>
                <w:color w:val="auto"/>
                <w:sz w:val="18"/>
                <w:szCs w:val="18"/>
              </w:rPr>
              <w:t>Veprimet</w:t>
            </w:r>
          </w:p>
        </w:tc>
        <w:tc>
          <w:tcPr>
            <w:tcW w:w="6570" w:type="dxa"/>
            <w:tcBorders>
              <w:bottom w:val="single" w:sz="4" w:space="0" w:color="auto"/>
            </w:tcBorders>
            <w:vAlign w:val="center"/>
          </w:tcPr>
          <w:p w:rsidR="00276F3F" w:rsidRPr="001E0216" w:rsidRDefault="00276F3F" w:rsidP="00C865CC">
            <w:pPr>
              <w:pStyle w:val="Heading1"/>
              <w:spacing w:before="0"/>
              <w:jc w:val="center"/>
              <w:outlineLvl w:val="0"/>
              <w:rPr>
                <w:rFonts w:ascii="Book Antiqua" w:hAnsi="Book Antiqua" w:cs="Times New Roman"/>
                <w:color w:val="auto"/>
                <w:sz w:val="18"/>
                <w:szCs w:val="18"/>
              </w:rPr>
            </w:pPr>
            <w:r w:rsidRPr="001E0216">
              <w:rPr>
                <w:rFonts w:ascii="Book Antiqua" w:hAnsi="Book Antiqua" w:cs="Times New Roman"/>
                <w:color w:val="auto"/>
                <w:sz w:val="18"/>
                <w:szCs w:val="18"/>
              </w:rPr>
              <w:t xml:space="preserve">Treguesit </w:t>
            </w:r>
          </w:p>
          <w:p w:rsidR="00276F3F" w:rsidRPr="001E0216" w:rsidRDefault="00276F3F" w:rsidP="00C865CC">
            <w:pPr>
              <w:pStyle w:val="Heading1"/>
              <w:spacing w:before="0"/>
              <w:jc w:val="center"/>
              <w:outlineLvl w:val="0"/>
              <w:rPr>
                <w:rFonts w:ascii="Book Antiqua" w:hAnsi="Book Antiqua" w:cs="Times New Roman"/>
                <w:color w:val="auto"/>
                <w:sz w:val="18"/>
                <w:szCs w:val="18"/>
              </w:rPr>
            </w:pPr>
            <w:r w:rsidRPr="001E0216">
              <w:rPr>
                <w:rFonts w:ascii="Book Antiqua" w:hAnsi="Book Antiqua" w:cs="Times New Roman"/>
                <w:i/>
                <w:color w:val="auto"/>
                <w:sz w:val="18"/>
                <w:szCs w:val="18"/>
              </w:rPr>
              <w:t>(Mjetet e interpretimit)</w:t>
            </w:r>
          </w:p>
        </w:tc>
        <w:tc>
          <w:tcPr>
            <w:tcW w:w="990" w:type="dxa"/>
            <w:tcBorders>
              <w:bottom w:val="single" w:sz="4" w:space="0" w:color="auto"/>
            </w:tcBorders>
            <w:vAlign w:val="center"/>
          </w:tcPr>
          <w:p w:rsidR="00276F3F" w:rsidRPr="001E0216" w:rsidRDefault="00276F3F" w:rsidP="00C865CC">
            <w:pPr>
              <w:pStyle w:val="Heading1"/>
              <w:spacing w:before="0"/>
              <w:jc w:val="center"/>
              <w:outlineLvl w:val="0"/>
              <w:rPr>
                <w:rFonts w:ascii="Book Antiqua" w:hAnsi="Book Antiqua" w:cs="Times New Roman"/>
                <w:color w:val="auto"/>
                <w:sz w:val="18"/>
                <w:szCs w:val="18"/>
              </w:rPr>
            </w:pPr>
            <w:r w:rsidRPr="001E0216">
              <w:rPr>
                <w:rFonts w:ascii="Book Antiqua" w:hAnsi="Book Antiqua" w:cs="Times New Roman"/>
                <w:color w:val="auto"/>
                <w:sz w:val="18"/>
                <w:szCs w:val="18"/>
              </w:rPr>
              <w:t>Afatet kohore</w:t>
            </w:r>
          </w:p>
        </w:tc>
        <w:tc>
          <w:tcPr>
            <w:tcW w:w="1350" w:type="dxa"/>
            <w:tcBorders>
              <w:bottom w:val="single" w:sz="4" w:space="0" w:color="auto"/>
            </w:tcBorders>
            <w:vAlign w:val="center"/>
          </w:tcPr>
          <w:p w:rsidR="00276F3F" w:rsidRPr="001E0216" w:rsidRDefault="00276F3F" w:rsidP="00C865CC">
            <w:pPr>
              <w:pStyle w:val="Heading1"/>
              <w:spacing w:before="0"/>
              <w:jc w:val="center"/>
              <w:outlineLvl w:val="0"/>
              <w:rPr>
                <w:rFonts w:ascii="Book Antiqua" w:hAnsi="Book Antiqua" w:cs="Times New Roman"/>
                <w:color w:val="auto"/>
                <w:sz w:val="18"/>
                <w:szCs w:val="18"/>
              </w:rPr>
            </w:pPr>
            <w:r w:rsidRPr="001E0216">
              <w:rPr>
                <w:rFonts w:ascii="Book Antiqua" w:hAnsi="Book Antiqua" w:cs="Times New Roman"/>
                <w:color w:val="auto"/>
                <w:sz w:val="18"/>
                <w:szCs w:val="18"/>
              </w:rPr>
              <w:t>Inst</w:t>
            </w:r>
            <w:r w:rsidR="001E0216" w:rsidRPr="001E0216">
              <w:rPr>
                <w:rFonts w:ascii="Book Antiqua" w:hAnsi="Book Antiqua" w:cs="Times New Roman"/>
                <w:color w:val="auto"/>
                <w:sz w:val="18"/>
                <w:szCs w:val="18"/>
              </w:rPr>
              <w:t xml:space="preserve">itucionet përgjegjëse </w:t>
            </w:r>
          </w:p>
        </w:tc>
      </w:tr>
      <w:tr w:rsidR="00276F3F" w:rsidRPr="001E0216" w:rsidTr="007322DC">
        <w:trPr>
          <w:trHeight w:val="212"/>
        </w:trPr>
        <w:tc>
          <w:tcPr>
            <w:tcW w:w="15745" w:type="dxa"/>
            <w:gridSpan w:val="6"/>
            <w:tcBorders>
              <w:bottom w:val="single" w:sz="4" w:space="0" w:color="auto"/>
            </w:tcBorders>
            <w:shd w:val="clear" w:color="auto" w:fill="BFBFBF" w:themeFill="background1" w:themeFillShade="BF"/>
          </w:tcPr>
          <w:p w:rsidR="00276F3F" w:rsidRPr="001E0216" w:rsidRDefault="00276F3F" w:rsidP="00C865CC">
            <w:pPr>
              <w:pStyle w:val="ListParagraph"/>
              <w:numPr>
                <w:ilvl w:val="0"/>
                <w:numId w:val="25"/>
              </w:numPr>
              <w:ind w:left="360" w:hanging="360"/>
              <w:rPr>
                <w:rFonts w:ascii="Book Antiqua" w:hAnsi="Book Antiqua"/>
                <w:b/>
                <w:sz w:val="18"/>
                <w:szCs w:val="18"/>
              </w:rPr>
            </w:pPr>
            <w:r w:rsidRPr="001E0216">
              <w:rPr>
                <w:rFonts w:ascii="Book Antiqua" w:hAnsi="Book Antiqua" w:cs="Times New Roman"/>
                <w:b/>
                <w:i/>
                <w:sz w:val="18"/>
                <w:szCs w:val="18"/>
              </w:rPr>
              <w:t>Qeverisja e mirë dhe sundimi i ligjit</w:t>
            </w:r>
          </w:p>
        </w:tc>
      </w:tr>
      <w:tr w:rsidR="00276F3F" w:rsidRPr="001E0216" w:rsidTr="007322DC">
        <w:tc>
          <w:tcPr>
            <w:tcW w:w="15745" w:type="dxa"/>
            <w:gridSpan w:val="6"/>
            <w:shd w:val="clear" w:color="auto" w:fill="92D050"/>
          </w:tcPr>
          <w:p w:rsidR="00276F3F" w:rsidRPr="001E0216" w:rsidRDefault="00276F3F" w:rsidP="00C865CC">
            <w:pPr>
              <w:pStyle w:val="ListParagraph"/>
              <w:numPr>
                <w:ilvl w:val="1"/>
                <w:numId w:val="24"/>
              </w:numPr>
              <w:rPr>
                <w:rFonts w:ascii="Book Antiqua" w:hAnsi="Book Antiqua" w:cs="Times New Roman"/>
                <w:b/>
                <w:sz w:val="18"/>
                <w:szCs w:val="18"/>
                <w:lang w:eastAsia="en-GB"/>
              </w:rPr>
            </w:pPr>
            <w:r w:rsidRPr="001E0216">
              <w:rPr>
                <w:rFonts w:ascii="Book Antiqua" w:hAnsi="Book Antiqua" w:cs="Times New Roman"/>
                <w:b/>
                <w:sz w:val="18"/>
                <w:szCs w:val="18"/>
              </w:rPr>
              <w:t>Avancimi i luftës kundër krimit të organizuar dhe korrupsionit dhe zbatimi i reformave kryesore në fushën e gjyqësorit dhe atë të punëve të brendshme:</w:t>
            </w:r>
          </w:p>
        </w:tc>
      </w:tr>
      <w:tr w:rsidR="00C029A1" w:rsidRPr="001E0216" w:rsidTr="007322DC">
        <w:trPr>
          <w:trHeight w:val="122"/>
        </w:trPr>
        <w:tc>
          <w:tcPr>
            <w:tcW w:w="625" w:type="dxa"/>
            <w:vMerge w:val="restart"/>
          </w:tcPr>
          <w:p w:rsidR="00C029A1" w:rsidRPr="001E0216" w:rsidRDefault="00C029A1" w:rsidP="00C029A1">
            <w:pPr>
              <w:rPr>
                <w:rFonts w:ascii="Book Antiqua" w:hAnsi="Book Antiqua"/>
                <w:sz w:val="18"/>
                <w:szCs w:val="18"/>
              </w:rPr>
            </w:pPr>
            <w:r w:rsidRPr="001E0216">
              <w:rPr>
                <w:rFonts w:ascii="Book Antiqua" w:hAnsi="Book Antiqua"/>
                <w:sz w:val="18"/>
                <w:szCs w:val="18"/>
              </w:rPr>
              <w:t>1.1.a.</w:t>
            </w:r>
          </w:p>
        </w:tc>
        <w:tc>
          <w:tcPr>
            <w:tcW w:w="2700" w:type="dxa"/>
            <w:vMerge w:val="restart"/>
          </w:tcPr>
          <w:p w:rsidR="00C029A1" w:rsidRPr="001E0216" w:rsidRDefault="00C029A1" w:rsidP="00C029A1">
            <w:pPr>
              <w:rPr>
                <w:rFonts w:ascii="Book Antiqua" w:hAnsi="Book Antiqua"/>
                <w:sz w:val="18"/>
                <w:szCs w:val="18"/>
              </w:rPr>
            </w:pPr>
            <w:r w:rsidRPr="001E0216">
              <w:rPr>
                <w:rFonts w:ascii="Book Antiqua" w:hAnsi="Book Antiqua"/>
                <w:sz w:val="18"/>
                <w:szCs w:val="18"/>
              </w:rPr>
              <w:t>Avancimi i integritetit llogaridhënies dhe besueshmërisë ne sistemin e drejtësisë, sigurisë dhe rendit publik</w:t>
            </w:r>
          </w:p>
        </w:tc>
        <w:tc>
          <w:tcPr>
            <w:tcW w:w="3510" w:type="dxa"/>
            <w:vMerge w:val="restart"/>
          </w:tcPr>
          <w:p w:rsidR="00C029A1" w:rsidRPr="001E0216" w:rsidRDefault="00C029A1" w:rsidP="00C029A1">
            <w:pPr>
              <w:pStyle w:val="Heading1"/>
              <w:spacing w:before="0"/>
              <w:outlineLvl w:val="0"/>
              <w:rPr>
                <w:rFonts w:ascii="Book Antiqua" w:eastAsiaTheme="minorHAnsi" w:hAnsi="Book Antiqua"/>
                <w:sz w:val="18"/>
                <w:szCs w:val="18"/>
              </w:rPr>
            </w:pPr>
            <w:r w:rsidRPr="001E0216">
              <w:rPr>
                <w:rFonts w:ascii="Book Antiqua" w:hAnsi="Book Antiqua" w:cs="Times New Roman"/>
                <w:b w:val="0"/>
                <w:color w:val="auto"/>
                <w:sz w:val="18"/>
                <w:szCs w:val="18"/>
              </w:rPr>
              <w:t xml:space="preserve">a.1. </w:t>
            </w:r>
            <w:r w:rsidRPr="001E0216">
              <w:rPr>
                <w:rFonts w:ascii="Book Antiqua" w:hAnsi="Book Antiqua" w:cs="Times New Roman"/>
                <w:b w:val="0"/>
                <w:color w:val="000000" w:themeColor="text1"/>
                <w:sz w:val="18"/>
                <w:szCs w:val="18"/>
                <w:lang w:eastAsia="en-GB"/>
              </w:rPr>
              <w:t>Finalizimi i Strategjisë Sektoriale dhe Planit të Veprimit të Sundimit të Ligjit, bazuar në Rishikimin Funksional.</w:t>
            </w: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a.1.1. Strategjia Sektoriale e Sundimit të Ligjit, e miratuar</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K2 2021</w:t>
            </w:r>
          </w:p>
        </w:tc>
        <w:tc>
          <w:tcPr>
            <w:tcW w:w="1350" w:type="dxa"/>
          </w:tcPr>
          <w:p w:rsidR="00C029A1" w:rsidRPr="009D1648" w:rsidRDefault="00C029A1" w:rsidP="00C029A1">
            <w:pPr>
              <w:rPr>
                <w:rFonts w:ascii="Book Antiqua" w:hAnsi="Book Antiqua"/>
                <w:sz w:val="18"/>
                <w:szCs w:val="18"/>
              </w:rPr>
            </w:pPr>
            <w:r w:rsidRPr="009D1648">
              <w:rPr>
                <w:rFonts w:ascii="Book Antiqua" w:hAnsi="Book Antiqua"/>
                <w:sz w:val="18"/>
                <w:szCs w:val="18"/>
              </w:rPr>
              <w:t>MD</w:t>
            </w:r>
          </w:p>
        </w:tc>
      </w:tr>
      <w:tr w:rsidR="00C029A1" w:rsidRPr="001E0216" w:rsidTr="007322DC">
        <w:trPr>
          <w:trHeight w:val="242"/>
        </w:trPr>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sz w:val="18"/>
                <w:szCs w:val="18"/>
              </w:rPr>
            </w:pPr>
          </w:p>
        </w:tc>
        <w:tc>
          <w:tcPr>
            <w:tcW w:w="3510" w:type="dxa"/>
            <w:vMerge/>
          </w:tcPr>
          <w:p w:rsidR="00C029A1" w:rsidRPr="001E0216" w:rsidRDefault="00C029A1" w:rsidP="00C029A1">
            <w:pPr>
              <w:rPr>
                <w:rFonts w:ascii="Book Antiqua" w:hAnsi="Book Antiqua" w:cs="Times New Roman"/>
                <w:sz w:val="18"/>
                <w:szCs w:val="18"/>
              </w:rPr>
            </w:pP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a.1.2. Strukturat për koordinimin dhe monitorimit të  Strategjisë Sektoriale të Sundimit të Ligjit, të funksionalizuara</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tcPr>
          <w:p w:rsidR="00C029A1" w:rsidRPr="009D1648" w:rsidRDefault="00C029A1" w:rsidP="00C029A1">
            <w:pPr>
              <w:rPr>
                <w:rFonts w:ascii="Book Antiqua" w:hAnsi="Book Antiqua"/>
                <w:sz w:val="18"/>
                <w:szCs w:val="18"/>
              </w:rPr>
            </w:pPr>
            <w:r w:rsidRPr="009D1648">
              <w:rPr>
                <w:rFonts w:ascii="Book Antiqua" w:hAnsi="Book Antiqua"/>
                <w:sz w:val="18"/>
                <w:szCs w:val="18"/>
              </w:rPr>
              <w:t xml:space="preserve">MD </w:t>
            </w:r>
          </w:p>
          <w:p w:rsidR="00C029A1" w:rsidRPr="009D1648" w:rsidRDefault="00C029A1" w:rsidP="00C029A1">
            <w:pPr>
              <w:rPr>
                <w:rFonts w:ascii="Book Antiqua" w:hAnsi="Book Antiqua"/>
                <w:sz w:val="18"/>
                <w:szCs w:val="18"/>
              </w:rPr>
            </w:pPr>
          </w:p>
        </w:tc>
      </w:tr>
      <w:tr w:rsidR="00C029A1" w:rsidRPr="001E0216" w:rsidTr="007322DC">
        <w:trPr>
          <w:trHeight w:val="428"/>
        </w:trPr>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sz w:val="18"/>
                <w:szCs w:val="18"/>
              </w:rPr>
            </w:pPr>
          </w:p>
        </w:tc>
        <w:tc>
          <w:tcPr>
            <w:tcW w:w="3510" w:type="dxa"/>
            <w:vMerge w:val="restart"/>
          </w:tcPr>
          <w:p w:rsidR="00C029A1" w:rsidRPr="001E0216" w:rsidRDefault="00C029A1" w:rsidP="00C029A1">
            <w:pPr>
              <w:pStyle w:val="Heading1"/>
              <w:spacing w:before="0"/>
              <w:outlineLvl w:val="0"/>
              <w:rPr>
                <w:rFonts w:ascii="Book Antiqua" w:hAnsi="Book Antiqua" w:cs="Times New Roman"/>
                <w:b w:val="0"/>
                <w:color w:val="000000" w:themeColor="text1"/>
                <w:sz w:val="18"/>
                <w:szCs w:val="18"/>
              </w:rPr>
            </w:pPr>
            <w:r w:rsidRPr="001E0216">
              <w:rPr>
                <w:rFonts w:ascii="Book Antiqua" w:hAnsi="Book Antiqua" w:cs="Times New Roman"/>
                <w:b w:val="0"/>
                <w:color w:val="000000" w:themeColor="text1"/>
                <w:sz w:val="18"/>
                <w:szCs w:val="18"/>
              </w:rPr>
              <w:t>a.2. Zhvillimi i kornizës  ligjore për  vetingun në sistemin e drejtësisë, agjencitë vartëse të MPB-së</w:t>
            </w:r>
          </w:p>
          <w:p w:rsidR="00C029A1" w:rsidRPr="001E0216" w:rsidRDefault="00C029A1" w:rsidP="00C029A1">
            <w:pPr>
              <w:pStyle w:val="Heading1"/>
              <w:spacing w:before="0"/>
              <w:outlineLvl w:val="0"/>
              <w:rPr>
                <w:rFonts w:ascii="Book Antiqua" w:hAnsi="Book Antiqua" w:cs="Times New Roman"/>
                <w:b w:val="0"/>
                <w:color w:val="000000" w:themeColor="text1"/>
                <w:sz w:val="18"/>
                <w:szCs w:val="18"/>
              </w:rPr>
            </w:pPr>
          </w:p>
        </w:tc>
        <w:tc>
          <w:tcPr>
            <w:tcW w:w="6570" w:type="dxa"/>
          </w:tcPr>
          <w:p w:rsidR="00C029A1" w:rsidRPr="001E0216" w:rsidRDefault="00C029A1" w:rsidP="009D1648">
            <w:pPr>
              <w:rPr>
                <w:rFonts w:ascii="Book Antiqua" w:hAnsi="Book Antiqua" w:cs="Times New Roman"/>
                <w:sz w:val="18"/>
                <w:szCs w:val="18"/>
              </w:rPr>
            </w:pPr>
            <w:r w:rsidRPr="001E0216">
              <w:rPr>
                <w:rFonts w:ascii="Book Antiqua" w:hAnsi="Book Antiqua"/>
                <w:sz w:val="18"/>
                <w:szCs w:val="18"/>
              </w:rPr>
              <w:t xml:space="preserve">a.2.1. Koncept </w:t>
            </w:r>
            <w:r w:rsidR="009D1648">
              <w:rPr>
                <w:rFonts w:ascii="Book Antiqua" w:hAnsi="Book Antiqua"/>
                <w:sz w:val="18"/>
                <w:szCs w:val="18"/>
              </w:rPr>
              <w:t>d</w:t>
            </w:r>
            <w:r w:rsidRPr="001E0216">
              <w:rPr>
                <w:rFonts w:ascii="Book Antiqua" w:hAnsi="Book Antiqua"/>
                <w:sz w:val="18"/>
                <w:szCs w:val="18"/>
              </w:rPr>
              <w:t>okumenti për zhvillimin e procesit të vetingut në sistemin e drejtësisë, i miratuar</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K3 2021</w:t>
            </w:r>
          </w:p>
        </w:tc>
        <w:tc>
          <w:tcPr>
            <w:tcW w:w="1350" w:type="dxa"/>
          </w:tcPr>
          <w:p w:rsidR="00C029A1" w:rsidRPr="009D1648" w:rsidRDefault="00C029A1" w:rsidP="00C029A1">
            <w:pPr>
              <w:rPr>
                <w:rFonts w:ascii="Book Antiqua" w:hAnsi="Book Antiqua"/>
                <w:sz w:val="18"/>
                <w:szCs w:val="18"/>
              </w:rPr>
            </w:pPr>
            <w:r w:rsidRPr="009D1648">
              <w:rPr>
                <w:rFonts w:ascii="Book Antiqua" w:hAnsi="Book Antiqua"/>
                <w:sz w:val="18"/>
                <w:szCs w:val="18"/>
              </w:rPr>
              <w:t>MD</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sz w:val="18"/>
                <w:szCs w:val="18"/>
              </w:rPr>
            </w:pPr>
          </w:p>
        </w:tc>
        <w:tc>
          <w:tcPr>
            <w:tcW w:w="3510" w:type="dxa"/>
            <w:vMerge/>
          </w:tcPr>
          <w:p w:rsidR="00C029A1" w:rsidRPr="001E0216" w:rsidRDefault="00C029A1" w:rsidP="00C029A1">
            <w:pPr>
              <w:pStyle w:val="Heading1"/>
              <w:spacing w:before="0"/>
              <w:outlineLvl w:val="0"/>
              <w:rPr>
                <w:rFonts w:ascii="Book Antiqua" w:hAnsi="Book Antiqua" w:cs="Times New Roman"/>
                <w:color w:val="000000" w:themeColor="text1"/>
                <w:sz w:val="18"/>
                <w:szCs w:val="18"/>
              </w:rPr>
            </w:pPr>
          </w:p>
        </w:tc>
        <w:tc>
          <w:tcPr>
            <w:tcW w:w="6570" w:type="dxa"/>
          </w:tcPr>
          <w:p w:rsidR="00C029A1" w:rsidRPr="001E0216" w:rsidRDefault="00C029A1" w:rsidP="00C029A1">
            <w:pPr>
              <w:rPr>
                <w:rFonts w:ascii="Book Antiqua" w:hAnsi="Book Antiqua" w:cs="Times New Roman"/>
                <w:sz w:val="18"/>
                <w:szCs w:val="18"/>
              </w:rPr>
            </w:pPr>
            <w:r w:rsidRPr="001E0216">
              <w:rPr>
                <w:rFonts w:ascii="Book Antiqua" w:hAnsi="Book Antiqua" w:cs="Times New Roman"/>
                <w:sz w:val="18"/>
                <w:szCs w:val="18"/>
              </w:rPr>
              <w:t xml:space="preserve">a.2.2. </w:t>
            </w:r>
            <w:r w:rsidRPr="001E0216">
              <w:rPr>
                <w:rFonts w:ascii="Book Antiqua" w:hAnsi="Book Antiqua"/>
                <w:sz w:val="18"/>
                <w:szCs w:val="18"/>
              </w:rPr>
              <w:t xml:space="preserve"> Mekanizmi për veting për gjykata dhe prokurori, i themeluar</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K3 2022</w:t>
            </w:r>
          </w:p>
        </w:tc>
        <w:tc>
          <w:tcPr>
            <w:tcW w:w="1350" w:type="dxa"/>
          </w:tcPr>
          <w:p w:rsidR="00C029A1" w:rsidRPr="009D1648" w:rsidRDefault="00C029A1" w:rsidP="00C029A1">
            <w:pPr>
              <w:rPr>
                <w:rFonts w:ascii="Book Antiqua" w:hAnsi="Book Antiqua"/>
                <w:sz w:val="18"/>
                <w:szCs w:val="18"/>
              </w:rPr>
            </w:pPr>
            <w:r w:rsidRPr="009D1648">
              <w:rPr>
                <w:rFonts w:ascii="Book Antiqua" w:hAnsi="Book Antiqua"/>
                <w:sz w:val="18"/>
                <w:szCs w:val="18"/>
              </w:rPr>
              <w:t>MD</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sz w:val="18"/>
                <w:szCs w:val="18"/>
              </w:rPr>
            </w:pPr>
          </w:p>
        </w:tc>
        <w:tc>
          <w:tcPr>
            <w:tcW w:w="3510" w:type="dxa"/>
            <w:vMerge/>
          </w:tcPr>
          <w:p w:rsidR="00C029A1" w:rsidRPr="001E0216" w:rsidRDefault="00C029A1" w:rsidP="00C029A1">
            <w:pPr>
              <w:pStyle w:val="Heading1"/>
              <w:spacing w:before="0"/>
              <w:outlineLvl w:val="0"/>
              <w:rPr>
                <w:rFonts w:ascii="Book Antiqua" w:hAnsi="Book Antiqua" w:cs="Times New Roman"/>
                <w:color w:val="000000" w:themeColor="text1"/>
                <w:sz w:val="18"/>
                <w:szCs w:val="18"/>
              </w:rPr>
            </w:pPr>
          </w:p>
        </w:tc>
        <w:tc>
          <w:tcPr>
            <w:tcW w:w="6570" w:type="dxa"/>
          </w:tcPr>
          <w:p w:rsidR="00C029A1" w:rsidRPr="001E0216" w:rsidRDefault="00C029A1" w:rsidP="00C029A1">
            <w:pPr>
              <w:rPr>
                <w:rFonts w:ascii="Book Antiqua" w:hAnsi="Book Antiqua" w:cs="Times New Roman"/>
                <w:sz w:val="18"/>
                <w:szCs w:val="18"/>
              </w:rPr>
            </w:pPr>
            <w:r w:rsidRPr="001E0216">
              <w:rPr>
                <w:rFonts w:ascii="Book Antiqua" w:hAnsi="Book Antiqua" w:cs="Times New Roman"/>
                <w:sz w:val="18"/>
                <w:szCs w:val="18"/>
              </w:rPr>
              <w:t xml:space="preserve">a.2.3. </w:t>
            </w:r>
            <w:r w:rsidRPr="001E0216">
              <w:rPr>
                <w:rFonts w:ascii="Book Antiqua" w:hAnsi="Book Antiqua"/>
                <w:sz w:val="18"/>
                <w:szCs w:val="18"/>
              </w:rPr>
              <w:t xml:space="preserve"> Koncept Dokumenti për zhvillimin e procesit të vetingut në agjencitë vartëse të MPB-së, i miratuar</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2022</w:t>
            </w:r>
          </w:p>
        </w:tc>
        <w:tc>
          <w:tcPr>
            <w:tcW w:w="1350" w:type="dxa"/>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tc>
      </w:tr>
      <w:tr w:rsidR="00C029A1" w:rsidRPr="001E0216" w:rsidTr="007322DC">
        <w:tc>
          <w:tcPr>
            <w:tcW w:w="625" w:type="dxa"/>
            <w:vMerge w:val="restart"/>
          </w:tcPr>
          <w:p w:rsidR="00C029A1" w:rsidRPr="001E0216" w:rsidRDefault="00C029A1" w:rsidP="00C029A1">
            <w:pPr>
              <w:rPr>
                <w:rFonts w:ascii="Book Antiqua" w:hAnsi="Book Antiqua"/>
                <w:sz w:val="18"/>
                <w:szCs w:val="18"/>
              </w:rPr>
            </w:pPr>
            <w:r w:rsidRPr="001E0216">
              <w:rPr>
                <w:rFonts w:ascii="Book Antiqua" w:hAnsi="Book Antiqua"/>
                <w:sz w:val="18"/>
                <w:szCs w:val="18"/>
              </w:rPr>
              <w:t>1.1.b.</w:t>
            </w:r>
          </w:p>
        </w:tc>
        <w:tc>
          <w:tcPr>
            <w:tcW w:w="2700" w:type="dxa"/>
            <w:vMerge w:val="restart"/>
          </w:tcPr>
          <w:p w:rsidR="00C029A1" w:rsidRPr="001E0216" w:rsidRDefault="00C029A1" w:rsidP="00C029A1">
            <w:pPr>
              <w:rPr>
                <w:rFonts w:ascii="Book Antiqua" w:hAnsi="Book Antiqua"/>
                <w:sz w:val="18"/>
                <w:szCs w:val="18"/>
              </w:rPr>
            </w:pPr>
            <w:r w:rsidRPr="001E0216">
              <w:rPr>
                <w:rFonts w:ascii="Book Antiqua" w:hAnsi="Book Antiqua"/>
                <w:sz w:val="18"/>
                <w:szCs w:val="18"/>
              </w:rPr>
              <w:t>Avancimi i kornizës ligjore në luftën kundër korrupsionit dhe krimit të organizuar</w:t>
            </w:r>
          </w:p>
        </w:tc>
        <w:tc>
          <w:tcPr>
            <w:tcW w:w="3510" w:type="dxa"/>
            <w:vMerge w:val="restart"/>
          </w:tcPr>
          <w:p w:rsidR="00C029A1" w:rsidRPr="001E0216" w:rsidRDefault="00C029A1" w:rsidP="00C029A1">
            <w:pPr>
              <w:rPr>
                <w:rFonts w:ascii="Book Antiqua" w:hAnsi="Book Antiqua" w:cs="Times New Roman"/>
                <w:sz w:val="18"/>
                <w:szCs w:val="18"/>
                <w:lang w:eastAsia="en-GB"/>
              </w:rPr>
            </w:pPr>
            <w:r w:rsidRPr="001E0216">
              <w:rPr>
                <w:rFonts w:ascii="Book Antiqua" w:hAnsi="Book Antiqua" w:cs="Times New Roman"/>
                <w:sz w:val="18"/>
                <w:szCs w:val="18"/>
                <w:lang w:eastAsia="en-GB"/>
              </w:rPr>
              <w:t xml:space="preserve">b.1.  Kompletimi dhe zbatimi i kornizës ligjore </w:t>
            </w:r>
            <w:r w:rsidRPr="001E0216">
              <w:rPr>
                <w:rFonts w:ascii="Book Antiqua" w:hAnsi="Book Antiqua"/>
                <w:sz w:val="18"/>
                <w:szCs w:val="18"/>
              </w:rPr>
              <w:t>në luftën kundër</w:t>
            </w:r>
            <w:r w:rsidRPr="001E0216">
              <w:rPr>
                <w:rFonts w:ascii="Book Antiqua" w:hAnsi="Book Antiqua" w:cs="Times New Roman"/>
                <w:sz w:val="18"/>
                <w:szCs w:val="18"/>
                <w:lang w:eastAsia="en-GB"/>
              </w:rPr>
              <w:t xml:space="preserve"> korrupsionit dhe krimit të organizuar</w:t>
            </w: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b.1.1.  Draft Kodi i Procedurës Penale, i miratuar</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K3 2021</w:t>
            </w:r>
          </w:p>
        </w:tc>
        <w:tc>
          <w:tcPr>
            <w:tcW w:w="1350" w:type="dxa"/>
          </w:tcPr>
          <w:p w:rsidR="00C029A1" w:rsidRPr="009D1648" w:rsidRDefault="00C029A1" w:rsidP="00C029A1">
            <w:pPr>
              <w:rPr>
                <w:rFonts w:ascii="Book Antiqua" w:hAnsi="Book Antiqua"/>
                <w:sz w:val="18"/>
                <w:szCs w:val="18"/>
              </w:rPr>
            </w:pPr>
            <w:r w:rsidRPr="009D1648">
              <w:rPr>
                <w:rFonts w:ascii="Book Antiqua" w:hAnsi="Book Antiqua"/>
                <w:sz w:val="18"/>
                <w:szCs w:val="18"/>
              </w:rPr>
              <w:t>MD</w:t>
            </w:r>
          </w:p>
          <w:p w:rsidR="00C029A1" w:rsidRPr="009D1648" w:rsidRDefault="00C029A1" w:rsidP="00C029A1">
            <w:pPr>
              <w:rPr>
                <w:rFonts w:ascii="Book Antiqua" w:hAnsi="Book Antiqua"/>
                <w:sz w:val="18"/>
                <w:szCs w:val="18"/>
              </w:rPr>
            </w:pPr>
            <w:r w:rsidRPr="009D1648">
              <w:rPr>
                <w:rFonts w:ascii="Book Antiqua" w:hAnsi="Book Antiqua"/>
                <w:sz w:val="18"/>
                <w:szCs w:val="18"/>
              </w:rPr>
              <w:t>Kuvendi</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sz w:val="18"/>
                <w:szCs w:val="18"/>
              </w:rPr>
            </w:pPr>
          </w:p>
        </w:tc>
        <w:tc>
          <w:tcPr>
            <w:tcW w:w="3510" w:type="dxa"/>
            <w:vMerge/>
          </w:tcPr>
          <w:p w:rsidR="00C029A1" w:rsidRPr="001E0216" w:rsidRDefault="00C029A1" w:rsidP="00C029A1">
            <w:pPr>
              <w:rPr>
                <w:rFonts w:ascii="Book Antiqua" w:hAnsi="Book Antiqua" w:cs="Times New Roman"/>
                <w:sz w:val="18"/>
                <w:szCs w:val="18"/>
                <w:lang w:eastAsia="en-GB"/>
              </w:rPr>
            </w:pP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color w:val="000000" w:themeColor="text1"/>
                <w:sz w:val="18"/>
                <w:szCs w:val="18"/>
              </w:rPr>
              <w:t xml:space="preserve">b.1.2. </w:t>
            </w:r>
            <w:r w:rsidRPr="001E0216">
              <w:rPr>
                <w:rFonts w:ascii="Book Antiqua" w:hAnsi="Book Antiqua"/>
                <w:sz w:val="18"/>
                <w:szCs w:val="18"/>
              </w:rPr>
              <w:t xml:space="preserve"> Projektligji për konfiskimin e pasurisë së pajustifikueshme, i miratuar</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tcPr>
          <w:p w:rsidR="00C029A1" w:rsidRPr="009D1648" w:rsidRDefault="00C029A1" w:rsidP="00C029A1">
            <w:pPr>
              <w:rPr>
                <w:rFonts w:ascii="Book Antiqua" w:hAnsi="Book Antiqua"/>
                <w:sz w:val="18"/>
                <w:szCs w:val="18"/>
              </w:rPr>
            </w:pPr>
            <w:r w:rsidRPr="009D1648">
              <w:rPr>
                <w:rFonts w:ascii="Book Antiqua" w:hAnsi="Book Antiqua"/>
                <w:sz w:val="18"/>
                <w:szCs w:val="18"/>
              </w:rPr>
              <w:t>MD</w:t>
            </w:r>
          </w:p>
          <w:p w:rsidR="00C029A1" w:rsidRPr="009D1648" w:rsidRDefault="00C029A1" w:rsidP="00C029A1">
            <w:pPr>
              <w:rPr>
                <w:rFonts w:ascii="Book Antiqua" w:hAnsi="Book Antiqua"/>
                <w:sz w:val="18"/>
                <w:szCs w:val="18"/>
              </w:rPr>
            </w:pPr>
            <w:r w:rsidRPr="009D1648">
              <w:rPr>
                <w:rFonts w:ascii="Book Antiqua" w:hAnsi="Book Antiqua"/>
                <w:sz w:val="18"/>
                <w:szCs w:val="18"/>
              </w:rPr>
              <w:t>Kuvendi</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sz w:val="18"/>
                <w:szCs w:val="18"/>
              </w:rPr>
            </w:pPr>
          </w:p>
        </w:tc>
        <w:tc>
          <w:tcPr>
            <w:tcW w:w="3510" w:type="dxa"/>
            <w:vMerge/>
          </w:tcPr>
          <w:p w:rsidR="00C029A1" w:rsidRPr="001E0216" w:rsidRDefault="00C029A1" w:rsidP="00C029A1">
            <w:pPr>
              <w:rPr>
                <w:rFonts w:ascii="Book Antiqua" w:hAnsi="Book Antiqua" w:cs="Times New Roman"/>
                <w:sz w:val="18"/>
                <w:szCs w:val="18"/>
                <w:lang w:eastAsia="en-GB"/>
              </w:rPr>
            </w:pP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b.1.3.  Projektligji për Financimin e Subjekteve Politike, miratuar</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K3 2021</w:t>
            </w:r>
          </w:p>
        </w:tc>
        <w:tc>
          <w:tcPr>
            <w:tcW w:w="1350" w:type="dxa"/>
          </w:tcPr>
          <w:p w:rsidR="00C029A1" w:rsidRPr="009D1648" w:rsidRDefault="00C029A1" w:rsidP="00C029A1">
            <w:pPr>
              <w:rPr>
                <w:rFonts w:ascii="Book Antiqua" w:hAnsi="Book Antiqua"/>
                <w:sz w:val="18"/>
                <w:szCs w:val="18"/>
              </w:rPr>
            </w:pPr>
            <w:r w:rsidRPr="009D1648">
              <w:rPr>
                <w:rFonts w:ascii="Book Antiqua" w:hAnsi="Book Antiqua"/>
                <w:sz w:val="18"/>
                <w:szCs w:val="18"/>
              </w:rPr>
              <w:t>ZKM</w:t>
            </w:r>
          </w:p>
          <w:p w:rsidR="00C029A1" w:rsidRPr="009D1648" w:rsidRDefault="00C029A1" w:rsidP="00C029A1">
            <w:pPr>
              <w:rPr>
                <w:rFonts w:ascii="Book Antiqua" w:hAnsi="Book Antiqua"/>
                <w:sz w:val="18"/>
                <w:szCs w:val="18"/>
              </w:rPr>
            </w:pPr>
            <w:r w:rsidRPr="009D1648">
              <w:rPr>
                <w:rFonts w:ascii="Book Antiqua" w:hAnsi="Book Antiqua"/>
                <w:sz w:val="18"/>
                <w:szCs w:val="18"/>
              </w:rPr>
              <w:t>Kuvendi</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sz w:val="18"/>
                <w:szCs w:val="18"/>
              </w:rPr>
            </w:pPr>
          </w:p>
        </w:tc>
        <w:tc>
          <w:tcPr>
            <w:tcW w:w="3510" w:type="dxa"/>
            <w:vMerge/>
          </w:tcPr>
          <w:p w:rsidR="00C029A1" w:rsidRPr="001E0216" w:rsidRDefault="00C029A1" w:rsidP="00C029A1">
            <w:pPr>
              <w:rPr>
                <w:rFonts w:ascii="Book Antiqua" w:hAnsi="Book Antiqua" w:cs="Times New Roman"/>
                <w:sz w:val="18"/>
                <w:szCs w:val="18"/>
                <w:lang w:eastAsia="en-GB"/>
              </w:rPr>
            </w:pP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b.1.4.  Projektligji për deklarimin, origjinën dhe kontrollin e pasurisë së zyrtarëve publik, i miratuar</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K3 2021</w:t>
            </w:r>
          </w:p>
        </w:tc>
        <w:tc>
          <w:tcPr>
            <w:tcW w:w="1350" w:type="dxa"/>
          </w:tcPr>
          <w:p w:rsidR="00C029A1" w:rsidRPr="009D1648" w:rsidRDefault="00C029A1" w:rsidP="00C029A1">
            <w:pPr>
              <w:rPr>
                <w:rFonts w:ascii="Book Antiqua" w:hAnsi="Book Antiqua"/>
                <w:sz w:val="18"/>
                <w:szCs w:val="18"/>
              </w:rPr>
            </w:pPr>
            <w:r w:rsidRPr="009D1648">
              <w:rPr>
                <w:rFonts w:ascii="Book Antiqua" w:hAnsi="Book Antiqua"/>
                <w:sz w:val="18"/>
                <w:szCs w:val="18"/>
              </w:rPr>
              <w:t>MD</w:t>
            </w:r>
          </w:p>
          <w:p w:rsidR="00C029A1" w:rsidRPr="009D1648" w:rsidRDefault="00C029A1" w:rsidP="00C029A1">
            <w:pPr>
              <w:rPr>
                <w:rFonts w:ascii="Book Antiqua" w:hAnsi="Book Antiqua"/>
                <w:sz w:val="18"/>
                <w:szCs w:val="18"/>
              </w:rPr>
            </w:pPr>
            <w:r w:rsidRPr="009D1648">
              <w:rPr>
                <w:rFonts w:ascii="Book Antiqua" w:hAnsi="Book Antiqua"/>
                <w:sz w:val="18"/>
                <w:szCs w:val="18"/>
              </w:rPr>
              <w:t>Kuvendi</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sz w:val="18"/>
                <w:szCs w:val="18"/>
              </w:rPr>
            </w:pPr>
          </w:p>
        </w:tc>
        <w:tc>
          <w:tcPr>
            <w:tcW w:w="3510" w:type="dxa"/>
            <w:vMerge/>
          </w:tcPr>
          <w:p w:rsidR="00C029A1" w:rsidRPr="001E0216" w:rsidRDefault="00C029A1" w:rsidP="00C029A1">
            <w:pPr>
              <w:rPr>
                <w:rFonts w:ascii="Book Antiqua" w:hAnsi="Book Antiqua" w:cs="Times New Roman"/>
                <w:sz w:val="18"/>
                <w:szCs w:val="18"/>
                <w:lang w:eastAsia="en-GB"/>
              </w:rPr>
            </w:pPr>
          </w:p>
        </w:tc>
        <w:tc>
          <w:tcPr>
            <w:tcW w:w="6570" w:type="dxa"/>
          </w:tcPr>
          <w:p w:rsidR="00C029A1" w:rsidRPr="001E0216" w:rsidRDefault="00C029A1" w:rsidP="00C029A1">
            <w:pPr>
              <w:rPr>
                <w:rFonts w:ascii="Book Antiqua" w:hAnsi="Book Antiqua" w:cs="Times New Roman"/>
                <w:sz w:val="18"/>
                <w:szCs w:val="18"/>
                <w:lang w:eastAsia="en-GB"/>
              </w:rPr>
            </w:pPr>
            <w:r w:rsidRPr="001E0216">
              <w:rPr>
                <w:rFonts w:ascii="Book Antiqua" w:hAnsi="Book Antiqua"/>
                <w:sz w:val="18"/>
                <w:szCs w:val="18"/>
              </w:rPr>
              <w:t>b.1.5.  Projektligji për Agjencinë Kundër  Korrupsionit, i miratuar</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K3 2021</w:t>
            </w:r>
          </w:p>
        </w:tc>
        <w:tc>
          <w:tcPr>
            <w:tcW w:w="1350" w:type="dxa"/>
          </w:tcPr>
          <w:p w:rsidR="00C029A1" w:rsidRPr="009D1648" w:rsidRDefault="00C029A1" w:rsidP="00C029A1">
            <w:pPr>
              <w:rPr>
                <w:rFonts w:ascii="Book Antiqua" w:hAnsi="Book Antiqua"/>
                <w:sz w:val="18"/>
                <w:szCs w:val="18"/>
              </w:rPr>
            </w:pPr>
            <w:r w:rsidRPr="009D1648">
              <w:rPr>
                <w:rFonts w:ascii="Book Antiqua" w:hAnsi="Book Antiqua"/>
                <w:sz w:val="18"/>
                <w:szCs w:val="18"/>
              </w:rPr>
              <w:t>MD</w:t>
            </w:r>
          </w:p>
          <w:p w:rsidR="00C029A1" w:rsidRPr="009D1648" w:rsidRDefault="00C029A1" w:rsidP="00C029A1">
            <w:pPr>
              <w:rPr>
                <w:rFonts w:ascii="Book Antiqua" w:hAnsi="Book Antiqua"/>
                <w:sz w:val="18"/>
                <w:szCs w:val="18"/>
              </w:rPr>
            </w:pPr>
            <w:r w:rsidRPr="009D1648">
              <w:rPr>
                <w:rFonts w:ascii="Book Antiqua" w:hAnsi="Book Antiqua"/>
                <w:sz w:val="18"/>
                <w:szCs w:val="18"/>
              </w:rPr>
              <w:t>Kuvendi</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sz w:val="18"/>
                <w:szCs w:val="18"/>
              </w:rPr>
            </w:pPr>
          </w:p>
        </w:tc>
        <w:tc>
          <w:tcPr>
            <w:tcW w:w="3510" w:type="dxa"/>
            <w:vMerge/>
          </w:tcPr>
          <w:p w:rsidR="00C029A1" w:rsidRPr="001E0216" w:rsidRDefault="00C029A1" w:rsidP="00C029A1">
            <w:pPr>
              <w:rPr>
                <w:rFonts w:ascii="Book Antiqua" w:hAnsi="Book Antiqua" w:cs="Times New Roman"/>
                <w:sz w:val="18"/>
                <w:szCs w:val="18"/>
                <w:lang w:eastAsia="en-GB"/>
              </w:rPr>
            </w:pP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cs="Times New Roman"/>
                <w:sz w:val="18"/>
                <w:szCs w:val="18"/>
                <w:lang w:eastAsia="en-GB"/>
              </w:rPr>
              <w:t xml:space="preserve">b.1.6. </w:t>
            </w:r>
            <w:r w:rsidRPr="001E0216">
              <w:rPr>
                <w:rFonts w:ascii="Book Antiqua" w:hAnsi="Book Antiqua"/>
                <w:sz w:val="18"/>
                <w:szCs w:val="18"/>
              </w:rPr>
              <w:t xml:space="preserve"> Aktet nënligjore për zbatimin e Ligjit për Agjencinë Kundër Korrupsionit, të miratuara</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K2 2022</w:t>
            </w:r>
          </w:p>
        </w:tc>
        <w:tc>
          <w:tcPr>
            <w:tcW w:w="135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AKK</w:t>
            </w:r>
            <w:r>
              <w:rPr>
                <w:rFonts w:ascii="Book Antiqua" w:hAnsi="Book Antiqua"/>
                <w:sz w:val="18"/>
                <w:szCs w:val="18"/>
              </w:rPr>
              <w:t>K</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sz w:val="18"/>
                <w:szCs w:val="18"/>
              </w:rPr>
            </w:pPr>
          </w:p>
        </w:tc>
        <w:tc>
          <w:tcPr>
            <w:tcW w:w="3510" w:type="dxa"/>
            <w:vMerge/>
          </w:tcPr>
          <w:p w:rsidR="00C029A1" w:rsidRPr="001E0216" w:rsidRDefault="00C029A1" w:rsidP="00C029A1">
            <w:pPr>
              <w:rPr>
                <w:rFonts w:ascii="Book Antiqua" w:hAnsi="Book Antiqua" w:cs="Times New Roman"/>
                <w:sz w:val="18"/>
                <w:szCs w:val="18"/>
                <w:lang w:eastAsia="en-GB"/>
              </w:rPr>
            </w:pPr>
          </w:p>
        </w:tc>
        <w:tc>
          <w:tcPr>
            <w:tcW w:w="6570" w:type="dxa"/>
          </w:tcPr>
          <w:p w:rsidR="00C029A1" w:rsidRPr="001E0216" w:rsidRDefault="00C029A1" w:rsidP="00C029A1">
            <w:pPr>
              <w:rPr>
                <w:rFonts w:ascii="Book Antiqua" w:hAnsi="Book Antiqua" w:cs="Times New Roman"/>
                <w:sz w:val="18"/>
                <w:szCs w:val="18"/>
              </w:rPr>
            </w:pPr>
            <w:r w:rsidRPr="001E0216">
              <w:rPr>
                <w:rFonts w:ascii="Book Antiqua" w:hAnsi="Book Antiqua" w:cs="Times New Roman"/>
                <w:sz w:val="18"/>
                <w:szCs w:val="18"/>
              </w:rPr>
              <w:t>b.1.7.</w:t>
            </w:r>
            <w:r w:rsidRPr="001E0216">
              <w:rPr>
                <w:rFonts w:ascii="Book Antiqua" w:hAnsi="Book Antiqua"/>
                <w:sz w:val="18"/>
                <w:szCs w:val="18"/>
              </w:rPr>
              <w:t xml:space="preserve"> Koncept dokumenti për krijimin e fondit të konfiskimit, i miratuar</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MD</w:t>
            </w:r>
          </w:p>
        </w:tc>
      </w:tr>
      <w:tr w:rsidR="00C029A1" w:rsidRPr="001E0216" w:rsidTr="007322DC">
        <w:tc>
          <w:tcPr>
            <w:tcW w:w="625" w:type="dxa"/>
            <w:vMerge w:val="restart"/>
          </w:tcPr>
          <w:p w:rsidR="00C029A1" w:rsidRPr="001E0216" w:rsidRDefault="00C029A1" w:rsidP="00C029A1">
            <w:pPr>
              <w:rPr>
                <w:rFonts w:ascii="Book Antiqua" w:hAnsi="Book Antiqua"/>
                <w:sz w:val="18"/>
                <w:szCs w:val="18"/>
              </w:rPr>
            </w:pPr>
            <w:r w:rsidRPr="001E0216">
              <w:rPr>
                <w:rFonts w:ascii="Book Antiqua" w:hAnsi="Book Antiqua"/>
                <w:sz w:val="18"/>
                <w:szCs w:val="18"/>
              </w:rPr>
              <w:t>1.1.c.</w:t>
            </w:r>
          </w:p>
        </w:tc>
        <w:tc>
          <w:tcPr>
            <w:tcW w:w="2700" w:type="dxa"/>
            <w:vMerge w:val="restart"/>
          </w:tcPr>
          <w:p w:rsidR="00C029A1" w:rsidRPr="001E0216" w:rsidRDefault="00C029A1" w:rsidP="00C029A1">
            <w:pPr>
              <w:rPr>
                <w:rFonts w:ascii="Book Antiqua" w:hAnsi="Book Antiqua"/>
                <w:sz w:val="18"/>
                <w:szCs w:val="18"/>
              </w:rPr>
            </w:pPr>
            <w:r w:rsidRPr="001E0216">
              <w:rPr>
                <w:rFonts w:ascii="Book Antiqua" w:hAnsi="Book Antiqua" w:cs="Times New Roman"/>
                <w:sz w:val="18"/>
                <w:szCs w:val="18"/>
                <w:lang w:eastAsia="en-GB"/>
              </w:rPr>
              <w:t xml:space="preserve">Përmirësimi i mëtejshëm i </w:t>
            </w:r>
            <w:r w:rsidRPr="001E0216">
              <w:rPr>
                <w:rFonts w:ascii="Book Antiqua" w:hAnsi="Book Antiqua" w:cs="Times New Roman"/>
                <w:b/>
                <w:sz w:val="18"/>
                <w:szCs w:val="18"/>
                <w:lang w:eastAsia="en-GB"/>
              </w:rPr>
              <w:t>kornizës ligjore në fushën e noterisë dhe atë të falimentimit</w:t>
            </w:r>
            <w:r w:rsidRPr="001E0216">
              <w:rPr>
                <w:rFonts w:ascii="Book Antiqua" w:hAnsi="Book Antiqua" w:cs="Times New Roman"/>
                <w:sz w:val="18"/>
                <w:szCs w:val="18"/>
                <w:lang w:eastAsia="en-GB"/>
              </w:rPr>
              <w:t xml:space="preserve"> përmes miratimit të legjislacionit të nevojshëm dhe intensifikimi i zbatimit të legjislacionit në fushën e procedurës së përmbarimit dhe asaj të ndërmjetësimit, si dhe të noterisë dhe asaj të falimentimit</w:t>
            </w:r>
          </w:p>
        </w:tc>
        <w:tc>
          <w:tcPr>
            <w:tcW w:w="3510" w:type="dxa"/>
            <w:vMerge w:val="restart"/>
          </w:tcPr>
          <w:p w:rsidR="00C029A1" w:rsidRPr="001E0216" w:rsidRDefault="00C029A1" w:rsidP="00C029A1">
            <w:pPr>
              <w:rPr>
                <w:rFonts w:ascii="Book Antiqua" w:hAnsi="Book Antiqua" w:cs="Times New Roman"/>
                <w:sz w:val="18"/>
                <w:szCs w:val="18"/>
                <w:lang w:eastAsia="en-GB"/>
              </w:rPr>
            </w:pPr>
            <w:r w:rsidRPr="001E0216">
              <w:rPr>
                <w:rFonts w:ascii="Book Antiqua" w:hAnsi="Book Antiqua"/>
                <w:sz w:val="18"/>
                <w:szCs w:val="18"/>
              </w:rPr>
              <w:t>c.1. Kompletimi i akteve nënligjore për profesionet e lira</w:t>
            </w:r>
          </w:p>
        </w:tc>
        <w:tc>
          <w:tcPr>
            <w:tcW w:w="6570" w:type="dxa"/>
          </w:tcPr>
          <w:p w:rsidR="00C029A1" w:rsidRPr="001E0216" w:rsidRDefault="00C029A1" w:rsidP="00C029A1">
            <w:pPr>
              <w:rPr>
                <w:rFonts w:ascii="Book Antiqua" w:hAnsi="Book Antiqua" w:cs="Calibri"/>
                <w:sz w:val="18"/>
                <w:szCs w:val="18"/>
              </w:rPr>
            </w:pPr>
            <w:r w:rsidRPr="001E0216">
              <w:rPr>
                <w:rFonts w:ascii="Book Antiqua" w:hAnsi="Book Antiqua"/>
                <w:sz w:val="18"/>
                <w:szCs w:val="18"/>
              </w:rPr>
              <w:t>c.1.1. UA për shpërblimin për punën dhe kompensimin e shpenzimeve lidhur me</w:t>
            </w:r>
            <w:r>
              <w:rPr>
                <w:rFonts w:ascii="Book Antiqua" w:hAnsi="Book Antiqua"/>
                <w:sz w:val="18"/>
                <w:szCs w:val="18"/>
              </w:rPr>
              <w:t xml:space="preserve"> </w:t>
            </w:r>
            <w:r w:rsidRPr="001B5146">
              <w:rPr>
                <w:rFonts w:ascii="Book Antiqua" w:hAnsi="Book Antiqua"/>
                <w:sz w:val="18"/>
                <w:szCs w:val="18"/>
              </w:rPr>
              <w:t xml:space="preserve"> punët e kryera nga noterët, i miratuar</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MD</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rPr>
                <w:rFonts w:ascii="Book Antiqua" w:hAnsi="Book Antiqua"/>
                <w:sz w:val="18"/>
                <w:szCs w:val="18"/>
              </w:rPr>
            </w:pPr>
          </w:p>
        </w:tc>
        <w:tc>
          <w:tcPr>
            <w:tcW w:w="6570" w:type="dxa"/>
          </w:tcPr>
          <w:p w:rsidR="00C029A1" w:rsidRPr="001E0216" w:rsidRDefault="00C029A1" w:rsidP="00C029A1">
            <w:pPr>
              <w:rPr>
                <w:rFonts w:ascii="Book Antiqua" w:hAnsi="Book Antiqua" w:cs="Calibri"/>
                <w:sz w:val="18"/>
                <w:szCs w:val="18"/>
              </w:rPr>
            </w:pPr>
            <w:r w:rsidRPr="001E0216">
              <w:rPr>
                <w:rFonts w:ascii="Book Antiqua" w:hAnsi="Book Antiqua"/>
                <w:sz w:val="18"/>
                <w:szCs w:val="18"/>
              </w:rPr>
              <w:t>c.1.2. UA për tarifat e përmbarimit, i miratuar</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MD</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rPr>
                <w:rFonts w:ascii="Book Antiqua" w:hAnsi="Book Antiqua"/>
                <w:sz w:val="18"/>
                <w:szCs w:val="18"/>
              </w:rPr>
            </w:pPr>
          </w:p>
        </w:tc>
        <w:tc>
          <w:tcPr>
            <w:tcW w:w="6570" w:type="dxa"/>
          </w:tcPr>
          <w:p w:rsidR="00C029A1" w:rsidRPr="001E0216" w:rsidRDefault="00C029A1" w:rsidP="00C029A1">
            <w:pPr>
              <w:shd w:val="clear" w:color="auto" w:fill="FFFFFF"/>
              <w:rPr>
                <w:rFonts w:ascii="Book Antiqua" w:hAnsi="Book Antiqua"/>
                <w:sz w:val="18"/>
                <w:szCs w:val="18"/>
              </w:rPr>
            </w:pPr>
            <w:r w:rsidRPr="001E0216">
              <w:rPr>
                <w:rFonts w:ascii="Book Antiqua" w:hAnsi="Book Antiqua"/>
                <w:sz w:val="18"/>
                <w:szCs w:val="18"/>
              </w:rPr>
              <w:t>c.1.3. UA për tarifat e ndërmjetësuesve, i miratuar</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MD</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rPr>
                <w:rFonts w:ascii="Book Antiqua" w:hAnsi="Book Antiqua"/>
                <w:sz w:val="18"/>
                <w:szCs w:val="18"/>
              </w:rPr>
            </w:pPr>
          </w:p>
        </w:tc>
        <w:tc>
          <w:tcPr>
            <w:tcW w:w="6570" w:type="dxa"/>
          </w:tcPr>
          <w:p w:rsidR="00C029A1" w:rsidRPr="001E0216" w:rsidRDefault="00C029A1" w:rsidP="00C029A1">
            <w:pPr>
              <w:shd w:val="clear" w:color="auto" w:fill="FFFFFF"/>
              <w:rPr>
                <w:rFonts w:ascii="Book Antiqua" w:hAnsi="Book Antiqua" w:cs="Calibri"/>
                <w:sz w:val="18"/>
                <w:szCs w:val="18"/>
              </w:rPr>
            </w:pPr>
            <w:r w:rsidRPr="001E0216">
              <w:rPr>
                <w:rFonts w:ascii="Book Antiqua" w:hAnsi="Book Antiqua"/>
                <w:sz w:val="18"/>
                <w:szCs w:val="18"/>
              </w:rPr>
              <w:t>c.1.4. UA për vet referimin e rasteve në ndërmjetësim, i miratuar</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MD</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val="restart"/>
          </w:tcPr>
          <w:p w:rsidR="00C029A1" w:rsidRPr="001E0216" w:rsidRDefault="00C029A1" w:rsidP="00C029A1">
            <w:pPr>
              <w:rPr>
                <w:rFonts w:ascii="Book Antiqua" w:hAnsi="Book Antiqua"/>
                <w:sz w:val="18"/>
                <w:szCs w:val="18"/>
              </w:rPr>
            </w:pPr>
            <w:r w:rsidRPr="001E0216">
              <w:rPr>
                <w:rFonts w:ascii="Book Antiqua" w:hAnsi="Book Antiqua"/>
                <w:sz w:val="18"/>
                <w:szCs w:val="18"/>
              </w:rPr>
              <w:t xml:space="preserve">c.2. </w:t>
            </w:r>
            <w:r w:rsidRPr="001E0216">
              <w:rPr>
                <w:rFonts w:ascii="Book Antiqua" w:hAnsi="Book Antiqua" w:cs="Times New Roman"/>
                <w:sz w:val="18"/>
                <w:szCs w:val="18"/>
                <w:lang w:eastAsia="en-GB"/>
              </w:rPr>
              <w:t>Përmirësimi i shërbimeve të profesioneve të lira duke kontribuar në rritjen e efikasitetit të sistemit të drejtësisë</w:t>
            </w:r>
          </w:p>
        </w:tc>
        <w:tc>
          <w:tcPr>
            <w:tcW w:w="6570" w:type="dxa"/>
          </w:tcPr>
          <w:p w:rsidR="00C029A1" w:rsidRPr="001E0216" w:rsidRDefault="00C029A1" w:rsidP="00C029A1">
            <w:pPr>
              <w:shd w:val="clear" w:color="auto" w:fill="FFFFFF" w:themeFill="background1"/>
              <w:rPr>
                <w:rFonts w:ascii="Book Antiqua" w:hAnsi="Book Antiqua" w:cs="Calibri"/>
                <w:sz w:val="18"/>
                <w:szCs w:val="18"/>
              </w:rPr>
            </w:pPr>
            <w:r w:rsidRPr="001E0216">
              <w:rPr>
                <w:rFonts w:ascii="Book Antiqua" w:hAnsi="Book Antiqua"/>
                <w:sz w:val="18"/>
                <w:szCs w:val="18"/>
              </w:rPr>
              <w:t>c.2.1. Referimi i 10% të rasteve tek prokuroritë përmes ndërmjetësimit.</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2022</w:t>
            </w:r>
          </w:p>
        </w:tc>
        <w:tc>
          <w:tcPr>
            <w:tcW w:w="135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KPK</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rPr>
                <w:rFonts w:ascii="Book Antiqua" w:hAnsi="Book Antiqua"/>
                <w:sz w:val="18"/>
                <w:szCs w:val="18"/>
              </w:rPr>
            </w:pPr>
          </w:p>
        </w:tc>
        <w:tc>
          <w:tcPr>
            <w:tcW w:w="6570" w:type="dxa"/>
          </w:tcPr>
          <w:p w:rsidR="00C029A1" w:rsidRPr="001E0216" w:rsidRDefault="00C029A1" w:rsidP="00C029A1">
            <w:pPr>
              <w:shd w:val="clear" w:color="auto" w:fill="FFFFFF" w:themeFill="background1"/>
              <w:rPr>
                <w:rFonts w:ascii="Book Antiqua" w:hAnsi="Book Antiqua" w:cs="Calibri"/>
                <w:sz w:val="18"/>
                <w:szCs w:val="18"/>
              </w:rPr>
            </w:pPr>
            <w:r w:rsidRPr="001E0216">
              <w:rPr>
                <w:rFonts w:ascii="Book Antiqua" w:hAnsi="Book Antiqua"/>
                <w:sz w:val="18"/>
                <w:szCs w:val="18"/>
              </w:rPr>
              <w:t>c.2.2. Referimi i 10% të rasteve gjyqësore tek gjykatat përmes ndërmjetësimit. 2022</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2022</w:t>
            </w:r>
          </w:p>
        </w:tc>
        <w:tc>
          <w:tcPr>
            <w:tcW w:w="1350" w:type="dxa"/>
          </w:tcPr>
          <w:p w:rsidR="00C029A1" w:rsidRPr="001E0216" w:rsidRDefault="00C029A1" w:rsidP="00115BFE">
            <w:pPr>
              <w:rPr>
                <w:rFonts w:ascii="Book Antiqua" w:hAnsi="Book Antiqua"/>
                <w:sz w:val="18"/>
                <w:szCs w:val="18"/>
              </w:rPr>
            </w:pPr>
            <w:r w:rsidRPr="001E0216">
              <w:rPr>
                <w:rFonts w:ascii="Book Antiqua" w:hAnsi="Book Antiqua"/>
                <w:sz w:val="18"/>
                <w:szCs w:val="18"/>
              </w:rPr>
              <w:t>KG</w:t>
            </w:r>
            <w:r w:rsidR="00115BFE">
              <w:rPr>
                <w:rFonts w:ascii="Book Antiqua" w:hAnsi="Book Antiqua"/>
                <w:sz w:val="18"/>
                <w:szCs w:val="18"/>
              </w:rPr>
              <w:t>j</w:t>
            </w:r>
            <w:r w:rsidRPr="001E0216">
              <w:rPr>
                <w:rFonts w:ascii="Book Antiqua" w:hAnsi="Book Antiqua"/>
                <w:sz w:val="18"/>
                <w:szCs w:val="18"/>
              </w:rPr>
              <w:t>K</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rPr>
                <w:rFonts w:ascii="Book Antiqua" w:hAnsi="Book Antiqua"/>
                <w:sz w:val="18"/>
                <w:szCs w:val="18"/>
              </w:rPr>
            </w:pP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c.2.3. Rekrutimi i 7 zyrtarëve të ndërmjetësimit në Prokuroritë Themelore</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2022</w:t>
            </w:r>
          </w:p>
        </w:tc>
        <w:tc>
          <w:tcPr>
            <w:tcW w:w="135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KGjK</w:t>
            </w:r>
          </w:p>
        </w:tc>
      </w:tr>
      <w:tr w:rsidR="00C029A1" w:rsidRPr="001E0216" w:rsidTr="007322DC">
        <w:tc>
          <w:tcPr>
            <w:tcW w:w="625" w:type="dxa"/>
            <w:vMerge w:val="restart"/>
          </w:tcPr>
          <w:p w:rsidR="00C029A1" w:rsidRPr="001E0216" w:rsidRDefault="00C029A1" w:rsidP="00C029A1">
            <w:pPr>
              <w:rPr>
                <w:rFonts w:ascii="Book Antiqua" w:hAnsi="Book Antiqua"/>
                <w:sz w:val="18"/>
                <w:szCs w:val="18"/>
              </w:rPr>
            </w:pPr>
            <w:r w:rsidRPr="001E0216">
              <w:rPr>
                <w:rFonts w:ascii="Book Antiqua" w:hAnsi="Book Antiqua"/>
                <w:sz w:val="18"/>
                <w:szCs w:val="18"/>
              </w:rPr>
              <w:t>1.1.d.</w:t>
            </w:r>
          </w:p>
        </w:tc>
        <w:tc>
          <w:tcPr>
            <w:tcW w:w="2700" w:type="dxa"/>
            <w:vMerge w:val="restart"/>
          </w:tcPr>
          <w:p w:rsidR="00C029A1" w:rsidRPr="001E0216" w:rsidRDefault="00C029A1" w:rsidP="00C029A1">
            <w:pPr>
              <w:rPr>
                <w:rFonts w:ascii="Book Antiqua" w:hAnsi="Book Antiqua" w:cs="Times New Roman"/>
                <w:sz w:val="18"/>
                <w:szCs w:val="18"/>
                <w:lang w:eastAsia="en-GB"/>
              </w:rPr>
            </w:pPr>
            <w:r w:rsidRPr="001E0216">
              <w:rPr>
                <w:rFonts w:ascii="Book Antiqua" w:hAnsi="Book Antiqua" w:cs="Times New Roman"/>
                <w:sz w:val="18"/>
                <w:szCs w:val="18"/>
                <w:lang w:eastAsia="en-GB"/>
              </w:rPr>
              <w:t xml:space="preserve">Intensifikimi i punës në </w:t>
            </w:r>
            <w:r w:rsidRPr="001E0216">
              <w:rPr>
                <w:rFonts w:ascii="Book Antiqua" w:hAnsi="Book Antiqua" w:cs="Times New Roman"/>
                <w:b/>
                <w:sz w:val="18"/>
                <w:szCs w:val="18"/>
                <w:lang w:eastAsia="en-GB"/>
              </w:rPr>
              <w:t xml:space="preserve">rastet e nivelit të lartë të korrupsionit dhe krimit të </w:t>
            </w:r>
            <w:r w:rsidRPr="001E0216">
              <w:rPr>
                <w:rFonts w:ascii="Book Antiqua" w:hAnsi="Book Antiqua" w:cs="Times New Roman"/>
                <w:b/>
                <w:sz w:val="18"/>
                <w:szCs w:val="18"/>
                <w:lang w:eastAsia="en-GB"/>
              </w:rPr>
              <w:lastRenderedPageBreak/>
              <w:t>organizuar</w:t>
            </w:r>
            <w:r w:rsidRPr="001E0216">
              <w:rPr>
                <w:rFonts w:ascii="Book Antiqua" w:hAnsi="Book Antiqua" w:cs="Times New Roman"/>
                <w:sz w:val="18"/>
                <w:szCs w:val="18"/>
                <w:lang w:eastAsia="en-GB"/>
              </w:rPr>
              <w:t>, duke krijuar performancë të fuqishme të gjithëmbarshme në hetimin proaktiv, ndjekjes penale, dënimeve përfundimtare dhe konfiskimeve përfundimtare të pasurive të fituara me vepër penale, me vëmendje të veçantë në raste të transferuara nga EULEX-i.</w:t>
            </w:r>
          </w:p>
        </w:tc>
        <w:tc>
          <w:tcPr>
            <w:tcW w:w="3510" w:type="dxa"/>
            <w:vMerge w:val="restart"/>
          </w:tcPr>
          <w:p w:rsidR="00C029A1" w:rsidRPr="001E0216" w:rsidRDefault="00C029A1" w:rsidP="00C029A1">
            <w:pPr>
              <w:pStyle w:val="Heading1"/>
              <w:spacing w:before="0"/>
              <w:outlineLvl w:val="0"/>
              <w:rPr>
                <w:rFonts w:ascii="Book Antiqua" w:hAnsi="Book Antiqua" w:cs="Times New Roman"/>
                <w:b w:val="0"/>
                <w:bCs w:val="0"/>
                <w:color w:val="auto"/>
                <w:sz w:val="18"/>
                <w:szCs w:val="18"/>
              </w:rPr>
            </w:pPr>
            <w:r w:rsidRPr="001E0216">
              <w:rPr>
                <w:rFonts w:ascii="Book Antiqua" w:hAnsi="Book Antiqua" w:cs="Times New Roman"/>
                <w:b w:val="0"/>
                <w:color w:val="auto"/>
                <w:sz w:val="18"/>
                <w:szCs w:val="18"/>
              </w:rPr>
              <w:lastRenderedPageBreak/>
              <w:t xml:space="preserve">d.1. </w:t>
            </w:r>
            <w:r w:rsidRPr="001E0216">
              <w:rPr>
                <w:rFonts w:ascii="Book Antiqua" w:hAnsi="Book Antiqua" w:cs="Times New Roman"/>
                <w:b w:val="0"/>
                <w:bCs w:val="0"/>
                <w:color w:val="auto"/>
                <w:sz w:val="18"/>
                <w:szCs w:val="18"/>
              </w:rPr>
              <w:t xml:space="preserve">Avancimi i mëtejshëm i kapaciteteve profesionale të PSRK-së dhe departamenteve speciale (në Gjykatën </w:t>
            </w:r>
            <w:r w:rsidRPr="001E0216">
              <w:rPr>
                <w:rFonts w:ascii="Book Antiqua" w:hAnsi="Book Antiqua" w:cs="Times New Roman"/>
                <w:b w:val="0"/>
                <w:bCs w:val="0"/>
                <w:color w:val="auto"/>
                <w:sz w:val="18"/>
                <w:szCs w:val="18"/>
              </w:rPr>
              <w:lastRenderedPageBreak/>
              <w:t>Themelore të Prishtinës dhe Gjykatën e Apelit) për të kryer hetime financiare, ndjekje penale, dënime të formës së prerë dhe konfiskim përfundimtar të pasurive të fituara përmes veprave penale</w:t>
            </w:r>
          </w:p>
        </w:tc>
        <w:tc>
          <w:tcPr>
            <w:tcW w:w="6570" w:type="dxa"/>
          </w:tcPr>
          <w:p w:rsidR="00C029A1" w:rsidRPr="001E0216" w:rsidRDefault="00C029A1" w:rsidP="00C029A1">
            <w:pPr>
              <w:rPr>
                <w:rFonts w:ascii="Book Antiqua" w:hAnsi="Book Antiqua" w:cstheme="minorHAnsi"/>
                <w:color w:val="244061" w:themeColor="accent1" w:themeShade="80"/>
                <w:sz w:val="18"/>
                <w:szCs w:val="18"/>
              </w:rPr>
            </w:pPr>
            <w:r w:rsidRPr="001E0216">
              <w:rPr>
                <w:rFonts w:ascii="Book Antiqua" w:hAnsi="Book Antiqua"/>
                <w:sz w:val="18"/>
                <w:szCs w:val="18"/>
              </w:rPr>
              <w:lastRenderedPageBreak/>
              <w:t>d.1.1. Plani Strategjik për Reduktimin e Rasteve të Krimit të Organizuar dhe Korrupsionit, i miratuar</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K3 2021</w:t>
            </w:r>
          </w:p>
        </w:tc>
        <w:tc>
          <w:tcPr>
            <w:tcW w:w="135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KPK</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pStyle w:val="Heading1"/>
              <w:spacing w:before="0"/>
              <w:outlineLvl w:val="0"/>
              <w:rPr>
                <w:rFonts w:ascii="Book Antiqua" w:hAnsi="Book Antiqua" w:cs="Times New Roman"/>
                <w:b w:val="0"/>
                <w:color w:val="auto"/>
                <w:sz w:val="18"/>
                <w:szCs w:val="18"/>
              </w:rPr>
            </w:pPr>
          </w:p>
        </w:tc>
        <w:tc>
          <w:tcPr>
            <w:tcW w:w="6570" w:type="dxa"/>
          </w:tcPr>
          <w:p w:rsidR="00C029A1" w:rsidRPr="001E0216" w:rsidRDefault="00C029A1" w:rsidP="00C029A1">
            <w:pPr>
              <w:rPr>
                <w:rFonts w:ascii="Book Antiqua" w:hAnsi="Book Antiqua" w:cs="Times New Roman"/>
                <w:color w:val="000000" w:themeColor="text1"/>
                <w:sz w:val="18"/>
                <w:szCs w:val="18"/>
              </w:rPr>
            </w:pPr>
            <w:r w:rsidRPr="001E0216">
              <w:rPr>
                <w:rFonts w:ascii="Book Antiqua" w:hAnsi="Book Antiqua"/>
                <w:sz w:val="18"/>
                <w:szCs w:val="18"/>
              </w:rPr>
              <w:t>d.1.2. UA për Ekipet e Përbashkëta të Hetimit, i miratuar</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K3 2021</w:t>
            </w:r>
          </w:p>
        </w:tc>
        <w:tc>
          <w:tcPr>
            <w:tcW w:w="135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MPB</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pStyle w:val="Heading1"/>
              <w:spacing w:before="0"/>
              <w:outlineLvl w:val="0"/>
              <w:rPr>
                <w:rFonts w:ascii="Book Antiqua" w:hAnsi="Book Antiqua" w:cs="Times New Roman"/>
                <w:b w:val="0"/>
                <w:color w:val="auto"/>
                <w:sz w:val="18"/>
                <w:szCs w:val="18"/>
              </w:rPr>
            </w:pPr>
          </w:p>
        </w:tc>
        <w:tc>
          <w:tcPr>
            <w:tcW w:w="6570" w:type="dxa"/>
          </w:tcPr>
          <w:p w:rsidR="00C029A1" w:rsidRPr="001E0216" w:rsidRDefault="00C029A1" w:rsidP="00C029A1">
            <w:pPr>
              <w:rPr>
                <w:rFonts w:ascii="Book Antiqua" w:hAnsi="Book Antiqua" w:cs="Times New Roman"/>
                <w:sz w:val="18"/>
                <w:szCs w:val="18"/>
              </w:rPr>
            </w:pPr>
            <w:r w:rsidRPr="001E0216">
              <w:rPr>
                <w:rFonts w:ascii="Book Antiqua" w:hAnsi="Book Antiqua"/>
                <w:sz w:val="18"/>
                <w:szCs w:val="18"/>
              </w:rPr>
              <w:t>d.1.3. 3 prokurorë në Prokurorinë Speciale, të emëruar</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2022</w:t>
            </w:r>
          </w:p>
        </w:tc>
        <w:tc>
          <w:tcPr>
            <w:tcW w:w="135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KPK</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pStyle w:val="Heading1"/>
              <w:spacing w:before="0"/>
              <w:outlineLvl w:val="0"/>
              <w:rPr>
                <w:rFonts w:ascii="Book Antiqua" w:hAnsi="Book Antiqua" w:cs="Times New Roman"/>
                <w:b w:val="0"/>
                <w:color w:val="auto"/>
                <w:sz w:val="18"/>
                <w:szCs w:val="18"/>
              </w:rPr>
            </w:pPr>
          </w:p>
        </w:tc>
        <w:tc>
          <w:tcPr>
            <w:tcW w:w="6570" w:type="dxa"/>
          </w:tcPr>
          <w:p w:rsidR="00C029A1" w:rsidRPr="001E0216" w:rsidRDefault="00C029A1" w:rsidP="00C029A1">
            <w:pPr>
              <w:rPr>
                <w:rFonts w:ascii="Book Antiqua" w:hAnsi="Book Antiqua" w:cs="Times New Roman"/>
                <w:sz w:val="18"/>
                <w:szCs w:val="18"/>
              </w:rPr>
            </w:pPr>
            <w:r w:rsidRPr="001E0216">
              <w:rPr>
                <w:rFonts w:ascii="Book Antiqua" w:hAnsi="Book Antiqua"/>
                <w:sz w:val="18"/>
                <w:szCs w:val="18"/>
              </w:rPr>
              <w:t>d.1.4. Produktiviteti i gjyqtarëve dhe gjykatave duke llogaritur ngarkesën me lënde dhe efikasitetin në zgjidhjen e lëndëve (shkalla e spastrimit) përmes SMIL</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KGjK</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pStyle w:val="Heading1"/>
              <w:spacing w:before="0"/>
              <w:outlineLvl w:val="0"/>
              <w:rPr>
                <w:rFonts w:ascii="Book Antiqua" w:hAnsi="Book Antiqua" w:cs="Times New Roman"/>
                <w:b w:val="0"/>
                <w:color w:val="auto"/>
                <w:sz w:val="18"/>
                <w:szCs w:val="18"/>
              </w:rPr>
            </w:pPr>
          </w:p>
        </w:tc>
        <w:tc>
          <w:tcPr>
            <w:tcW w:w="6570" w:type="dxa"/>
          </w:tcPr>
          <w:p w:rsidR="00C029A1" w:rsidRPr="001E0216" w:rsidRDefault="00C029A1" w:rsidP="00C029A1">
            <w:pPr>
              <w:rPr>
                <w:rFonts w:ascii="Book Antiqua" w:hAnsi="Book Antiqua" w:cs="Times New Roman"/>
                <w:sz w:val="18"/>
                <w:szCs w:val="18"/>
              </w:rPr>
            </w:pPr>
            <w:r w:rsidRPr="001E0216">
              <w:rPr>
                <w:rFonts w:ascii="Book Antiqua" w:hAnsi="Book Antiqua"/>
                <w:sz w:val="18"/>
                <w:szCs w:val="18"/>
              </w:rPr>
              <w:t>d.1.5. % e rasteve të mbyllura me aktgjykime të formës së prerë në lidhje me rastet e krimit të organizuar dhe korrupsionit të nivelit të lartë</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r>
              <w:rPr>
                <w:rFonts w:ascii="Book Antiqua" w:hAnsi="Book Antiqua"/>
                <w:sz w:val="18"/>
                <w:szCs w:val="18"/>
              </w:rPr>
              <w:t xml:space="preserve"> </w:t>
            </w:r>
            <w:r w:rsidRPr="001E0216">
              <w:rPr>
                <w:rFonts w:ascii="Book Antiqua" w:hAnsi="Book Antiqua"/>
                <w:sz w:val="18"/>
                <w:szCs w:val="18"/>
              </w:rPr>
              <w:t>-</w:t>
            </w:r>
            <w:r>
              <w:rPr>
                <w:rFonts w:ascii="Book Antiqua" w:hAnsi="Book Antiqua"/>
                <w:sz w:val="18"/>
                <w:szCs w:val="18"/>
              </w:rPr>
              <w:t xml:space="preserve">K4 </w:t>
            </w:r>
            <w:r w:rsidRPr="001E0216">
              <w:rPr>
                <w:rFonts w:ascii="Book Antiqua" w:hAnsi="Book Antiqua"/>
                <w:sz w:val="18"/>
                <w:szCs w:val="18"/>
              </w:rPr>
              <w:t>2022</w:t>
            </w:r>
          </w:p>
        </w:tc>
        <w:tc>
          <w:tcPr>
            <w:tcW w:w="135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KPK</w:t>
            </w:r>
          </w:p>
          <w:p w:rsidR="00C029A1" w:rsidRPr="001E0216" w:rsidRDefault="00C029A1" w:rsidP="00C029A1">
            <w:pPr>
              <w:rPr>
                <w:rFonts w:ascii="Book Antiqua" w:hAnsi="Book Antiqua"/>
                <w:sz w:val="18"/>
                <w:szCs w:val="18"/>
              </w:rPr>
            </w:pPr>
            <w:r w:rsidRPr="001E0216">
              <w:rPr>
                <w:rFonts w:ascii="Book Antiqua" w:hAnsi="Book Antiqua"/>
                <w:sz w:val="18"/>
                <w:szCs w:val="18"/>
              </w:rPr>
              <w:t>KGjK</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pStyle w:val="Heading1"/>
              <w:spacing w:before="0"/>
              <w:outlineLvl w:val="0"/>
              <w:rPr>
                <w:rFonts w:ascii="Book Antiqua" w:hAnsi="Book Antiqua" w:cs="Times New Roman"/>
                <w:b w:val="0"/>
                <w:color w:val="auto"/>
                <w:sz w:val="18"/>
                <w:szCs w:val="18"/>
              </w:rPr>
            </w:pPr>
          </w:p>
        </w:tc>
        <w:tc>
          <w:tcPr>
            <w:tcW w:w="6570" w:type="dxa"/>
          </w:tcPr>
          <w:p w:rsidR="00C029A1" w:rsidRPr="001E0216" w:rsidRDefault="00C029A1" w:rsidP="00C029A1">
            <w:pPr>
              <w:rPr>
                <w:rFonts w:ascii="Book Antiqua" w:hAnsi="Book Antiqua" w:cs="Times New Roman"/>
                <w:sz w:val="18"/>
                <w:szCs w:val="18"/>
              </w:rPr>
            </w:pPr>
            <w:r w:rsidRPr="001E0216">
              <w:rPr>
                <w:rFonts w:ascii="Book Antiqua" w:hAnsi="Book Antiqua"/>
                <w:sz w:val="18"/>
                <w:szCs w:val="18"/>
              </w:rPr>
              <w:t>d.1.6. Vlera e pasurisë së konfiskuar me aktgjykime të formës së prerë</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2021-K4 2022</w:t>
            </w:r>
          </w:p>
        </w:tc>
        <w:tc>
          <w:tcPr>
            <w:tcW w:w="1350" w:type="dxa"/>
          </w:tcPr>
          <w:p w:rsidR="00C029A1" w:rsidRPr="009D1648" w:rsidRDefault="00C029A1" w:rsidP="00C029A1">
            <w:pPr>
              <w:rPr>
                <w:rFonts w:ascii="Book Antiqua" w:hAnsi="Book Antiqua"/>
                <w:sz w:val="18"/>
                <w:szCs w:val="18"/>
              </w:rPr>
            </w:pPr>
            <w:r w:rsidRPr="009D1648">
              <w:rPr>
                <w:rFonts w:ascii="Book Antiqua" w:hAnsi="Book Antiqua"/>
                <w:sz w:val="18"/>
                <w:szCs w:val="18"/>
              </w:rPr>
              <w:t>KPK</w:t>
            </w:r>
          </w:p>
          <w:p w:rsidR="00C029A1" w:rsidRPr="001E0216" w:rsidRDefault="00C029A1" w:rsidP="00C029A1">
            <w:pPr>
              <w:rPr>
                <w:rFonts w:ascii="Book Antiqua" w:hAnsi="Book Antiqua"/>
                <w:sz w:val="18"/>
                <w:szCs w:val="18"/>
              </w:rPr>
            </w:pPr>
            <w:r w:rsidRPr="009D1648">
              <w:rPr>
                <w:rFonts w:ascii="Book Antiqua" w:hAnsi="Book Antiqua"/>
                <w:sz w:val="18"/>
                <w:szCs w:val="18"/>
              </w:rPr>
              <w:t>KGjK</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val="restart"/>
          </w:tcPr>
          <w:p w:rsidR="00C029A1" w:rsidRPr="001E0216" w:rsidRDefault="00C029A1" w:rsidP="00C029A1">
            <w:pPr>
              <w:rPr>
                <w:rFonts w:ascii="Book Antiqua" w:hAnsi="Book Antiqua"/>
                <w:sz w:val="18"/>
                <w:szCs w:val="18"/>
              </w:rPr>
            </w:pPr>
            <w:r w:rsidRPr="001E0216">
              <w:rPr>
                <w:rFonts w:ascii="Book Antiqua" w:hAnsi="Book Antiqua"/>
                <w:sz w:val="18"/>
                <w:szCs w:val="18"/>
              </w:rPr>
              <w:t>d.2. Hartimi dhe zbatimi i politikave trajnuese të specializuara për të forcuar kapaciteteve të institucioneve të sundimit të ligjit  për të kryer hetime financiare, ndjekjen penale, dënimet përfundimtare dhe konfiskimet përfundimtare</w:t>
            </w: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d.2.1. Politikat e trajnimit për prokurorët dhe anëtarët e stafit mbështetës të sistemit prokurorial, të hartuara/miratuara</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p w:rsidR="00C029A1" w:rsidRPr="001E0216" w:rsidRDefault="00C029A1" w:rsidP="00C029A1">
            <w:pPr>
              <w:rPr>
                <w:rFonts w:ascii="Book Antiqua" w:hAnsi="Book Antiqua"/>
                <w:sz w:val="18"/>
                <w:szCs w:val="18"/>
              </w:rPr>
            </w:pPr>
          </w:p>
        </w:tc>
        <w:tc>
          <w:tcPr>
            <w:tcW w:w="135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AD</w:t>
            </w:r>
          </w:p>
          <w:p w:rsidR="00C029A1" w:rsidRPr="001E0216" w:rsidRDefault="00C029A1" w:rsidP="00C029A1">
            <w:pPr>
              <w:rPr>
                <w:rFonts w:ascii="Book Antiqua" w:hAnsi="Book Antiqua"/>
                <w:sz w:val="18"/>
                <w:szCs w:val="18"/>
              </w:rPr>
            </w:pP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rPr>
                <w:rFonts w:ascii="Book Antiqua" w:hAnsi="Book Antiqua"/>
                <w:sz w:val="18"/>
                <w:szCs w:val="18"/>
              </w:rPr>
            </w:pP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d.2.2. 15 prokurorë, 10 gjyqtarë dhe 10 hetues të policisë financiare për hetimet dhe gjykimin e krimit financiar, të trajnuar</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AD</w:t>
            </w:r>
          </w:p>
          <w:p w:rsidR="00C029A1" w:rsidRPr="001E0216" w:rsidRDefault="00C029A1" w:rsidP="00C029A1">
            <w:pPr>
              <w:rPr>
                <w:rFonts w:ascii="Book Antiqua" w:hAnsi="Book Antiqua"/>
                <w:sz w:val="18"/>
                <w:szCs w:val="18"/>
              </w:rPr>
            </w:pP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rPr>
                <w:rFonts w:ascii="Book Antiqua" w:hAnsi="Book Antiqua"/>
                <w:sz w:val="18"/>
                <w:szCs w:val="18"/>
              </w:rPr>
            </w:pP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d.2.3. 1 trajnim për sekuestrim, për 20 prokurorë dhe 30 gjyqtarë, i organizuar</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AD</w:t>
            </w:r>
          </w:p>
          <w:p w:rsidR="00C029A1" w:rsidRPr="001E0216" w:rsidRDefault="00C029A1" w:rsidP="00C029A1">
            <w:pPr>
              <w:rPr>
                <w:rFonts w:ascii="Book Antiqua" w:hAnsi="Book Antiqua"/>
                <w:sz w:val="18"/>
                <w:szCs w:val="18"/>
              </w:rPr>
            </w:pP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rPr>
                <w:rFonts w:ascii="Book Antiqua" w:hAnsi="Book Antiqua"/>
                <w:sz w:val="18"/>
                <w:szCs w:val="18"/>
              </w:rPr>
            </w:pP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d.2.4. 1 trajnim për 10 prokurorë dhe 15 gjyqtarë, për hetimin dhe gjykimin e rasteve të korrupsionit, i organizuar</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AD</w:t>
            </w:r>
          </w:p>
          <w:p w:rsidR="00C029A1" w:rsidRPr="001E0216" w:rsidRDefault="00C029A1" w:rsidP="00C029A1">
            <w:pPr>
              <w:rPr>
                <w:rFonts w:ascii="Book Antiqua" w:hAnsi="Book Antiqua"/>
                <w:sz w:val="18"/>
                <w:szCs w:val="18"/>
              </w:rPr>
            </w:pP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rPr>
                <w:rFonts w:ascii="Book Antiqua" w:hAnsi="Book Antiqua"/>
                <w:sz w:val="18"/>
                <w:szCs w:val="18"/>
              </w:rPr>
            </w:pP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d.2.5. 1 trajnim për 15 gjyqtarë dhe 10 prokurorë, për hetimin dhe gjykimin, i organizuar</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tcPr>
          <w:p w:rsidR="00C029A1" w:rsidRPr="009D1648" w:rsidRDefault="00C029A1" w:rsidP="00C029A1">
            <w:pPr>
              <w:rPr>
                <w:rFonts w:ascii="Book Antiqua" w:hAnsi="Book Antiqua"/>
                <w:sz w:val="18"/>
                <w:szCs w:val="18"/>
              </w:rPr>
            </w:pPr>
            <w:r w:rsidRPr="009D1648">
              <w:rPr>
                <w:rFonts w:ascii="Book Antiqua" w:hAnsi="Book Antiqua"/>
                <w:sz w:val="18"/>
                <w:szCs w:val="18"/>
              </w:rPr>
              <w:t>AD</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rPr>
                <w:rFonts w:ascii="Book Antiqua" w:hAnsi="Book Antiqua"/>
                <w:sz w:val="18"/>
                <w:szCs w:val="18"/>
              </w:rPr>
            </w:pP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d.2.6. 5 trajnime për 40 zyrtarë policie mbi krimin ekonomik, të organizuara</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rPr>
                <w:rFonts w:ascii="Book Antiqua" w:hAnsi="Book Antiqua"/>
                <w:sz w:val="18"/>
                <w:szCs w:val="18"/>
              </w:rPr>
            </w:pP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d.2.7. 6 trajnime për 25 zyrtarë policie mbi krimin financiar, të organizuara</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rPr>
                <w:rFonts w:ascii="Book Antiqua" w:hAnsi="Book Antiqua"/>
                <w:sz w:val="18"/>
                <w:szCs w:val="18"/>
              </w:rPr>
            </w:pP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d.2.8. 15 trajnime për 130 zyrtarë policie mbi krimin e organizuar, të organizuara</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rPr>
                <w:rFonts w:ascii="Book Antiqua" w:hAnsi="Book Antiqua"/>
                <w:sz w:val="18"/>
                <w:szCs w:val="18"/>
              </w:rPr>
            </w:pP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d.2.9. 4 trajnime për 40 zyrtarë policie për krimin ekonomik, të organizuara</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2022</w:t>
            </w:r>
          </w:p>
        </w:tc>
        <w:tc>
          <w:tcPr>
            <w:tcW w:w="1350" w:type="dxa"/>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rPr>
                <w:rFonts w:ascii="Book Antiqua" w:hAnsi="Book Antiqua"/>
                <w:sz w:val="18"/>
                <w:szCs w:val="18"/>
              </w:rPr>
            </w:pP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d.2.10. 7 trajnime për 20 zyrtarë policor mbi krimin financiar, të organizuara</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2022</w:t>
            </w:r>
          </w:p>
        </w:tc>
        <w:tc>
          <w:tcPr>
            <w:tcW w:w="1350" w:type="dxa"/>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rPr>
                <w:rFonts w:ascii="Book Antiqua" w:hAnsi="Book Antiqua"/>
                <w:sz w:val="18"/>
                <w:szCs w:val="18"/>
              </w:rPr>
            </w:pP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d.2.11. 15 trajnime për 120 zyrtarë policor për hetimin e krimit të organizuar, të organizuara</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2022</w:t>
            </w:r>
          </w:p>
        </w:tc>
        <w:tc>
          <w:tcPr>
            <w:tcW w:w="1350" w:type="dxa"/>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tc>
      </w:tr>
      <w:tr w:rsidR="00C029A1" w:rsidRPr="001E0216" w:rsidTr="007322DC">
        <w:tc>
          <w:tcPr>
            <w:tcW w:w="625" w:type="dxa"/>
            <w:vMerge w:val="restart"/>
          </w:tcPr>
          <w:p w:rsidR="00C029A1" w:rsidRPr="001E0216" w:rsidRDefault="00C029A1" w:rsidP="00C029A1">
            <w:pPr>
              <w:rPr>
                <w:rFonts w:ascii="Book Antiqua" w:hAnsi="Book Antiqua"/>
                <w:sz w:val="18"/>
                <w:szCs w:val="18"/>
              </w:rPr>
            </w:pPr>
            <w:r w:rsidRPr="001E0216">
              <w:rPr>
                <w:rFonts w:ascii="Book Antiqua" w:hAnsi="Book Antiqua"/>
                <w:sz w:val="18"/>
                <w:szCs w:val="18"/>
              </w:rPr>
              <w:t>1.1.e.</w:t>
            </w:r>
          </w:p>
        </w:tc>
        <w:tc>
          <w:tcPr>
            <w:tcW w:w="2700" w:type="dxa"/>
            <w:vMerge w:val="restart"/>
          </w:tcPr>
          <w:p w:rsidR="00C029A1" w:rsidRPr="001E0216" w:rsidRDefault="00C029A1" w:rsidP="00C029A1">
            <w:pPr>
              <w:rPr>
                <w:rFonts w:ascii="Book Antiqua" w:hAnsi="Book Antiqua" w:cs="Times New Roman"/>
                <w:sz w:val="18"/>
                <w:szCs w:val="18"/>
                <w:lang w:eastAsia="en-GB"/>
              </w:rPr>
            </w:pPr>
            <w:r w:rsidRPr="001E0216">
              <w:rPr>
                <w:rFonts w:ascii="Book Antiqua" w:hAnsi="Book Antiqua" w:cs="Times New Roman"/>
                <w:sz w:val="18"/>
                <w:szCs w:val="18"/>
                <w:lang w:eastAsia="en-GB"/>
              </w:rPr>
              <w:t xml:space="preserve">Sigurimi i së </w:t>
            </w:r>
            <w:r w:rsidRPr="001E0216">
              <w:rPr>
                <w:rFonts w:ascii="Book Antiqua" w:hAnsi="Book Antiqua" w:cs="Times New Roman"/>
                <w:b/>
                <w:sz w:val="18"/>
                <w:szCs w:val="18"/>
                <w:lang w:eastAsia="en-GB"/>
              </w:rPr>
              <w:t>drejtës për gjykim në kohë të arsyeshme</w:t>
            </w:r>
            <w:r w:rsidRPr="001E0216">
              <w:rPr>
                <w:rFonts w:ascii="Book Antiqua" w:hAnsi="Book Antiqua" w:cs="Times New Roman"/>
                <w:sz w:val="18"/>
                <w:szCs w:val="18"/>
                <w:lang w:eastAsia="en-GB"/>
              </w:rPr>
              <w:t xml:space="preserve"> për të adresuar vonesat në procedurat gjyqësore</w:t>
            </w:r>
          </w:p>
        </w:tc>
        <w:tc>
          <w:tcPr>
            <w:tcW w:w="3510" w:type="dxa"/>
            <w:vMerge w:val="restart"/>
          </w:tcPr>
          <w:p w:rsidR="00C029A1" w:rsidRPr="001E0216" w:rsidRDefault="00C029A1" w:rsidP="00C029A1">
            <w:pPr>
              <w:rPr>
                <w:rFonts w:ascii="Book Antiqua" w:hAnsi="Book Antiqua" w:cs="Times New Roman"/>
                <w:sz w:val="18"/>
                <w:szCs w:val="18"/>
                <w:lang w:eastAsia="en-GB"/>
              </w:rPr>
            </w:pPr>
            <w:r w:rsidRPr="001E0216">
              <w:rPr>
                <w:rFonts w:ascii="Book Antiqua" w:hAnsi="Book Antiqua"/>
                <w:sz w:val="18"/>
                <w:szCs w:val="18"/>
              </w:rPr>
              <w:t xml:space="preserve">e.1. Rritja e efikasitetit dhe kapaciteteve të sistemit gjyqësor për të vendosur për raste komplekse pa vonesa të paarsyeshme në rastet e krimit të organizuar dhe korrupsionit </w:t>
            </w: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e.1.1 Funksionalizimi i plotë i sistemeve të TIK-ut në gjykata, përfshirë këtu SMIL</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K2 2022</w:t>
            </w:r>
          </w:p>
        </w:tc>
        <w:tc>
          <w:tcPr>
            <w:tcW w:w="1350" w:type="dxa"/>
          </w:tcPr>
          <w:p w:rsidR="00C029A1" w:rsidRPr="009D1648" w:rsidRDefault="00C029A1" w:rsidP="00C029A1">
            <w:pPr>
              <w:rPr>
                <w:rFonts w:ascii="Book Antiqua" w:hAnsi="Book Antiqua"/>
                <w:sz w:val="18"/>
                <w:szCs w:val="18"/>
              </w:rPr>
            </w:pPr>
            <w:r w:rsidRPr="009D1648">
              <w:rPr>
                <w:rFonts w:ascii="Book Antiqua" w:hAnsi="Book Antiqua"/>
                <w:sz w:val="18"/>
                <w:szCs w:val="18"/>
              </w:rPr>
              <w:t>KGjK</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rPr>
                <w:rFonts w:ascii="Book Antiqua" w:hAnsi="Book Antiqua"/>
                <w:sz w:val="18"/>
                <w:szCs w:val="18"/>
              </w:rPr>
            </w:pP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e.1.2. Koncept Dokumenti për realizimin e të drejtave civile përfshirë të drejtën e palëve për gjykim brenda kohës se arsyeshme</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K2 2022</w:t>
            </w:r>
          </w:p>
        </w:tc>
        <w:tc>
          <w:tcPr>
            <w:tcW w:w="1350" w:type="dxa"/>
          </w:tcPr>
          <w:p w:rsidR="00C029A1" w:rsidRPr="009D1648" w:rsidRDefault="00C029A1" w:rsidP="00C029A1">
            <w:pPr>
              <w:rPr>
                <w:rFonts w:ascii="Book Antiqua" w:hAnsi="Book Antiqua"/>
                <w:sz w:val="18"/>
                <w:szCs w:val="18"/>
              </w:rPr>
            </w:pPr>
            <w:r w:rsidRPr="009D1648">
              <w:rPr>
                <w:rFonts w:ascii="Book Antiqua" w:hAnsi="Book Antiqua"/>
                <w:sz w:val="18"/>
                <w:szCs w:val="18"/>
              </w:rPr>
              <w:t>MD</w:t>
            </w:r>
          </w:p>
          <w:p w:rsidR="00C029A1" w:rsidRPr="009D1648" w:rsidRDefault="00C029A1" w:rsidP="00C029A1">
            <w:pPr>
              <w:rPr>
                <w:rFonts w:ascii="Book Antiqua" w:hAnsi="Book Antiqua"/>
                <w:sz w:val="18"/>
                <w:szCs w:val="18"/>
              </w:rPr>
            </w:pPr>
          </w:p>
          <w:p w:rsidR="00C029A1" w:rsidRPr="009D1648" w:rsidRDefault="00C029A1" w:rsidP="00C029A1">
            <w:pPr>
              <w:rPr>
                <w:rFonts w:ascii="Book Antiqua" w:hAnsi="Book Antiqua"/>
                <w:sz w:val="18"/>
                <w:szCs w:val="18"/>
              </w:rPr>
            </w:pPr>
          </w:p>
        </w:tc>
      </w:tr>
      <w:tr w:rsidR="00C029A1" w:rsidRPr="001E0216" w:rsidTr="007322DC">
        <w:tc>
          <w:tcPr>
            <w:tcW w:w="625" w:type="dxa"/>
            <w:vMerge w:val="restart"/>
          </w:tcPr>
          <w:p w:rsidR="00C029A1" w:rsidRPr="001E0216" w:rsidRDefault="00C029A1" w:rsidP="00C029A1">
            <w:pPr>
              <w:rPr>
                <w:rFonts w:ascii="Book Antiqua" w:hAnsi="Book Antiqua"/>
                <w:sz w:val="18"/>
                <w:szCs w:val="18"/>
              </w:rPr>
            </w:pPr>
            <w:r w:rsidRPr="001E0216">
              <w:rPr>
                <w:rFonts w:ascii="Book Antiqua" w:hAnsi="Book Antiqua"/>
                <w:sz w:val="18"/>
                <w:szCs w:val="18"/>
              </w:rPr>
              <w:t>1.1.f</w:t>
            </w:r>
          </w:p>
        </w:tc>
        <w:tc>
          <w:tcPr>
            <w:tcW w:w="2700" w:type="dxa"/>
            <w:vMerge w:val="restart"/>
          </w:tcPr>
          <w:p w:rsidR="00C029A1" w:rsidRPr="001E0216" w:rsidRDefault="00C029A1" w:rsidP="00C029A1">
            <w:pPr>
              <w:rPr>
                <w:rFonts w:ascii="Book Antiqua" w:hAnsi="Book Antiqua" w:cs="Times New Roman"/>
                <w:sz w:val="18"/>
                <w:szCs w:val="18"/>
                <w:lang w:eastAsia="en-GB"/>
              </w:rPr>
            </w:pPr>
            <w:r w:rsidRPr="001E0216">
              <w:rPr>
                <w:rFonts w:ascii="Book Antiqua" w:hAnsi="Book Antiqua" w:cs="Times New Roman"/>
                <w:sz w:val="18"/>
                <w:szCs w:val="18"/>
                <w:lang w:eastAsia="en-GB"/>
              </w:rPr>
              <w:t xml:space="preserve">Intensifikimi i </w:t>
            </w:r>
            <w:r w:rsidRPr="001E0216">
              <w:rPr>
                <w:rFonts w:ascii="Book Antiqua" w:hAnsi="Book Antiqua" w:cs="Times New Roman"/>
                <w:b/>
                <w:sz w:val="18"/>
                <w:szCs w:val="18"/>
                <w:lang w:eastAsia="en-GB"/>
              </w:rPr>
              <w:t>luftimit të krimit të organizuar</w:t>
            </w:r>
            <w:r w:rsidRPr="001E0216">
              <w:rPr>
                <w:rFonts w:ascii="Book Antiqua" w:hAnsi="Book Antiqua" w:cs="Times New Roman"/>
                <w:sz w:val="18"/>
                <w:szCs w:val="18"/>
                <w:lang w:eastAsia="en-GB"/>
              </w:rPr>
              <w:t>, përmes rritjes së bashkëpunimit dypalësh me Shtetet Anëtare të BE-së (përfshirë përdorimin e Ekipeve të Përbashkëta Hetimore), dhe luftimit të shpëlarjes së parave, luftimit të trafikimit të qenieve njerëzore e të armëve të zjarrit</w:t>
            </w:r>
          </w:p>
        </w:tc>
        <w:tc>
          <w:tcPr>
            <w:tcW w:w="3510" w:type="dxa"/>
            <w:vMerge w:val="restart"/>
          </w:tcPr>
          <w:p w:rsidR="00C029A1" w:rsidRPr="001E0216" w:rsidRDefault="00C029A1" w:rsidP="00C029A1">
            <w:pPr>
              <w:rPr>
                <w:rFonts w:ascii="Book Antiqua" w:hAnsi="Book Antiqua"/>
                <w:sz w:val="18"/>
                <w:szCs w:val="18"/>
              </w:rPr>
            </w:pPr>
            <w:r w:rsidRPr="001E0216">
              <w:rPr>
                <w:rFonts w:ascii="Book Antiqua" w:hAnsi="Book Antiqua"/>
                <w:sz w:val="18"/>
                <w:szCs w:val="18"/>
              </w:rPr>
              <w:t xml:space="preserve">f.1. Rritja e bashkëpunimit me agjencitë e BE-së (Europol, Eurojust dhe të tjera) dhe shtetet anëtare të BE-së </w:t>
            </w:r>
          </w:p>
          <w:p w:rsidR="00C029A1" w:rsidRPr="001E0216" w:rsidRDefault="00C029A1" w:rsidP="00C029A1">
            <w:pPr>
              <w:rPr>
                <w:rFonts w:ascii="Book Antiqua" w:hAnsi="Book Antiqua"/>
                <w:sz w:val="18"/>
                <w:szCs w:val="18"/>
              </w:rPr>
            </w:pP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f.1.1. Marrëveshja për zyrtarin e ndërlidhjes me EUROPOL-in, e nënshkruar</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p w:rsidR="00C029A1" w:rsidRPr="009D1648" w:rsidRDefault="00C029A1" w:rsidP="00C029A1">
            <w:pPr>
              <w:rPr>
                <w:rFonts w:ascii="Book Antiqua" w:hAnsi="Book Antiqua"/>
                <w:sz w:val="18"/>
                <w:szCs w:val="18"/>
              </w:rPr>
            </w:pPr>
            <w:r w:rsidRPr="009D1648">
              <w:rPr>
                <w:rFonts w:ascii="Book Antiqua" w:hAnsi="Book Antiqua"/>
                <w:sz w:val="18"/>
                <w:szCs w:val="18"/>
              </w:rPr>
              <w:t>MPJD</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rPr>
                <w:rFonts w:ascii="Book Antiqua" w:hAnsi="Book Antiqua"/>
                <w:sz w:val="18"/>
                <w:szCs w:val="18"/>
              </w:rPr>
            </w:pP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f.1.2. Memorandumi i  Mirëkuptimi për vendosjen e një linje të sigurt komunikimi me EUROPOL-in, i nënshkruar</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p w:rsidR="00C029A1" w:rsidRPr="009D1648" w:rsidRDefault="00C029A1" w:rsidP="00C029A1">
            <w:pPr>
              <w:rPr>
                <w:rFonts w:ascii="Book Antiqua" w:hAnsi="Book Antiqua"/>
                <w:sz w:val="18"/>
                <w:szCs w:val="18"/>
              </w:rPr>
            </w:pPr>
            <w:r w:rsidRPr="009D1648">
              <w:rPr>
                <w:rFonts w:ascii="Book Antiqua" w:hAnsi="Book Antiqua"/>
                <w:sz w:val="18"/>
                <w:szCs w:val="18"/>
              </w:rPr>
              <w:t>MPJD</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rPr>
                <w:rFonts w:ascii="Book Antiqua" w:hAnsi="Book Antiqua"/>
                <w:sz w:val="18"/>
                <w:szCs w:val="18"/>
              </w:rPr>
            </w:pP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f.1.3. Zyrtari ndërlidhës nga Policia e Kosovës në EUROPOL, i emëruar</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rPr>
                <w:rFonts w:ascii="Book Antiqua" w:hAnsi="Book Antiqua"/>
                <w:sz w:val="18"/>
                <w:szCs w:val="18"/>
              </w:rPr>
            </w:pP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f.1.4. Pajisjet e lidhjes SIENA në mjediset dhe sistemin e Policisë së Kosovës, te instaluara</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MPB</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rPr>
                <w:rFonts w:ascii="Book Antiqua" w:hAnsi="Book Antiqua"/>
                <w:sz w:val="18"/>
                <w:szCs w:val="18"/>
              </w:rPr>
            </w:pP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f.1.5. Plani i Përbashkët në mes të Policisë së Kosovës dhe Guardia di Finanza, i hartuar</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MPB</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rPr>
                <w:rFonts w:ascii="Book Antiqua" w:hAnsi="Book Antiqua"/>
                <w:sz w:val="18"/>
                <w:szCs w:val="18"/>
              </w:rPr>
            </w:pPr>
          </w:p>
        </w:tc>
        <w:tc>
          <w:tcPr>
            <w:tcW w:w="6570" w:type="dxa"/>
          </w:tcPr>
          <w:p w:rsidR="00C029A1" w:rsidRPr="001E0216" w:rsidRDefault="00C029A1" w:rsidP="00C029A1">
            <w:pPr>
              <w:pStyle w:val="HTMLPreformatted"/>
              <w:rPr>
                <w:rFonts w:ascii="Book Antiqua" w:eastAsiaTheme="minorEastAsia" w:hAnsi="Book Antiqua"/>
                <w:sz w:val="18"/>
                <w:szCs w:val="18"/>
                <w:lang w:val="sq-AL"/>
              </w:rPr>
            </w:pPr>
            <w:r w:rsidRPr="001E0216">
              <w:rPr>
                <w:rFonts w:ascii="Book Antiqua" w:eastAsiaTheme="minorEastAsia" w:hAnsi="Book Antiqua"/>
                <w:sz w:val="18"/>
                <w:szCs w:val="18"/>
                <w:lang w:val="sq-AL"/>
              </w:rPr>
              <w:t>f.1.6.</w:t>
            </w:r>
            <w:r w:rsidRPr="001E0216">
              <w:rPr>
                <w:rFonts w:ascii="Book Antiqua" w:hAnsi="Book Antiqua"/>
                <w:sz w:val="18"/>
                <w:szCs w:val="18"/>
                <w:lang w:val="sq-AL"/>
              </w:rPr>
              <w:t xml:space="preserve"> </w:t>
            </w:r>
            <w:r w:rsidRPr="001E0216">
              <w:rPr>
                <w:rFonts w:ascii="Book Antiqua" w:eastAsiaTheme="minorEastAsia" w:hAnsi="Book Antiqua"/>
                <w:sz w:val="18"/>
                <w:szCs w:val="18"/>
                <w:lang w:val="sq-AL"/>
              </w:rPr>
              <w:t>Shkëmbimi i informacionit me shtetet anëtare për rastet e narkotikëve, trafikimit me qenie njerëzore, pastrim parash dhe armë zjarri, i përmirësuar</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MPB</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val="restart"/>
          </w:tcPr>
          <w:p w:rsidR="00C029A1" w:rsidRPr="001E0216" w:rsidRDefault="00C029A1" w:rsidP="00C029A1">
            <w:pPr>
              <w:pStyle w:val="Heading1"/>
              <w:spacing w:before="0"/>
              <w:outlineLvl w:val="0"/>
              <w:rPr>
                <w:rFonts w:ascii="Book Antiqua" w:hAnsi="Book Antiqua" w:cs="Times New Roman"/>
                <w:b w:val="0"/>
                <w:color w:val="auto"/>
                <w:sz w:val="18"/>
                <w:szCs w:val="18"/>
              </w:rPr>
            </w:pPr>
            <w:r w:rsidRPr="001E0216">
              <w:rPr>
                <w:rFonts w:ascii="Book Antiqua" w:hAnsi="Book Antiqua" w:cs="Times New Roman"/>
                <w:b w:val="0"/>
                <w:color w:val="auto"/>
                <w:sz w:val="18"/>
                <w:szCs w:val="18"/>
              </w:rPr>
              <w:t>f.2. Avancimi i mëtejmë i konceptit të policisë së udhëhequr nga inteligjenca në luftimin e krimit të organizuar</w:t>
            </w:r>
          </w:p>
          <w:p w:rsidR="00C029A1" w:rsidRPr="001E0216" w:rsidRDefault="00C029A1" w:rsidP="00C029A1">
            <w:pPr>
              <w:rPr>
                <w:rFonts w:ascii="Book Antiqua" w:hAnsi="Book Antiqua"/>
                <w:sz w:val="18"/>
                <w:szCs w:val="18"/>
              </w:rPr>
            </w:pPr>
          </w:p>
          <w:p w:rsidR="00C029A1" w:rsidRPr="001E0216" w:rsidRDefault="00C029A1" w:rsidP="00C029A1">
            <w:pPr>
              <w:rPr>
                <w:rFonts w:ascii="Book Antiqua" w:hAnsi="Book Antiqua"/>
                <w:sz w:val="18"/>
                <w:szCs w:val="18"/>
              </w:rPr>
            </w:pPr>
          </w:p>
          <w:p w:rsidR="00C029A1" w:rsidRPr="001E0216" w:rsidRDefault="00C029A1" w:rsidP="00C029A1">
            <w:pPr>
              <w:ind w:firstLine="720"/>
              <w:rPr>
                <w:rFonts w:ascii="Book Antiqua" w:hAnsi="Book Antiqua"/>
                <w:sz w:val="18"/>
                <w:szCs w:val="18"/>
              </w:rPr>
            </w:pP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 xml:space="preserve">f.2.1. Hartimi i raportit të Vlerësimit të Kërcënimit nga Krimet e Rënda dhe Krimi i Organizuar (SOCTA), dhe transpozimi i tij në zbatim të </w:t>
            </w:r>
            <w:r w:rsidRPr="001E0216">
              <w:rPr>
                <w:rFonts w:ascii="Book Antiqua" w:hAnsi="Book Antiqua"/>
                <w:color w:val="000000" w:themeColor="text1"/>
                <w:sz w:val="18"/>
                <w:szCs w:val="18"/>
              </w:rPr>
              <w:t>procedurave të policimit të udhëhequr nga inteligjenca</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MPB</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rPr>
                <w:rFonts w:ascii="Book Antiqua" w:hAnsi="Book Antiqua" w:cs="Times New Roman"/>
                <w:sz w:val="18"/>
                <w:szCs w:val="18"/>
              </w:rPr>
            </w:pP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f.2.2. UA dhe PSO për trajtimin e informatorëve, të hartuara dhe miratuara</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K3 2021</w:t>
            </w:r>
          </w:p>
        </w:tc>
        <w:tc>
          <w:tcPr>
            <w:tcW w:w="135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MPB</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rPr>
                <w:rFonts w:ascii="Book Antiqua" w:hAnsi="Book Antiqua" w:cs="Times New Roman"/>
                <w:sz w:val="18"/>
                <w:szCs w:val="18"/>
              </w:rPr>
            </w:pPr>
          </w:p>
        </w:tc>
        <w:tc>
          <w:tcPr>
            <w:tcW w:w="6570" w:type="dxa"/>
          </w:tcPr>
          <w:p w:rsidR="00C029A1" w:rsidRPr="001E0216" w:rsidRDefault="00C029A1" w:rsidP="00C02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rPr>
            </w:pPr>
            <w:r w:rsidRPr="001E0216">
              <w:rPr>
                <w:rFonts w:ascii="Book Antiqua" w:hAnsi="Book Antiqua"/>
                <w:sz w:val="18"/>
                <w:szCs w:val="18"/>
              </w:rPr>
              <w:t>f.2.3 Grupet punuese të koordinimit për ILP në nivelin qendror dhe lokal, të funksionalizuara</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K3 2021</w:t>
            </w:r>
          </w:p>
        </w:tc>
        <w:tc>
          <w:tcPr>
            <w:tcW w:w="135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MPB</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rPr>
                <w:rFonts w:ascii="Book Antiqua" w:hAnsi="Book Antiqua" w:cs="Times New Roman"/>
                <w:sz w:val="18"/>
                <w:szCs w:val="18"/>
              </w:rPr>
            </w:pP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f.2.4. 16 zyrtarë të Policisë së Kosovës në 8 drejtori regjionale, të emëruar dhe trajnuar.</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K3 2021</w:t>
            </w:r>
          </w:p>
        </w:tc>
        <w:tc>
          <w:tcPr>
            <w:tcW w:w="135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MPB</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rPr>
                <w:rFonts w:ascii="Book Antiqua" w:hAnsi="Book Antiqua" w:cs="Times New Roman"/>
                <w:sz w:val="18"/>
                <w:szCs w:val="18"/>
              </w:rPr>
            </w:pP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f.2.5. 16 kompjuterë të specializuar të lidhur me Databazën e Inteligjencës për dërgimin e raporteve të informacionit të inteligjencës për çdo Stacion Policor, të instaluar</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K3 2021</w:t>
            </w:r>
          </w:p>
        </w:tc>
        <w:tc>
          <w:tcPr>
            <w:tcW w:w="135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MPB</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val="restart"/>
          </w:tcPr>
          <w:p w:rsidR="00C029A1" w:rsidRPr="001E0216" w:rsidRDefault="00C029A1" w:rsidP="00C029A1">
            <w:pPr>
              <w:rPr>
                <w:rFonts w:ascii="Book Antiqua" w:hAnsi="Book Antiqua"/>
                <w:sz w:val="18"/>
                <w:szCs w:val="18"/>
              </w:rPr>
            </w:pPr>
            <w:r w:rsidRPr="001E0216">
              <w:rPr>
                <w:rFonts w:ascii="Book Antiqua" w:hAnsi="Book Antiqua"/>
                <w:sz w:val="18"/>
                <w:szCs w:val="18"/>
              </w:rPr>
              <w:t>f.3. Fuqizimi i bashkëpunimit ndërinstitucional në luftën kundër krimit të organizuar.</w:t>
            </w: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f.3.1. Marrëveshja për shkëmbimin efikas të informacioneve ndërmjet agjencive të zbatimit të ligjit, e nënshkruar</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p w:rsidR="00C029A1" w:rsidRPr="001E0216" w:rsidRDefault="00C029A1" w:rsidP="00C029A1">
            <w:pPr>
              <w:rPr>
                <w:rFonts w:ascii="Book Antiqua" w:hAnsi="Book Antiqua"/>
                <w:sz w:val="18"/>
                <w:szCs w:val="18"/>
              </w:rPr>
            </w:pPr>
          </w:p>
        </w:tc>
        <w:tc>
          <w:tcPr>
            <w:tcW w:w="135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MPB</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rPr>
                <w:rFonts w:ascii="Book Antiqua" w:hAnsi="Book Antiqua"/>
                <w:sz w:val="18"/>
                <w:szCs w:val="18"/>
              </w:rPr>
            </w:pP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f.3.2. Sistemi ARIS dhe Sistemi Qendror për Regjistrim Civil, të funksionalizuar dhe ndërlidhur</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K2 2023</w:t>
            </w:r>
          </w:p>
        </w:tc>
        <w:tc>
          <w:tcPr>
            <w:tcW w:w="1350" w:type="dxa"/>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p w:rsidR="00C029A1" w:rsidRPr="009D1648" w:rsidRDefault="00C029A1" w:rsidP="00C029A1">
            <w:pPr>
              <w:rPr>
                <w:rFonts w:ascii="Book Antiqua" w:hAnsi="Book Antiqua"/>
                <w:sz w:val="18"/>
                <w:szCs w:val="18"/>
              </w:rPr>
            </w:pPr>
            <w:r w:rsidRPr="009D1648">
              <w:rPr>
                <w:rFonts w:ascii="Book Antiqua" w:hAnsi="Book Antiqua"/>
                <w:sz w:val="18"/>
                <w:szCs w:val="18"/>
              </w:rPr>
              <w:t>MMPHI</w:t>
            </w:r>
          </w:p>
        </w:tc>
      </w:tr>
      <w:tr w:rsidR="00C029A1" w:rsidRPr="001E0216" w:rsidTr="007322DC">
        <w:tc>
          <w:tcPr>
            <w:tcW w:w="625" w:type="dxa"/>
            <w:vMerge w:val="restart"/>
          </w:tcPr>
          <w:p w:rsidR="00C029A1" w:rsidRPr="001E0216" w:rsidRDefault="009D1648" w:rsidP="00C029A1">
            <w:pPr>
              <w:rPr>
                <w:rFonts w:ascii="Book Antiqua" w:hAnsi="Book Antiqua"/>
                <w:sz w:val="18"/>
                <w:szCs w:val="18"/>
              </w:rPr>
            </w:pPr>
            <w:r>
              <w:rPr>
                <w:rFonts w:ascii="Book Antiqua" w:hAnsi="Book Antiqua"/>
                <w:sz w:val="18"/>
                <w:szCs w:val="18"/>
              </w:rPr>
              <w:t>1.1.g</w:t>
            </w:r>
          </w:p>
        </w:tc>
        <w:tc>
          <w:tcPr>
            <w:tcW w:w="2700" w:type="dxa"/>
            <w:vMerge w:val="restart"/>
          </w:tcPr>
          <w:p w:rsidR="00C029A1" w:rsidRPr="001E0216" w:rsidRDefault="00C029A1" w:rsidP="00C029A1">
            <w:pPr>
              <w:rPr>
                <w:rFonts w:ascii="Book Antiqua" w:hAnsi="Book Antiqua" w:cs="Times New Roman"/>
                <w:sz w:val="18"/>
                <w:szCs w:val="18"/>
                <w:lang w:eastAsia="en-GB"/>
              </w:rPr>
            </w:pPr>
            <w:r w:rsidRPr="001E0216">
              <w:rPr>
                <w:rFonts w:ascii="Book Antiqua" w:hAnsi="Book Antiqua" w:cs="Times New Roman"/>
                <w:sz w:val="18"/>
                <w:szCs w:val="18"/>
                <w:lang w:eastAsia="en-GB"/>
              </w:rPr>
              <w:t xml:space="preserve">Të përmirësohet më tej korniza në </w:t>
            </w:r>
            <w:r w:rsidRPr="001E0216">
              <w:rPr>
                <w:rFonts w:ascii="Book Antiqua" w:hAnsi="Book Antiqua" w:cs="Times New Roman"/>
                <w:b/>
                <w:sz w:val="18"/>
                <w:szCs w:val="18"/>
                <w:lang w:eastAsia="en-GB"/>
              </w:rPr>
              <w:t>fushën e migracionit dhe atë të azilit</w:t>
            </w:r>
            <w:r w:rsidRPr="001E0216">
              <w:rPr>
                <w:rFonts w:ascii="Book Antiqua" w:hAnsi="Book Antiqua" w:cs="Times New Roman"/>
                <w:sz w:val="18"/>
                <w:szCs w:val="18"/>
                <w:lang w:eastAsia="en-GB"/>
              </w:rPr>
              <w:t xml:space="preserve"> në përputhje me standardet ndërkombëtare dhe ato evropiane</w:t>
            </w:r>
          </w:p>
        </w:tc>
        <w:tc>
          <w:tcPr>
            <w:tcW w:w="3510" w:type="dxa"/>
            <w:vMerge w:val="restart"/>
          </w:tcPr>
          <w:p w:rsidR="00C029A1" w:rsidRPr="001E0216" w:rsidRDefault="00C029A1" w:rsidP="00C029A1">
            <w:pPr>
              <w:rPr>
                <w:rFonts w:ascii="Book Antiqua" w:hAnsi="Book Antiqua"/>
                <w:sz w:val="18"/>
                <w:szCs w:val="18"/>
              </w:rPr>
            </w:pPr>
            <w:r w:rsidRPr="001E0216">
              <w:rPr>
                <w:rFonts w:ascii="Book Antiqua" w:hAnsi="Book Antiqua"/>
                <w:sz w:val="18"/>
                <w:szCs w:val="18"/>
              </w:rPr>
              <w:t>g.1. Përmirësimi i politikave të migracionit dhe politikave të azilit, përfshirë ri integrimin dhe kthimin</w:t>
            </w: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g.1.1. Strategjia për Migrim 2020-2025, e miratuar</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K2  2021</w:t>
            </w:r>
          </w:p>
        </w:tc>
        <w:tc>
          <w:tcPr>
            <w:tcW w:w="1350" w:type="dxa"/>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rPr>
                <w:rFonts w:ascii="Book Antiqua" w:hAnsi="Book Antiqua"/>
                <w:sz w:val="18"/>
                <w:szCs w:val="18"/>
              </w:rPr>
            </w:pP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g.1.2. Koncept dokumenti për të Huajt, i miratuar</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rPr>
                <w:rFonts w:ascii="Book Antiqua" w:hAnsi="Book Antiqua"/>
                <w:sz w:val="18"/>
                <w:szCs w:val="18"/>
              </w:rPr>
            </w:pP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g.1.3. Bashkëpunimi dhe koordinimi ndërinstitucional në fushën e migracionit përmes AQM-së, i forcuar.</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K3  2022</w:t>
            </w:r>
          </w:p>
        </w:tc>
        <w:tc>
          <w:tcPr>
            <w:tcW w:w="1350" w:type="dxa"/>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rPr>
                <w:rFonts w:ascii="Book Antiqua" w:hAnsi="Book Antiqua"/>
                <w:sz w:val="18"/>
                <w:szCs w:val="18"/>
              </w:rPr>
            </w:pP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g.1.4. Mekanizmi funksional i referimit për të kthyerit me informacione mbi mbështetjen e ri integrimit në dispozicion, i themeluar</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val="restart"/>
          </w:tcPr>
          <w:p w:rsidR="00C029A1" w:rsidRPr="001E0216" w:rsidRDefault="00C029A1" w:rsidP="00C029A1">
            <w:pPr>
              <w:rPr>
                <w:rFonts w:ascii="Book Antiqua" w:hAnsi="Book Antiqua" w:cs="Times New Roman"/>
                <w:sz w:val="18"/>
                <w:szCs w:val="18"/>
                <w:lang w:eastAsia="en-GB"/>
              </w:rPr>
            </w:pPr>
            <w:r w:rsidRPr="001E0216">
              <w:rPr>
                <w:rFonts w:ascii="Book Antiqua" w:hAnsi="Book Antiqua" w:cs="Times New Roman"/>
                <w:sz w:val="18"/>
                <w:szCs w:val="18"/>
                <w:lang w:eastAsia="en-GB"/>
              </w:rPr>
              <w:t>g.2. Ngritja e kapaciteteve të pritjes dhe menaxhimit të flukseve me migrantë</w:t>
            </w: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g.2.1 Qendra e Pritjes së Përkohshme, e funksionalizuar</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rPr>
                <w:rFonts w:ascii="Book Antiqua" w:hAnsi="Book Antiqua" w:cs="Times New Roman"/>
                <w:sz w:val="18"/>
                <w:szCs w:val="18"/>
                <w:lang w:eastAsia="en-GB"/>
              </w:rPr>
            </w:pP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g.2.2. Procedurat e  identifikimit, regjistrimit dhe referimit të duhur për emigrantët në ardhje brenda policisë kufitare, te zhvilluara dhe zbatuara</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rPr>
                <w:rFonts w:ascii="Book Antiqua" w:hAnsi="Book Antiqua" w:cs="Times New Roman"/>
                <w:sz w:val="18"/>
                <w:szCs w:val="18"/>
                <w:lang w:eastAsia="en-GB"/>
              </w:rPr>
            </w:pP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g.2.3. Planet e kontigjencës me përcaktimin e qartë të roleve, mandateve, përgjegjësive dhe shkaktarëve të fluksit, te azhurnuara</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rPr>
                <w:rFonts w:ascii="Book Antiqua" w:hAnsi="Book Antiqua" w:cs="Times New Roman"/>
                <w:sz w:val="18"/>
                <w:szCs w:val="18"/>
                <w:lang w:eastAsia="en-GB"/>
              </w:rPr>
            </w:pP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g.2.4 Qendra Kombëtare e Menaxhimit Kufitar, e funksionalizuar plotësisht</w:t>
            </w:r>
          </w:p>
        </w:tc>
        <w:tc>
          <w:tcPr>
            <w:tcW w:w="99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tc>
      </w:tr>
      <w:tr w:rsidR="00C029A1" w:rsidRPr="001E0216" w:rsidTr="007322DC">
        <w:tc>
          <w:tcPr>
            <w:tcW w:w="625" w:type="dxa"/>
            <w:vMerge w:val="restart"/>
          </w:tcPr>
          <w:p w:rsidR="00C029A1" w:rsidRPr="001E0216" w:rsidRDefault="00C029A1" w:rsidP="00C029A1">
            <w:pPr>
              <w:rPr>
                <w:rFonts w:ascii="Book Antiqua" w:hAnsi="Book Antiqua"/>
                <w:sz w:val="18"/>
                <w:szCs w:val="18"/>
              </w:rPr>
            </w:pPr>
            <w:r w:rsidRPr="001E0216">
              <w:rPr>
                <w:rFonts w:ascii="Book Antiqua" w:hAnsi="Book Antiqua"/>
                <w:sz w:val="18"/>
                <w:szCs w:val="18"/>
              </w:rPr>
              <w:t>1.1.h.</w:t>
            </w:r>
          </w:p>
        </w:tc>
        <w:tc>
          <w:tcPr>
            <w:tcW w:w="2700" w:type="dxa"/>
            <w:vMerge w:val="restart"/>
          </w:tcPr>
          <w:p w:rsidR="00C029A1" w:rsidRPr="001E0216" w:rsidRDefault="00C029A1" w:rsidP="00C029A1">
            <w:pPr>
              <w:rPr>
                <w:rFonts w:ascii="Book Antiqua" w:hAnsi="Book Antiqua" w:cs="Times New Roman"/>
                <w:sz w:val="18"/>
                <w:szCs w:val="18"/>
                <w:lang w:eastAsia="en-GB"/>
              </w:rPr>
            </w:pPr>
            <w:r w:rsidRPr="001E0216">
              <w:rPr>
                <w:rFonts w:ascii="Book Antiqua" w:hAnsi="Book Antiqua" w:cs="Times New Roman"/>
                <w:sz w:val="18"/>
                <w:szCs w:val="18"/>
                <w:lang w:eastAsia="en-GB"/>
              </w:rPr>
              <w:t xml:space="preserve">Vazhdimi i përpjekjeve në </w:t>
            </w:r>
            <w:r w:rsidRPr="001E0216">
              <w:rPr>
                <w:rFonts w:ascii="Book Antiqua" w:hAnsi="Book Antiqua" w:cs="Times New Roman"/>
                <w:b/>
                <w:sz w:val="18"/>
                <w:szCs w:val="18"/>
                <w:lang w:eastAsia="en-GB"/>
              </w:rPr>
              <w:t>luftën kundër terrorizmit</w:t>
            </w:r>
            <w:r w:rsidRPr="001E0216">
              <w:rPr>
                <w:rFonts w:ascii="Book Antiqua" w:hAnsi="Book Antiqua" w:cs="Times New Roman"/>
                <w:sz w:val="18"/>
                <w:szCs w:val="18"/>
                <w:lang w:eastAsia="en-GB"/>
              </w:rPr>
              <w:t>, si dhe në parandalimin dhe luftimin e ekstremizmit të dhunshëm</w:t>
            </w:r>
          </w:p>
        </w:tc>
        <w:tc>
          <w:tcPr>
            <w:tcW w:w="3510" w:type="dxa"/>
            <w:vMerge w:val="restart"/>
          </w:tcPr>
          <w:p w:rsidR="00C029A1" w:rsidRPr="001E0216" w:rsidRDefault="00C029A1" w:rsidP="00C029A1">
            <w:pPr>
              <w:rPr>
                <w:rFonts w:ascii="Book Antiqua" w:hAnsi="Book Antiqua" w:cs="Times New Roman"/>
                <w:sz w:val="18"/>
                <w:szCs w:val="18"/>
                <w:lang w:eastAsia="en-GB"/>
              </w:rPr>
            </w:pPr>
            <w:r w:rsidRPr="001E0216">
              <w:rPr>
                <w:rFonts w:ascii="Book Antiqua" w:hAnsi="Book Antiqua"/>
                <w:sz w:val="18"/>
                <w:szCs w:val="18"/>
              </w:rPr>
              <w:t>h.1. Avancimi i kornizës së politikave në luftën kundër terrorizmit, dhe zbatimi i Planit të</w:t>
            </w:r>
            <w:r w:rsidRPr="001E0216">
              <w:rPr>
                <w:rFonts w:ascii="Book Antiqua" w:hAnsi="Book Antiqua" w:cs="Times New Roman"/>
                <w:sz w:val="18"/>
                <w:szCs w:val="18"/>
                <w:lang w:eastAsia="en-GB"/>
              </w:rPr>
              <w:t xml:space="preserve"> Përbashkët të Veprimit BE –Ballkan Perëndimor Kundër Terrorizmi</w:t>
            </w:r>
          </w:p>
        </w:tc>
        <w:tc>
          <w:tcPr>
            <w:tcW w:w="6570" w:type="dxa"/>
          </w:tcPr>
          <w:p w:rsidR="00C029A1" w:rsidRPr="001E0216" w:rsidRDefault="00C029A1" w:rsidP="00C029A1">
            <w:pPr>
              <w:rPr>
                <w:rFonts w:ascii="Book Antiqua" w:hAnsi="Book Antiqua"/>
                <w:sz w:val="18"/>
                <w:szCs w:val="18"/>
              </w:rPr>
            </w:pPr>
            <w:r w:rsidRPr="001E0216">
              <w:rPr>
                <w:rFonts w:ascii="Book Antiqua" w:hAnsi="Book Antiqua"/>
                <w:sz w:val="18"/>
                <w:szCs w:val="18"/>
              </w:rPr>
              <w:t>h.1.1. Strategjia për Parandalimin e Terrorizmit dhe Ekstremizmit të Dhunshëm, e miratuar</w:t>
            </w:r>
          </w:p>
        </w:tc>
        <w:tc>
          <w:tcPr>
            <w:tcW w:w="990" w:type="dxa"/>
          </w:tcPr>
          <w:p w:rsidR="00C029A1" w:rsidRPr="001E0216" w:rsidRDefault="00C029A1" w:rsidP="00C029A1">
            <w:pPr>
              <w:rPr>
                <w:rFonts w:ascii="Book Antiqua" w:hAnsi="Book Antiqua" w:cs="Times New Roman"/>
                <w:sz w:val="18"/>
                <w:szCs w:val="18"/>
                <w:lang w:eastAsia="en-GB"/>
              </w:rPr>
            </w:pPr>
            <w:r w:rsidRPr="001E0216">
              <w:rPr>
                <w:rFonts w:ascii="Book Antiqua" w:hAnsi="Book Antiqua" w:cs="Times New Roman"/>
                <w:sz w:val="18"/>
                <w:szCs w:val="18"/>
                <w:lang w:eastAsia="en-GB"/>
              </w:rPr>
              <w:t>K4 2021</w:t>
            </w:r>
          </w:p>
        </w:tc>
        <w:tc>
          <w:tcPr>
            <w:tcW w:w="1350" w:type="dxa"/>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tc>
      </w:tr>
      <w:tr w:rsidR="00C029A1" w:rsidRPr="001E0216" w:rsidTr="007322DC">
        <w:tc>
          <w:tcPr>
            <w:tcW w:w="625" w:type="dxa"/>
            <w:vMerge/>
          </w:tcPr>
          <w:p w:rsidR="00C029A1" w:rsidRPr="001E0216" w:rsidRDefault="00C029A1" w:rsidP="00C029A1">
            <w:pPr>
              <w:rPr>
                <w:rFonts w:ascii="Book Antiqua" w:hAnsi="Book Antiqua"/>
                <w:sz w:val="18"/>
                <w:szCs w:val="18"/>
              </w:rPr>
            </w:pPr>
          </w:p>
        </w:tc>
        <w:tc>
          <w:tcPr>
            <w:tcW w:w="2700" w:type="dxa"/>
            <w:vMerge/>
          </w:tcPr>
          <w:p w:rsidR="00C029A1" w:rsidRPr="001E0216" w:rsidRDefault="00C029A1" w:rsidP="00C029A1">
            <w:pPr>
              <w:rPr>
                <w:rFonts w:ascii="Book Antiqua" w:hAnsi="Book Antiqua" w:cs="Times New Roman"/>
                <w:sz w:val="18"/>
                <w:szCs w:val="18"/>
                <w:lang w:eastAsia="en-GB"/>
              </w:rPr>
            </w:pPr>
          </w:p>
        </w:tc>
        <w:tc>
          <w:tcPr>
            <w:tcW w:w="3510" w:type="dxa"/>
            <w:vMerge/>
          </w:tcPr>
          <w:p w:rsidR="00C029A1" w:rsidRPr="001E0216" w:rsidRDefault="00C029A1" w:rsidP="00C029A1">
            <w:pPr>
              <w:rPr>
                <w:rFonts w:ascii="Book Antiqua" w:hAnsi="Book Antiqua"/>
                <w:sz w:val="18"/>
                <w:szCs w:val="18"/>
              </w:rPr>
            </w:pPr>
          </w:p>
        </w:tc>
        <w:tc>
          <w:tcPr>
            <w:tcW w:w="6570" w:type="dxa"/>
          </w:tcPr>
          <w:p w:rsidR="00C029A1" w:rsidRPr="001E0216" w:rsidRDefault="00C029A1" w:rsidP="00C029A1">
            <w:pPr>
              <w:rPr>
                <w:rFonts w:ascii="Book Antiqua" w:hAnsi="Book Antiqua" w:cs="Times New Roman"/>
                <w:sz w:val="18"/>
                <w:szCs w:val="18"/>
                <w:lang w:eastAsia="en-GB"/>
              </w:rPr>
            </w:pPr>
            <w:r w:rsidRPr="001E0216">
              <w:rPr>
                <w:rFonts w:ascii="Book Antiqua" w:hAnsi="Book Antiqua"/>
                <w:sz w:val="18"/>
                <w:szCs w:val="18"/>
              </w:rPr>
              <w:t>h.1.2. % e zbatimit të Planit të Përbashkët të Veprimit BE-Ballkan Perëndimor kundër Terrorizmit deri më 31 dhjetor 2021/ dhjetor 2022</w:t>
            </w:r>
          </w:p>
        </w:tc>
        <w:tc>
          <w:tcPr>
            <w:tcW w:w="990" w:type="dxa"/>
          </w:tcPr>
          <w:p w:rsidR="00C029A1" w:rsidRPr="001E0216" w:rsidRDefault="00C029A1" w:rsidP="00C029A1">
            <w:pPr>
              <w:rPr>
                <w:rFonts w:ascii="Book Antiqua" w:hAnsi="Book Antiqua" w:cs="Times New Roman"/>
                <w:sz w:val="18"/>
                <w:szCs w:val="18"/>
                <w:lang w:eastAsia="en-GB"/>
              </w:rPr>
            </w:pPr>
            <w:r w:rsidRPr="001E0216">
              <w:rPr>
                <w:rFonts w:ascii="Book Antiqua" w:hAnsi="Book Antiqua" w:cs="Times New Roman"/>
                <w:sz w:val="18"/>
                <w:szCs w:val="18"/>
                <w:lang w:eastAsia="en-GB"/>
              </w:rPr>
              <w:t>K4 2021-K4 2022</w:t>
            </w:r>
          </w:p>
          <w:p w:rsidR="00C029A1" w:rsidRPr="001E0216" w:rsidRDefault="00C029A1" w:rsidP="00C029A1">
            <w:pPr>
              <w:rPr>
                <w:rFonts w:ascii="Book Antiqua" w:hAnsi="Book Antiqua" w:cs="Times New Roman"/>
                <w:sz w:val="18"/>
                <w:szCs w:val="18"/>
                <w:lang w:eastAsia="en-GB"/>
              </w:rPr>
            </w:pPr>
          </w:p>
        </w:tc>
        <w:tc>
          <w:tcPr>
            <w:tcW w:w="1350" w:type="dxa"/>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tc>
      </w:tr>
      <w:tr w:rsidR="00710F15" w:rsidRPr="001E0216" w:rsidTr="007322DC">
        <w:tc>
          <w:tcPr>
            <w:tcW w:w="15745" w:type="dxa"/>
            <w:gridSpan w:val="6"/>
            <w:shd w:val="clear" w:color="auto" w:fill="92D050"/>
          </w:tcPr>
          <w:p w:rsidR="00710F15" w:rsidRPr="001E0216" w:rsidRDefault="00710F15" w:rsidP="00710F15">
            <w:pPr>
              <w:rPr>
                <w:rFonts w:ascii="Book Antiqua" w:hAnsi="Book Antiqua"/>
                <w:sz w:val="18"/>
                <w:szCs w:val="18"/>
              </w:rPr>
            </w:pPr>
            <w:r w:rsidRPr="001E0216">
              <w:rPr>
                <w:rFonts w:ascii="Book Antiqua" w:hAnsi="Book Antiqua"/>
                <w:b/>
                <w:sz w:val="18"/>
                <w:szCs w:val="18"/>
              </w:rPr>
              <w:t>1.2.</w:t>
            </w:r>
            <w:r w:rsidRPr="001E0216">
              <w:rPr>
                <w:rFonts w:ascii="Book Antiqua" w:hAnsi="Book Antiqua"/>
                <w:sz w:val="18"/>
                <w:szCs w:val="18"/>
              </w:rPr>
              <w:t xml:space="preserve"> </w:t>
            </w:r>
            <w:r w:rsidRPr="001E0216">
              <w:rPr>
                <w:rFonts w:ascii="Book Antiqua" w:hAnsi="Book Antiqua" w:cs="Times New Roman"/>
                <w:b/>
                <w:bCs/>
                <w:sz w:val="18"/>
                <w:szCs w:val="18"/>
              </w:rPr>
              <w:t xml:space="preserve">  Forcimi i mëtejshëm i performancës në zbatimin e reformës së administratës publike, duke u bazuar në legjislacionin e ri kornizë në fuqi</w:t>
            </w:r>
          </w:p>
        </w:tc>
      </w:tr>
      <w:tr w:rsidR="00C029A1" w:rsidRPr="001E0216" w:rsidTr="007322DC">
        <w:tc>
          <w:tcPr>
            <w:tcW w:w="625" w:type="dxa"/>
            <w:vMerge w:val="restart"/>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1.2.a.</w:t>
            </w:r>
          </w:p>
        </w:tc>
        <w:tc>
          <w:tcPr>
            <w:tcW w:w="2700" w:type="dxa"/>
            <w:vMerge w:val="restart"/>
            <w:shd w:val="clear" w:color="auto" w:fill="auto"/>
          </w:tcPr>
          <w:p w:rsidR="00C029A1" w:rsidRPr="001E0216" w:rsidRDefault="00C029A1" w:rsidP="00C029A1">
            <w:pPr>
              <w:rPr>
                <w:rFonts w:ascii="Book Antiqua" w:hAnsi="Book Antiqua"/>
                <w:sz w:val="18"/>
                <w:szCs w:val="18"/>
              </w:rPr>
            </w:pPr>
            <w:r w:rsidRPr="001E0216">
              <w:rPr>
                <w:rFonts w:ascii="Book Antiqua" w:hAnsi="Book Antiqua" w:cs="Times New Roman"/>
                <w:sz w:val="18"/>
                <w:szCs w:val="18"/>
              </w:rPr>
              <w:t>Krijimi i një administrate publike efikase, efektive dhe llogaridhënëse në shërbim qytetar</w:t>
            </w:r>
          </w:p>
        </w:tc>
        <w:tc>
          <w:tcPr>
            <w:tcW w:w="3510" w:type="dxa"/>
            <w:vMerge w:val="restart"/>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a.1 Kompletimi dhe harmonizimi i kornizës së politikave për reformën e administratës publike</w:t>
            </w:r>
          </w:p>
        </w:tc>
        <w:tc>
          <w:tcPr>
            <w:tcW w:w="6570" w:type="dxa"/>
            <w:shd w:val="clear" w:color="auto" w:fill="auto"/>
          </w:tcPr>
          <w:p w:rsidR="00C029A1" w:rsidRPr="001E0216" w:rsidRDefault="00C029A1" w:rsidP="0094157C">
            <w:pPr>
              <w:rPr>
                <w:rFonts w:ascii="Book Antiqua" w:hAnsi="Book Antiqua"/>
                <w:sz w:val="18"/>
                <w:szCs w:val="18"/>
              </w:rPr>
            </w:pPr>
            <w:r w:rsidRPr="001E0216">
              <w:rPr>
                <w:rFonts w:ascii="Book Antiqua" w:hAnsi="Book Antiqua"/>
                <w:sz w:val="18"/>
                <w:szCs w:val="18"/>
              </w:rPr>
              <w:t>a.1.1</w:t>
            </w:r>
            <w:r w:rsidR="0094157C">
              <w:rPr>
                <w:rFonts w:ascii="Book Antiqua" w:hAnsi="Book Antiqua"/>
                <w:sz w:val="18"/>
                <w:szCs w:val="18"/>
              </w:rPr>
              <w:t>.</w:t>
            </w:r>
            <w:r w:rsidRPr="001E0216">
              <w:rPr>
                <w:rFonts w:ascii="Book Antiqua" w:hAnsi="Book Antiqua"/>
                <w:sz w:val="18"/>
                <w:szCs w:val="18"/>
              </w:rPr>
              <w:t xml:space="preserve"> </w:t>
            </w:r>
            <w:r w:rsidR="0094157C">
              <w:rPr>
                <w:rFonts w:ascii="Book Antiqua" w:hAnsi="Book Antiqua"/>
                <w:sz w:val="18"/>
                <w:szCs w:val="18"/>
              </w:rPr>
              <w:t>Projektl</w:t>
            </w:r>
            <w:r w:rsidRPr="001E0216">
              <w:rPr>
                <w:rFonts w:ascii="Book Antiqua" w:hAnsi="Book Antiqua"/>
                <w:sz w:val="18"/>
                <w:szCs w:val="18"/>
              </w:rPr>
              <w:t xml:space="preserve">igji për Pagat në Sektorin Publik, i miratuar. </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K2 2022</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p w:rsidR="00C029A1" w:rsidRPr="009D1648" w:rsidRDefault="00C029A1" w:rsidP="00C029A1">
            <w:pPr>
              <w:rPr>
                <w:rFonts w:ascii="Book Antiqua" w:hAnsi="Book Antiqua"/>
                <w:sz w:val="18"/>
                <w:szCs w:val="18"/>
              </w:rPr>
            </w:pPr>
            <w:r w:rsidRPr="009D1648">
              <w:rPr>
                <w:rFonts w:ascii="Book Antiqua" w:hAnsi="Book Antiqua"/>
                <w:sz w:val="18"/>
                <w:szCs w:val="18"/>
              </w:rPr>
              <w:t>Kuvendi</w:t>
            </w:r>
          </w:p>
        </w:tc>
      </w:tr>
      <w:tr w:rsidR="00C029A1" w:rsidRPr="001E0216" w:rsidTr="007322DC">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rPr>
                <w:rFonts w:ascii="Book Antiqua" w:hAnsi="Book Antiqua"/>
                <w:sz w:val="18"/>
                <w:szCs w:val="18"/>
              </w:rPr>
            </w:pPr>
          </w:p>
        </w:tc>
        <w:tc>
          <w:tcPr>
            <w:tcW w:w="6570" w:type="dxa"/>
            <w:shd w:val="clear" w:color="auto" w:fill="auto"/>
          </w:tcPr>
          <w:p w:rsidR="00C029A1" w:rsidRPr="001E0216" w:rsidRDefault="0094157C" w:rsidP="0094157C">
            <w:pPr>
              <w:rPr>
                <w:rFonts w:ascii="Book Antiqua" w:hAnsi="Book Antiqua"/>
                <w:sz w:val="18"/>
                <w:szCs w:val="18"/>
              </w:rPr>
            </w:pPr>
            <w:r>
              <w:rPr>
                <w:rFonts w:ascii="Book Antiqua" w:hAnsi="Book Antiqua"/>
                <w:sz w:val="18"/>
                <w:szCs w:val="18"/>
              </w:rPr>
              <w:t>a.1.2. Projektl</w:t>
            </w:r>
            <w:r w:rsidRPr="001E0216">
              <w:rPr>
                <w:rFonts w:ascii="Book Antiqua" w:hAnsi="Book Antiqua"/>
                <w:sz w:val="18"/>
                <w:szCs w:val="18"/>
              </w:rPr>
              <w:t xml:space="preserve">igji </w:t>
            </w:r>
            <w:r w:rsidR="00C029A1" w:rsidRPr="001E0216">
              <w:rPr>
                <w:rFonts w:ascii="Book Antiqua" w:hAnsi="Book Antiqua"/>
                <w:sz w:val="18"/>
                <w:szCs w:val="18"/>
              </w:rPr>
              <w:t>për Zyrtarët Publik, i miratuar</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K2 2022</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p w:rsidR="00C029A1" w:rsidRPr="009D1648" w:rsidRDefault="00C029A1" w:rsidP="00C029A1">
            <w:pPr>
              <w:rPr>
                <w:rFonts w:ascii="Book Antiqua" w:hAnsi="Book Antiqua"/>
                <w:sz w:val="18"/>
                <w:szCs w:val="18"/>
              </w:rPr>
            </w:pPr>
            <w:r w:rsidRPr="009D1648">
              <w:rPr>
                <w:rFonts w:ascii="Book Antiqua" w:hAnsi="Book Antiqua"/>
                <w:sz w:val="18"/>
                <w:szCs w:val="18"/>
              </w:rPr>
              <w:t>Kuvendi</w:t>
            </w:r>
          </w:p>
        </w:tc>
      </w:tr>
      <w:tr w:rsidR="00C029A1" w:rsidRPr="001E0216" w:rsidTr="007322DC">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rPr>
                <w:rFonts w:ascii="Book Antiqua" w:hAnsi="Book Antiqua"/>
                <w:sz w:val="18"/>
                <w:szCs w:val="18"/>
              </w:rPr>
            </w:pPr>
          </w:p>
        </w:tc>
        <w:tc>
          <w:tcPr>
            <w:tcW w:w="657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a.1.3.</w:t>
            </w:r>
            <w:r w:rsidR="0094157C">
              <w:rPr>
                <w:rFonts w:ascii="Book Antiqua" w:hAnsi="Book Antiqua"/>
                <w:sz w:val="18"/>
                <w:szCs w:val="18"/>
              </w:rPr>
              <w:t xml:space="preserve"> </w:t>
            </w:r>
            <w:r w:rsidRPr="001E0216">
              <w:rPr>
                <w:rFonts w:ascii="Book Antiqua" w:hAnsi="Book Antiqua"/>
                <w:sz w:val="18"/>
                <w:szCs w:val="18"/>
              </w:rPr>
              <w:t>Gjashtë (6) rregullore për zbatimin e Ligjit për Zyrtarët Publik, të plotësuara-ndryshuara</w:t>
            </w:r>
          </w:p>
        </w:tc>
        <w:tc>
          <w:tcPr>
            <w:tcW w:w="990" w:type="dxa"/>
            <w:shd w:val="clear" w:color="auto" w:fill="auto"/>
          </w:tcPr>
          <w:p w:rsidR="00C029A1" w:rsidRPr="001E0216" w:rsidRDefault="00C029A1" w:rsidP="00C029A1">
            <w:pPr>
              <w:rPr>
                <w:rFonts w:ascii="Book Antiqua" w:hAnsi="Book Antiqua"/>
                <w:color w:val="000000" w:themeColor="text1"/>
                <w:sz w:val="18"/>
                <w:szCs w:val="18"/>
              </w:rPr>
            </w:pPr>
            <w:r w:rsidRPr="001E0216">
              <w:rPr>
                <w:rFonts w:ascii="Book Antiqua" w:hAnsi="Book Antiqua"/>
                <w:color w:val="000000" w:themeColor="text1"/>
                <w:sz w:val="18"/>
                <w:szCs w:val="18"/>
              </w:rPr>
              <w:t>K4 2021</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tc>
      </w:tr>
      <w:tr w:rsidR="00C029A1" w:rsidRPr="001E0216" w:rsidTr="007322DC">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rPr>
                <w:rFonts w:ascii="Book Antiqua" w:hAnsi="Book Antiqua"/>
                <w:sz w:val="18"/>
                <w:szCs w:val="18"/>
              </w:rPr>
            </w:pPr>
          </w:p>
        </w:tc>
        <w:tc>
          <w:tcPr>
            <w:tcW w:w="6570" w:type="dxa"/>
            <w:shd w:val="clear" w:color="auto" w:fill="auto"/>
          </w:tcPr>
          <w:p w:rsidR="00C029A1" w:rsidRPr="001E0216" w:rsidRDefault="00C029A1" w:rsidP="00C029A1">
            <w:pPr>
              <w:rPr>
                <w:rFonts w:ascii="Book Antiqua" w:hAnsi="Book Antiqua"/>
                <w:color w:val="000000" w:themeColor="text1"/>
                <w:sz w:val="18"/>
                <w:szCs w:val="18"/>
              </w:rPr>
            </w:pPr>
            <w:r w:rsidRPr="001E0216">
              <w:rPr>
                <w:rFonts w:ascii="Book Antiqua" w:hAnsi="Book Antiqua"/>
                <w:color w:val="000000" w:themeColor="text1"/>
                <w:sz w:val="18"/>
                <w:szCs w:val="18"/>
              </w:rPr>
              <w:t>a. 1.4 Udhëzuesi për zbatimin e Ligjit për Zyrtarët Publik, zhvilluar dhe miratuar</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K1 2022</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tc>
      </w:tr>
      <w:tr w:rsidR="00C029A1" w:rsidRPr="001E0216" w:rsidTr="007322DC">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rPr>
                <w:rFonts w:ascii="Book Antiqua" w:hAnsi="Book Antiqua"/>
                <w:sz w:val="18"/>
                <w:szCs w:val="18"/>
              </w:rPr>
            </w:pPr>
          </w:p>
        </w:tc>
        <w:tc>
          <w:tcPr>
            <w:tcW w:w="6570" w:type="dxa"/>
            <w:shd w:val="clear" w:color="auto" w:fill="auto"/>
          </w:tcPr>
          <w:p w:rsidR="00C029A1" w:rsidRPr="001E0216" w:rsidRDefault="00C029A1" w:rsidP="00C029A1">
            <w:pPr>
              <w:rPr>
                <w:rFonts w:ascii="Book Antiqua" w:hAnsi="Book Antiqua"/>
                <w:color w:val="000000" w:themeColor="text1"/>
                <w:sz w:val="18"/>
                <w:szCs w:val="18"/>
              </w:rPr>
            </w:pPr>
            <w:r w:rsidRPr="001E0216">
              <w:rPr>
                <w:rFonts w:ascii="Book Antiqua" w:hAnsi="Book Antiqua"/>
                <w:color w:val="000000" w:themeColor="text1"/>
                <w:sz w:val="18"/>
                <w:szCs w:val="18"/>
              </w:rPr>
              <w:t>a.1.5. Udhëzuesi për vlerësimin e performancës së agjencive ekzekutive për zbatimin e Ligjit për organizimin dhe funksionimin e administratës shtetërore dhe agjencive të pavarura, i zhvilluar dhe miratuar</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K3 2021</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tc>
      </w:tr>
      <w:tr w:rsidR="00C029A1" w:rsidRPr="001E0216" w:rsidTr="007322DC">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rPr>
                <w:rFonts w:ascii="Book Antiqua" w:hAnsi="Book Antiqua"/>
                <w:sz w:val="18"/>
                <w:szCs w:val="18"/>
              </w:rPr>
            </w:pPr>
          </w:p>
        </w:tc>
        <w:tc>
          <w:tcPr>
            <w:tcW w:w="6570" w:type="dxa"/>
            <w:shd w:val="clear" w:color="auto" w:fill="auto"/>
          </w:tcPr>
          <w:p w:rsidR="00C029A1" w:rsidRPr="001E0216" w:rsidRDefault="00C029A1" w:rsidP="00C029A1">
            <w:pPr>
              <w:rPr>
                <w:rFonts w:ascii="Book Antiqua" w:eastAsia="Times New Roman" w:hAnsi="Book Antiqua"/>
                <w:sz w:val="18"/>
                <w:szCs w:val="18"/>
              </w:rPr>
            </w:pPr>
            <w:r w:rsidRPr="001E0216">
              <w:rPr>
                <w:rFonts w:ascii="Book Antiqua" w:hAnsi="Book Antiqua"/>
                <w:color w:val="000000" w:themeColor="text1"/>
                <w:sz w:val="18"/>
                <w:szCs w:val="18"/>
              </w:rPr>
              <w:t xml:space="preserve">a.1.6. </w:t>
            </w:r>
            <w:r w:rsidRPr="001E0216">
              <w:rPr>
                <w:rFonts w:ascii="Book Antiqua" w:hAnsi="Book Antiqua"/>
                <w:sz w:val="18"/>
                <w:szCs w:val="18"/>
              </w:rPr>
              <w:t>Plani kalimtar i Veprimit 2020-2021 për zbatimin e SMAP 2015-2020, i miratuar.</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 xml:space="preserve">K2 2021 </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tc>
      </w:tr>
      <w:tr w:rsidR="00C029A1" w:rsidRPr="001E0216" w:rsidTr="007322DC">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rPr>
                <w:rFonts w:ascii="Book Antiqua" w:hAnsi="Book Antiqua"/>
                <w:sz w:val="18"/>
                <w:szCs w:val="18"/>
              </w:rPr>
            </w:pPr>
          </w:p>
        </w:tc>
        <w:tc>
          <w:tcPr>
            <w:tcW w:w="6570" w:type="dxa"/>
            <w:shd w:val="clear" w:color="auto" w:fill="auto"/>
          </w:tcPr>
          <w:p w:rsidR="00C029A1" w:rsidRPr="001E0216" w:rsidRDefault="00C029A1" w:rsidP="00C029A1">
            <w:pPr>
              <w:rPr>
                <w:rFonts w:ascii="Book Antiqua" w:hAnsi="Book Antiqua"/>
                <w:color w:val="000000" w:themeColor="text1"/>
                <w:sz w:val="18"/>
                <w:szCs w:val="18"/>
              </w:rPr>
            </w:pPr>
            <w:r w:rsidRPr="001E0216">
              <w:rPr>
                <w:rFonts w:ascii="Book Antiqua" w:hAnsi="Book Antiqua"/>
                <w:color w:val="000000" w:themeColor="text1"/>
                <w:sz w:val="18"/>
                <w:szCs w:val="18"/>
              </w:rPr>
              <w:t>a.1.7. Strategjia e re për Reformën e Administratës Publike 2021-2026, e miratuar</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tc>
      </w:tr>
      <w:tr w:rsidR="00C029A1" w:rsidRPr="001E0216" w:rsidTr="007322DC">
        <w:tc>
          <w:tcPr>
            <w:tcW w:w="625" w:type="dxa"/>
            <w:vMerge w:val="restart"/>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1.2.b.</w:t>
            </w:r>
          </w:p>
        </w:tc>
        <w:tc>
          <w:tcPr>
            <w:tcW w:w="2700" w:type="dxa"/>
            <w:vMerge w:val="restart"/>
            <w:shd w:val="clear" w:color="auto" w:fill="auto"/>
          </w:tcPr>
          <w:p w:rsidR="00C029A1" w:rsidRPr="001E0216" w:rsidRDefault="00C029A1" w:rsidP="00C029A1">
            <w:pPr>
              <w:rPr>
                <w:rFonts w:ascii="Book Antiqua" w:hAnsi="Book Antiqua" w:cs="Times New Roman"/>
                <w:sz w:val="18"/>
                <w:szCs w:val="18"/>
              </w:rPr>
            </w:pPr>
            <w:r w:rsidRPr="001E0216">
              <w:rPr>
                <w:rFonts w:ascii="Book Antiqua" w:hAnsi="Book Antiqua" w:cs="Times New Roman"/>
                <w:sz w:val="18"/>
                <w:szCs w:val="18"/>
              </w:rPr>
              <w:t xml:space="preserve">Përmirësimi i mëtejshëm i </w:t>
            </w:r>
            <w:r w:rsidRPr="001E0216">
              <w:rPr>
                <w:rFonts w:ascii="Book Antiqua" w:hAnsi="Book Antiqua" w:cs="Times New Roman"/>
                <w:b/>
                <w:sz w:val="18"/>
                <w:szCs w:val="18"/>
              </w:rPr>
              <w:t>procesit të emërimit dhe shkarkimit të zyrtarëve të lartë publik</w:t>
            </w:r>
            <w:r w:rsidRPr="001E0216">
              <w:rPr>
                <w:rFonts w:ascii="Book Antiqua" w:hAnsi="Book Antiqua" w:cs="Times New Roman"/>
                <w:sz w:val="18"/>
                <w:szCs w:val="18"/>
              </w:rPr>
              <w:t>, siç kërkohet nga ligji, dhe në përputhje me parimet e përzgjedhjes transparente, meritore dhe jopolitike, si dhe ndërmarrja e hapave të parë për të vënë në zbatim menaxhimin e performancës dhe përmirësimi i llogaridhënies menaxheriale në shërbimin civil.</w:t>
            </w:r>
          </w:p>
        </w:tc>
        <w:tc>
          <w:tcPr>
            <w:tcW w:w="3510" w:type="dxa"/>
            <w:vMerge w:val="restart"/>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b.1. Rritja e cilësisë së menaxhimit të performancës dhe llogaridhënies.</w:t>
            </w:r>
          </w:p>
          <w:p w:rsidR="00C029A1" w:rsidRPr="001E0216" w:rsidRDefault="00C029A1" w:rsidP="00C029A1">
            <w:pPr>
              <w:rPr>
                <w:rFonts w:ascii="Book Antiqua" w:hAnsi="Book Antiqua"/>
                <w:sz w:val="18"/>
                <w:szCs w:val="18"/>
              </w:rPr>
            </w:pPr>
          </w:p>
        </w:tc>
        <w:tc>
          <w:tcPr>
            <w:tcW w:w="657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b.1.1. Memorandum shpjegues për Ligjin për Inspektim Administrativ, i hartuar</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tc>
      </w:tr>
      <w:tr w:rsidR="00C029A1" w:rsidRPr="001E0216" w:rsidTr="007322DC">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rPr>
                <w:rFonts w:ascii="Book Antiqua" w:hAnsi="Book Antiqua"/>
                <w:sz w:val="18"/>
                <w:szCs w:val="18"/>
              </w:rPr>
            </w:pPr>
          </w:p>
        </w:tc>
        <w:tc>
          <w:tcPr>
            <w:tcW w:w="6570" w:type="dxa"/>
            <w:shd w:val="clear" w:color="auto" w:fill="auto"/>
          </w:tcPr>
          <w:p w:rsidR="00C029A1" w:rsidRPr="001E0216" w:rsidRDefault="0094157C" w:rsidP="0094157C">
            <w:pPr>
              <w:rPr>
                <w:rFonts w:ascii="Book Antiqua" w:hAnsi="Book Antiqua"/>
                <w:sz w:val="18"/>
                <w:szCs w:val="18"/>
              </w:rPr>
            </w:pPr>
            <w:r>
              <w:rPr>
                <w:rFonts w:ascii="Book Antiqua" w:hAnsi="Book Antiqua"/>
                <w:sz w:val="18"/>
                <w:szCs w:val="18"/>
              </w:rPr>
              <w:t xml:space="preserve">b.1.2. </w:t>
            </w:r>
            <w:r w:rsidRPr="0094157C">
              <w:rPr>
                <w:rFonts w:ascii="Book Antiqua" w:hAnsi="Book Antiqua"/>
                <w:sz w:val="18"/>
                <w:szCs w:val="18"/>
              </w:rPr>
              <w:t xml:space="preserve">Projektligjit </w:t>
            </w:r>
            <w:r w:rsidR="00C029A1" w:rsidRPr="001E0216">
              <w:rPr>
                <w:rFonts w:ascii="Book Antiqua" w:hAnsi="Book Antiqua"/>
                <w:sz w:val="18"/>
                <w:szCs w:val="18"/>
              </w:rPr>
              <w:t>për Inspektimin Administrativ, i miratuar</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K2 2022</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p w:rsidR="00C029A1" w:rsidRPr="009D1648" w:rsidRDefault="00C029A1" w:rsidP="00C029A1">
            <w:pPr>
              <w:rPr>
                <w:rFonts w:ascii="Book Antiqua" w:hAnsi="Book Antiqua"/>
                <w:sz w:val="18"/>
                <w:szCs w:val="18"/>
              </w:rPr>
            </w:pPr>
            <w:r w:rsidRPr="009D1648">
              <w:rPr>
                <w:rFonts w:ascii="Book Antiqua" w:hAnsi="Book Antiqua"/>
                <w:sz w:val="18"/>
                <w:szCs w:val="18"/>
              </w:rPr>
              <w:t>Kuvendi</w:t>
            </w:r>
          </w:p>
        </w:tc>
      </w:tr>
      <w:tr w:rsidR="00C029A1" w:rsidRPr="001E0216" w:rsidTr="007322DC">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rPr>
                <w:rFonts w:ascii="Book Antiqua" w:hAnsi="Book Antiqua"/>
                <w:sz w:val="18"/>
                <w:szCs w:val="18"/>
              </w:rPr>
            </w:pPr>
          </w:p>
        </w:tc>
        <w:tc>
          <w:tcPr>
            <w:tcW w:w="657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b.1.3. Modulet për të gjitha procedurat e rekrutimit, transferimit dhe avancimit në kuadër të SIMBNJ, të zhvilluara</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p w:rsidR="00C029A1" w:rsidRPr="001E0216" w:rsidRDefault="00C029A1" w:rsidP="00C029A1">
            <w:pPr>
              <w:rPr>
                <w:rFonts w:ascii="Book Antiqua" w:hAnsi="Book Antiqua"/>
                <w:sz w:val="18"/>
                <w:szCs w:val="18"/>
              </w:rPr>
            </w:pP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tc>
      </w:tr>
      <w:tr w:rsidR="00C029A1" w:rsidRPr="001E0216" w:rsidTr="007322DC">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rPr>
                <w:rFonts w:ascii="Book Antiqua" w:hAnsi="Book Antiqua"/>
                <w:sz w:val="18"/>
                <w:szCs w:val="18"/>
              </w:rPr>
            </w:pPr>
          </w:p>
        </w:tc>
        <w:tc>
          <w:tcPr>
            <w:tcW w:w="657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b.1.4. Udhëzuesi për zhvillimin e intervistës, i zhvilluar dhe miratuar</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K3 2021</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tc>
      </w:tr>
      <w:tr w:rsidR="00C029A1" w:rsidRPr="001E0216" w:rsidTr="007322DC">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rPr>
                <w:rFonts w:ascii="Book Antiqua" w:hAnsi="Book Antiqua"/>
                <w:sz w:val="18"/>
                <w:szCs w:val="18"/>
              </w:rPr>
            </w:pPr>
          </w:p>
        </w:tc>
        <w:tc>
          <w:tcPr>
            <w:tcW w:w="6570" w:type="dxa"/>
            <w:shd w:val="clear" w:color="auto" w:fill="auto"/>
          </w:tcPr>
          <w:p w:rsidR="00C029A1" w:rsidRPr="001E0216" w:rsidRDefault="00C029A1" w:rsidP="00C029A1">
            <w:pPr>
              <w:rPr>
                <w:rFonts w:ascii="Book Antiqua" w:hAnsi="Book Antiqua" w:cs="Arial"/>
                <w:color w:val="000000" w:themeColor="text1"/>
                <w:sz w:val="18"/>
                <w:szCs w:val="18"/>
                <w:shd w:val="clear" w:color="auto" w:fill="FFFFFF"/>
              </w:rPr>
            </w:pPr>
            <w:r w:rsidRPr="001E0216">
              <w:rPr>
                <w:rFonts w:ascii="Book Antiqua" w:hAnsi="Book Antiqua"/>
                <w:color w:val="000000" w:themeColor="text1"/>
                <w:sz w:val="18"/>
                <w:szCs w:val="18"/>
              </w:rPr>
              <w:t xml:space="preserve">b.1.5. Trajnimi i Njësive për Burime Njerëzore të institucioneve lidhur me përcaktimin e objektivave për vlerësim,  i organizuar </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K2 2022</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tc>
      </w:tr>
      <w:tr w:rsidR="00C029A1" w:rsidRPr="001E0216" w:rsidTr="007322DC">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rPr>
                <w:rFonts w:ascii="Book Antiqua" w:hAnsi="Book Antiqua"/>
                <w:sz w:val="18"/>
                <w:szCs w:val="18"/>
              </w:rPr>
            </w:pPr>
          </w:p>
        </w:tc>
        <w:tc>
          <w:tcPr>
            <w:tcW w:w="657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 xml:space="preserve">b.1.6. Trajnimi i anëtarëve të Komisionit Shtetëror për Pranim të Nivelin e Lartë Drejtues (NLD) për procedurat e rekrutimit dhe zhvillimit të intervistës, i organizuar </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K2 2022</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tc>
      </w:tr>
      <w:tr w:rsidR="00C029A1" w:rsidRPr="001E0216" w:rsidTr="007322DC">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rPr>
                <w:rFonts w:ascii="Book Antiqua" w:hAnsi="Book Antiqua"/>
                <w:sz w:val="18"/>
                <w:szCs w:val="18"/>
              </w:rPr>
            </w:pPr>
          </w:p>
        </w:tc>
        <w:tc>
          <w:tcPr>
            <w:tcW w:w="657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b.1.7. Banka e pyetjeve për NLD, e krijuar</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K3 2021</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tc>
      </w:tr>
      <w:tr w:rsidR="00C029A1" w:rsidRPr="001E0216" w:rsidTr="007322DC">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val="restart"/>
            <w:shd w:val="clear" w:color="auto" w:fill="auto"/>
          </w:tcPr>
          <w:p w:rsidR="00C029A1" w:rsidRPr="001E0216" w:rsidRDefault="00C029A1" w:rsidP="00C029A1">
            <w:pPr>
              <w:rPr>
                <w:rFonts w:ascii="Book Antiqua" w:hAnsi="Book Antiqua"/>
                <w:sz w:val="18"/>
                <w:szCs w:val="18"/>
              </w:rPr>
            </w:pPr>
            <w:r w:rsidRPr="001E0216">
              <w:rPr>
                <w:rFonts w:ascii="Book Antiqua" w:hAnsi="Book Antiqua" w:cs="Times New Roman"/>
                <w:sz w:val="18"/>
                <w:szCs w:val="18"/>
              </w:rPr>
              <w:t xml:space="preserve">b.2. Të sigurohen emërimet në baza meritore dhe jopolitike për të gjitha nivelet, veçanërisht për Bordet e Drejtorëve, duke përfshirë zbatimin e </w:t>
            </w:r>
            <w:r w:rsidRPr="001E0216">
              <w:rPr>
                <w:rFonts w:ascii="Book Antiqua" w:hAnsi="Book Antiqua"/>
                <w:sz w:val="18"/>
                <w:szCs w:val="18"/>
              </w:rPr>
              <w:t>Memorandumeve të Bashkëpunimit ndërmjet Kuvendit të Kosovës, Qeverisë së Kosovës dhe Ambasadës Britanike në Kosovë</w:t>
            </w:r>
          </w:p>
        </w:tc>
        <w:tc>
          <w:tcPr>
            <w:tcW w:w="6570" w:type="dxa"/>
            <w:shd w:val="clear" w:color="auto" w:fill="auto"/>
          </w:tcPr>
          <w:p w:rsidR="00C029A1" w:rsidRPr="001E0216" w:rsidRDefault="00C029A1" w:rsidP="00C029A1">
            <w:pPr>
              <w:rPr>
                <w:rFonts w:ascii="Book Antiqua" w:hAnsi="Book Antiqua"/>
                <w:color w:val="000000" w:themeColor="text1"/>
                <w:sz w:val="18"/>
                <w:szCs w:val="18"/>
              </w:rPr>
            </w:pPr>
            <w:r w:rsidRPr="001E0216">
              <w:rPr>
                <w:rFonts w:ascii="Book Antiqua" w:hAnsi="Book Antiqua"/>
                <w:color w:val="000000" w:themeColor="text1"/>
                <w:sz w:val="18"/>
                <w:szCs w:val="18"/>
              </w:rPr>
              <w:t>b.2.1. Memorandumi i Bashkëpunimit në mes të Kuvendit, Qeverisë së Kosovës dhe Ambasadës së Mbretërisë së Bashkuar, i zbatuar</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Kuvendi</w:t>
            </w:r>
          </w:p>
          <w:p w:rsidR="00C029A1" w:rsidRPr="009D1648" w:rsidRDefault="00C029A1" w:rsidP="00C029A1">
            <w:pPr>
              <w:rPr>
                <w:rFonts w:ascii="Book Antiqua" w:hAnsi="Book Antiqua"/>
                <w:sz w:val="18"/>
                <w:szCs w:val="18"/>
              </w:rPr>
            </w:pPr>
            <w:r w:rsidRPr="009D1648">
              <w:rPr>
                <w:rFonts w:ascii="Book Antiqua" w:hAnsi="Book Antiqua"/>
                <w:sz w:val="18"/>
                <w:szCs w:val="18"/>
              </w:rPr>
              <w:t>ZKM</w:t>
            </w:r>
          </w:p>
        </w:tc>
      </w:tr>
      <w:tr w:rsidR="00C029A1" w:rsidRPr="001E0216" w:rsidTr="007322DC">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rPr>
                <w:rFonts w:ascii="Book Antiqua" w:hAnsi="Book Antiqua" w:cs="Times New Roman"/>
                <w:sz w:val="18"/>
                <w:szCs w:val="18"/>
              </w:rPr>
            </w:pPr>
          </w:p>
        </w:tc>
        <w:tc>
          <w:tcPr>
            <w:tcW w:w="6570" w:type="dxa"/>
            <w:shd w:val="clear" w:color="auto" w:fill="auto"/>
          </w:tcPr>
          <w:p w:rsidR="00C029A1" w:rsidRPr="001E0216" w:rsidRDefault="00C029A1" w:rsidP="00C029A1">
            <w:pPr>
              <w:rPr>
                <w:rFonts w:ascii="Book Antiqua" w:hAnsi="Book Antiqua"/>
                <w:color w:val="000000" w:themeColor="text1"/>
                <w:sz w:val="18"/>
                <w:szCs w:val="18"/>
              </w:rPr>
            </w:pPr>
            <w:r w:rsidRPr="001E0216">
              <w:rPr>
                <w:rFonts w:ascii="Book Antiqua" w:hAnsi="Book Antiqua"/>
                <w:color w:val="000000" w:themeColor="text1"/>
                <w:sz w:val="18"/>
                <w:szCs w:val="18"/>
              </w:rPr>
              <w:t>b.2.2. Udhëzuesi për zhvillimin e intervistës, përgatitur në bashkëpunim me projektin britanik dhe projektin e BE-së, i miratuar</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tc>
      </w:tr>
      <w:tr w:rsidR="00C029A1" w:rsidRPr="001E0216" w:rsidTr="007322DC">
        <w:tc>
          <w:tcPr>
            <w:tcW w:w="625" w:type="dxa"/>
            <w:vMerge w:val="restart"/>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1.2.c.</w:t>
            </w:r>
          </w:p>
        </w:tc>
        <w:tc>
          <w:tcPr>
            <w:tcW w:w="2700" w:type="dxa"/>
            <w:vMerge w:val="restart"/>
            <w:shd w:val="clear" w:color="auto" w:fill="auto"/>
          </w:tcPr>
          <w:p w:rsidR="00C029A1" w:rsidRPr="001E0216" w:rsidRDefault="00C029A1" w:rsidP="00C029A1">
            <w:pPr>
              <w:rPr>
                <w:rFonts w:ascii="Book Antiqua" w:hAnsi="Book Antiqua" w:cs="Times New Roman"/>
                <w:sz w:val="18"/>
                <w:szCs w:val="18"/>
              </w:rPr>
            </w:pPr>
            <w:r w:rsidRPr="001E0216">
              <w:rPr>
                <w:rFonts w:ascii="Book Antiqua" w:hAnsi="Book Antiqua" w:cs="Times New Roman"/>
                <w:sz w:val="18"/>
                <w:szCs w:val="18"/>
              </w:rPr>
              <w:t xml:space="preserve">Vazhdimi i </w:t>
            </w:r>
            <w:r w:rsidRPr="001E0216">
              <w:rPr>
                <w:rFonts w:ascii="Book Antiqua" w:hAnsi="Book Antiqua" w:cs="Times New Roman"/>
                <w:b/>
                <w:sz w:val="18"/>
                <w:szCs w:val="18"/>
              </w:rPr>
              <w:t>procesit të racionalizimit të institucioneve dhe agjencive të pavarura</w:t>
            </w:r>
          </w:p>
        </w:tc>
        <w:tc>
          <w:tcPr>
            <w:tcW w:w="3510" w:type="dxa"/>
            <w:vMerge w:val="restart"/>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 xml:space="preserve">c.1. Zbatimi i procesit të racionalizimit </w:t>
            </w:r>
          </w:p>
          <w:p w:rsidR="00C029A1" w:rsidRPr="001E0216" w:rsidRDefault="00C029A1" w:rsidP="00C029A1">
            <w:pPr>
              <w:rPr>
                <w:rFonts w:ascii="Book Antiqua" w:hAnsi="Book Antiqua" w:cs="Times New Roman"/>
                <w:sz w:val="18"/>
                <w:szCs w:val="18"/>
              </w:rPr>
            </w:pPr>
          </w:p>
        </w:tc>
        <w:tc>
          <w:tcPr>
            <w:tcW w:w="657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c.1.1. Projektligji për Valën e Parë të Racionalizimit të Agjencive, i miratuar</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K1 2022</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p w:rsidR="00C029A1" w:rsidRPr="009D1648" w:rsidRDefault="00C029A1" w:rsidP="00C029A1">
            <w:pPr>
              <w:rPr>
                <w:rFonts w:ascii="Book Antiqua" w:hAnsi="Book Antiqua"/>
                <w:sz w:val="18"/>
                <w:szCs w:val="18"/>
              </w:rPr>
            </w:pPr>
            <w:r w:rsidRPr="009D1648">
              <w:rPr>
                <w:rFonts w:ascii="Book Antiqua" w:hAnsi="Book Antiqua"/>
                <w:sz w:val="18"/>
                <w:szCs w:val="18"/>
              </w:rPr>
              <w:t xml:space="preserve">Kuvendi </w:t>
            </w:r>
          </w:p>
        </w:tc>
      </w:tr>
      <w:tr w:rsidR="00C029A1" w:rsidRPr="001E0216" w:rsidTr="007322DC">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rPr>
                <w:rFonts w:ascii="Book Antiqua" w:hAnsi="Book Antiqua"/>
                <w:sz w:val="18"/>
                <w:szCs w:val="18"/>
              </w:rPr>
            </w:pPr>
          </w:p>
        </w:tc>
        <w:tc>
          <w:tcPr>
            <w:tcW w:w="6570" w:type="dxa"/>
            <w:shd w:val="clear" w:color="auto" w:fill="auto"/>
          </w:tcPr>
          <w:p w:rsidR="00C029A1" w:rsidRPr="001E0216" w:rsidRDefault="00C029A1" w:rsidP="00C029A1">
            <w:pPr>
              <w:rPr>
                <w:rFonts w:ascii="Book Antiqua" w:hAnsi="Book Antiqua"/>
                <w:color w:val="000000" w:themeColor="text1"/>
                <w:sz w:val="18"/>
                <w:szCs w:val="18"/>
              </w:rPr>
            </w:pPr>
            <w:r w:rsidRPr="001E0216">
              <w:rPr>
                <w:rFonts w:ascii="Book Antiqua" w:hAnsi="Book Antiqua"/>
                <w:color w:val="000000" w:themeColor="text1"/>
                <w:sz w:val="18"/>
                <w:szCs w:val="18"/>
              </w:rPr>
              <w:t>c.1.2. Memorandum shpjegues rreth Projektigjit për Valën e Dytë të Racionalizimit të Agjencive, i miratuar</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K3 2021</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p w:rsidR="00C029A1" w:rsidRPr="009D1648" w:rsidRDefault="00C029A1" w:rsidP="00C029A1">
            <w:pPr>
              <w:rPr>
                <w:rFonts w:ascii="Book Antiqua" w:hAnsi="Book Antiqua"/>
                <w:sz w:val="18"/>
                <w:szCs w:val="18"/>
              </w:rPr>
            </w:pPr>
          </w:p>
        </w:tc>
      </w:tr>
      <w:tr w:rsidR="00C029A1" w:rsidRPr="001E0216" w:rsidTr="007322DC">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rPr>
                <w:rFonts w:ascii="Book Antiqua" w:hAnsi="Book Antiqua"/>
                <w:sz w:val="18"/>
                <w:szCs w:val="18"/>
              </w:rPr>
            </w:pPr>
          </w:p>
        </w:tc>
        <w:tc>
          <w:tcPr>
            <w:tcW w:w="6570" w:type="dxa"/>
            <w:shd w:val="clear" w:color="auto" w:fill="auto"/>
          </w:tcPr>
          <w:p w:rsidR="00C029A1" w:rsidRPr="001E0216" w:rsidRDefault="00C029A1" w:rsidP="00C029A1">
            <w:pPr>
              <w:rPr>
                <w:rFonts w:ascii="Book Antiqua" w:hAnsi="Book Antiqua"/>
                <w:color w:val="000000" w:themeColor="text1"/>
                <w:sz w:val="18"/>
                <w:szCs w:val="18"/>
              </w:rPr>
            </w:pPr>
            <w:r w:rsidRPr="001E0216">
              <w:rPr>
                <w:rFonts w:ascii="Book Antiqua" w:hAnsi="Book Antiqua"/>
                <w:color w:val="000000" w:themeColor="text1"/>
                <w:sz w:val="18"/>
                <w:szCs w:val="18"/>
              </w:rPr>
              <w:t>c.1.3. Projektligji për Valët e Dytë të Racionalizimit të Agjencive, i miratuar</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K2 2022</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p w:rsidR="00C029A1" w:rsidRPr="009D1648" w:rsidRDefault="00C029A1" w:rsidP="00C029A1">
            <w:pPr>
              <w:rPr>
                <w:rFonts w:ascii="Book Antiqua" w:hAnsi="Book Antiqua"/>
                <w:sz w:val="18"/>
                <w:szCs w:val="18"/>
              </w:rPr>
            </w:pPr>
            <w:r w:rsidRPr="009D1648">
              <w:rPr>
                <w:rFonts w:ascii="Book Antiqua" w:hAnsi="Book Antiqua"/>
                <w:sz w:val="18"/>
                <w:szCs w:val="18"/>
              </w:rPr>
              <w:t>Kuvendi</w:t>
            </w:r>
          </w:p>
        </w:tc>
      </w:tr>
      <w:tr w:rsidR="00C029A1" w:rsidRPr="001E0216" w:rsidTr="007322DC">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rPr>
                <w:rFonts w:ascii="Book Antiqua" w:hAnsi="Book Antiqua"/>
                <w:sz w:val="18"/>
                <w:szCs w:val="18"/>
              </w:rPr>
            </w:pPr>
          </w:p>
        </w:tc>
        <w:tc>
          <w:tcPr>
            <w:tcW w:w="6570" w:type="dxa"/>
            <w:shd w:val="clear" w:color="auto" w:fill="auto"/>
          </w:tcPr>
          <w:p w:rsidR="00C029A1" w:rsidRPr="001E0216" w:rsidRDefault="00C029A1" w:rsidP="00C029A1">
            <w:pPr>
              <w:rPr>
                <w:rFonts w:ascii="Book Antiqua" w:hAnsi="Book Antiqua"/>
                <w:color w:val="000000" w:themeColor="text1"/>
                <w:sz w:val="18"/>
                <w:szCs w:val="18"/>
              </w:rPr>
            </w:pPr>
            <w:r w:rsidRPr="001E0216">
              <w:rPr>
                <w:rFonts w:ascii="Book Antiqua" w:hAnsi="Book Antiqua"/>
                <w:color w:val="000000" w:themeColor="text1"/>
                <w:sz w:val="18"/>
                <w:szCs w:val="18"/>
              </w:rPr>
              <w:t>c.1.4. Koncept dokumentin për Valën e Tretë të Racionalizimit të Agjencive, i miratuar</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K3 2022</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p w:rsidR="00C029A1" w:rsidRPr="009D1648" w:rsidRDefault="00C029A1" w:rsidP="00C029A1">
            <w:pPr>
              <w:rPr>
                <w:rFonts w:ascii="Book Antiqua" w:hAnsi="Book Antiqua"/>
                <w:sz w:val="18"/>
                <w:szCs w:val="18"/>
              </w:rPr>
            </w:pPr>
          </w:p>
        </w:tc>
      </w:tr>
      <w:tr w:rsidR="00C029A1" w:rsidRPr="001E0216" w:rsidTr="007322DC">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rPr>
                <w:rFonts w:ascii="Book Antiqua" w:hAnsi="Book Antiqua"/>
                <w:sz w:val="18"/>
                <w:szCs w:val="18"/>
              </w:rPr>
            </w:pPr>
          </w:p>
        </w:tc>
        <w:tc>
          <w:tcPr>
            <w:tcW w:w="6570" w:type="dxa"/>
            <w:shd w:val="clear" w:color="auto" w:fill="auto"/>
          </w:tcPr>
          <w:p w:rsidR="00C029A1" w:rsidRPr="001E0216" w:rsidRDefault="00C029A1" w:rsidP="00C029A1">
            <w:pPr>
              <w:rPr>
                <w:rFonts w:ascii="Book Antiqua" w:hAnsi="Book Antiqua"/>
                <w:color w:val="000000" w:themeColor="text1"/>
                <w:sz w:val="18"/>
                <w:szCs w:val="18"/>
              </w:rPr>
            </w:pPr>
            <w:r w:rsidRPr="001E0216">
              <w:rPr>
                <w:rFonts w:ascii="Book Antiqua" w:hAnsi="Book Antiqua"/>
                <w:color w:val="000000" w:themeColor="text1"/>
                <w:sz w:val="18"/>
                <w:szCs w:val="18"/>
              </w:rPr>
              <w:t>c.1.5. Projektligji për Valët e Tretë të Racionalizimit të Agjencive, i miratuar</w:t>
            </w:r>
          </w:p>
        </w:tc>
        <w:tc>
          <w:tcPr>
            <w:tcW w:w="990" w:type="dxa"/>
            <w:shd w:val="clear" w:color="auto" w:fill="auto"/>
          </w:tcPr>
          <w:p w:rsidR="00C029A1" w:rsidRPr="001E0216" w:rsidRDefault="00C029A1" w:rsidP="00C029A1">
            <w:pPr>
              <w:rPr>
                <w:rFonts w:ascii="Book Antiqua" w:hAnsi="Book Antiqua"/>
                <w:color w:val="000000" w:themeColor="text1"/>
                <w:sz w:val="18"/>
                <w:szCs w:val="18"/>
              </w:rPr>
            </w:pPr>
            <w:r w:rsidRPr="001E0216">
              <w:rPr>
                <w:rFonts w:ascii="Book Antiqua" w:hAnsi="Book Antiqua"/>
                <w:color w:val="000000" w:themeColor="text1"/>
                <w:sz w:val="18"/>
                <w:szCs w:val="18"/>
              </w:rPr>
              <w:t>K1 2023</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p w:rsidR="00C029A1" w:rsidRPr="009D1648" w:rsidRDefault="00C029A1" w:rsidP="00C029A1">
            <w:pPr>
              <w:rPr>
                <w:rFonts w:ascii="Book Antiqua" w:hAnsi="Book Antiqua"/>
                <w:sz w:val="18"/>
                <w:szCs w:val="18"/>
              </w:rPr>
            </w:pPr>
            <w:r w:rsidRPr="009D1648">
              <w:rPr>
                <w:rFonts w:ascii="Book Antiqua" w:hAnsi="Book Antiqua"/>
                <w:sz w:val="18"/>
                <w:szCs w:val="18"/>
              </w:rPr>
              <w:t>Kuvendi</w:t>
            </w:r>
          </w:p>
        </w:tc>
      </w:tr>
      <w:tr w:rsidR="00C029A1" w:rsidRPr="001E0216" w:rsidTr="007322DC">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rPr>
                <w:rFonts w:ascii="Book Antiqua" w:hAnsi="Book Antiqua"/>
                <w:sz w:val="18"/>
                <w:szCs w:val="18"/>
              </w:rPr>
            </w:pPr>
          </w:p>
        </w:tc>
        <w:tc>
          <w:tcPr>
            <w:tcW w:w="6570" w:type="dxa"/>
            <w:shd w:val="clear" w:color="auto" w:fill="auto"/>
          </w:tcPr>
          <w:p w:rsidR="00C029A1" w:rsidRPr="001E0216" w:rsidRDefault="00C029A1" w:rsidP="00C029A1">
            <w:pPr>
              <w:rPr>
                <w:rFonts w:ascii="Book Antiqua" w:hAnsi="Book Antiqua"/>
                <w:color w:val="000000" w:themeColor="text1"/>
                <w:sz w:val="18"/>
                <w:szCs w:val="18"/>
              </w:rPr>
            </w:pPr>
            <w:r w:rsidRPr="001E0216">
              <w:rPr>
                <w:rFonts w:ascii="Book Antiqua" w:hAnsi="Book Antiqua"/>
                <w:color w:val="000000" w:themeColor="text1"/>
                <w:sz w:val="18"/>
                <w:szCs w:val="18"/>
              </w:rPr>
              <w:t>c.1.6. Koncept Dokumenti për Valën e Katërt të Racionalizimit të Agjencive, i miratuar</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p w:rsidR="00C029A1" w:rsidRPr="009D1648" w:rsidRDefault="00C029A1" w:rsidP="00C029A1">
            <w:pPr>
              <w:rPr>
                <w:rFonts w:ascii="Book Antiqua" w:hAnsi="Book Antiqua"/>
                <w:sz w:val="18"/>
                <w:szCs w:val="18"/>
              </w:rPr>
            </w:pPr>
          </w:p>
        </w:tc>
      </w:tr>
      <w:tr w:rsidR="00C029A1" w:rsidRPr="001E0216" w:rsidTr="007322DC">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rPr>
                <w:rFonts w:ascii="Book Antiqua" w:hAnsi="Book Antiqua"/>
                <w:sz w:val="18"/>
                <w:szCs w:val="18"/>
              </w:rPr>
            </w:pPr>
          </w:p>
        </w:tc>
        <w:tc>
          <w:tcPr>
            <w:tcW w:w="6570" w:type="dxa"/>
            <w:shd w:val="clear" w:color="auto" w:fill="auto"/>
          </w:tcPr>
          <w:p w:rsidR="00C029A1" w:rsidRPr="001E0216" w:rsidRDefault="00C029A1" w:rsidP="00C029A1">
            <w:pPr>
              <w:rPr>
                <w:rFonts w:ascii="Book Antiqua" w:hAnsi="Book Antiqua"/>
                <w:color w:val="000000" w:themeColor="text1"/>
                <w:sz w:val="18"/>
                <w:szCs w:val="18"/>
              </w:rPr>
            </w:pPr>
            <w:r w:rsidRPr="001E0216">
              <w:rPr>
                <w:rFonts w:ascii="Book Antiqua" w:hAnsi="Book Antiqua"/>
                <w:color w:val="000000" w:themeColor="text1"/>
                <w:sz w:val="18"/>
                <w:szCs w:val="18"/>
              </w:rPr>
              <w:t>c.1.7. Projektligji për Valën e Katërt të racionalizimit të agjencive, i miratuar</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K2 2023</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p w:rsidR="00C029A1" w:rsidRPr="009D1648" w:rsidRDefault="00C029A1" w:rsidP="00C029A1">
            <w:pPr>
              <w:rPr>
                <w:rFonts w:ascii="Book Antiqua" w:hAnsi="Book Antiqua"/>
                <w:sz w:val="18"/>
                <w:szCs w:val="18"/>
              </w:rPr>
            </w:pPr>
            <w:r w:rsidRPr="009D1648">
              <w:rPr>
                <w:rFonts w:ascii="Book Antiqua" w:hAnsi="Book Antiqua"/>
                <w:sz w:val="18"/>
                <w:szCs w:val="18"/>
              </w:rPr>
              <w:t>Kuvendi</w:t>
            </w:r>
          </w:p>
        </w:tc>
      </w:tr>
      <w:tr w:rsidR="00C029A1" w:rsidRPr="001E0216" w:rsidTr="007322DC">
        <w:tc>
          <w:tcPr>
            <w:tcW w:w="625" w:type="dxa"/>
            <w:vMerge w:val="restart"/>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lastRenderedPageBreak/>
              <w:t>1.2.d.</w:t>
            </w:r>
          </w:p>
        </w:tc>
        <w:tc>
          <w:tcPr>
            <w:tcW w:w="2700" w:type="dxa"/>
            <w:vMerge w:val="restart"/>
            <w:shd w:val="clear" w:color="auto" w:fill="auto"/>
          </w:tcPr>
          <w:p w:rsidR="00C029A1" w:rsidRPr="001E0216" w:rsidRDefault="00C029A1" w:rsidP="00C029A1">
            <w:pPr>
              <w:rPr>
                <w:rFonts w:ascii="Book Antiqua" w:hAnsi="Book Antiqua" w:cs="Times New Roman"/>
                <w:sz w:val="18"/>
                <w:szCs w:val="18"/>
              </w:rPr>
            </w:pPr>
            <w:r w:rsidRPr="001E0216">
              <w:rPr>
                <w:rFonts w:ascii="Book Antiqua" w:hAnsi="Book Antiqua" w:cs="Times New Roman"/>
                <w:sz w:val="18"/>
                <w:szCs w:val="18"/>
              </w:rPr>
              <w:t xml:space="preserve">Përafrimi i legjislacionit me </w:t>
            </w:r>
            <w:r w:rsidRPr="001E0216">
              <w:rPr>
                <w:rFonts w:ascii="Book Antiqua" w:hAnsi="Book Antiqua" w:cs="Times New Roman"/>
                <w:b/>
                <w:bCs/>
                <w:sz w:val="18"/>
                <w:szCs w:val="18"/>
              </w:rPr>
              <w:t>Ligjin për Procedurën e Përgjithshme Administrative</w:t>
            </w:r>
            <w:r w:rsidRPr="001E0216">
              <w:rPr>
                <w:rFonts w:ascii="Book Antiqua" w:hAnsi="Book Antiqua" w:cs="Times New Roman"/>
                <w:sz w:val="18"/>
                <w:szCs w:val="18"/>
              </w:rPr>
              <w:t xml:space="preserve"> si dhe përqëndrimi në zvogëlimin e barrës administrative, përfshirë masat që ndërlidhen me  TI</w:t>
            </w:r>
          </w:p>
        </w:tc>
        <w:tc>
          <w:tcPr>
            <w:tcW w:w="3510" w:type="dxa"/>
            <w:vMerge w:val="restart"/>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d.1. Zvogëlimi i barrës administrative të lejeve dhe licencave</w:t>
            </w:r>
          </w:p>
          <w:p w:rsidR="00C029A1" w:rsidRPr="001E0216" w:rsidRDefault="00C029A1" w:rsidP="00C029A1">
            <w:pPr>
              <w:rPr>
                <w:rFonts w:ascii="Book Antiqua" w:hAnsi="Book Antiqua"/>
                <w:sz w:val="18"/>
                <w:szCs w:val="18"/>
              </w:rPr>
            </w:pPr>
          </w:p>
        </w:tc>
        <w:tc>
          <w:tcPr>
            <w:tcW w:w="657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d.1.1. Të paktën 20% të projektligjeve ekzistuese, draft ligjeve, akteve nënligjore dhe udhëzimeve administrative që përmbajnë procedura të veçanta administrative dhe janë pjesë e programit legjislativ, të harmonizuara me LPPA</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p w:rsidR="00C029A1" w:rsidRPr="001E0216" w:rsidRDefault="00C029A1" w:rsidP="00C029A1">
            <w:pPr>
              <w:rPr>
                <w:rFonts w:ascii="Book Antiqua" w:hAnsi="Book Antiqua"/>
                <w:sz w:val="18"/>
                <w:szCs w:val="18"/>
              </w:rPr>
            </w:pPr>
          </w:p>
          <w:p w:rsidR="00C029A1" w:rsidRPr="001E0216" w:rsidRDefault="00C029A1" w:rsidP="00C029A1">
            <w:pPr>
              <w:rPr>
                <w:rFonts w:ascii="Book Antiqua" w:hAnsi="Book Antiqua"/>
                <w:sz w:val="18"/>
                <w:szCs w:val="18"/>
              </w:rPr>
            </w:pP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tc>
      </w:tr>
      <w:tr w:rsidR="00C029A1" w:rsidRPr="001E0216" w:rsidTr="007322DC">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rPr>
                <w:rFonts w:ascii="Book Antiqua" w:hAnsi="Book Antiqua"/>
                <w:sz w:val="18"/>
                <w:szCs w:val="18"/>
              </w:rPr>
            </w:pPr>
          </w:p>
        </w:tc>
        <w:tc>
          <w:tcPr>
            <w:tcW w:w="657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d.1.2. Të paktën 8% të lejeve dhe licencave për operatorët ekonomik, të thjeshtuara, bashkuara apo të shfuqizuara</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ZKM</w:t>
            </w:r>
          </w:p>
        </w:tc>
      </w:tr>
      <w:tr w:rsidR="00C029A1" w:rsidRPr="001E0216" w:rsidTr="007322DC">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rPr>
                <w:rFonts w:ascii="Book Antiqua" w:hAnsi="Book Antiqua"/>
                <w:sz w:val="18"/>
                <w:szCs w:val="18"/>
              </w:rPr>
            </w:pPr>
          </w:p>
        </w:tc>
        <w:tc>
          <w:tcPr>
            <w:tcW w:w="657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d.1.3. Regjistri qendror për leje dhe licenca, i avancuar dhe përditësuar</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ZKM</w:t>
            </w:r>
          </w:p>
        </w:tc>
      </w:tr>
      <w:tr w:rsidR="00710F15" w:rsidRPr="001E0216" w:rsidTr="007322DC">
        <w:tc>
          <w:tcPr>
            <w:tcW w:w="15745" w:type="dxa"/>
            <w:gridSpan w:val="6"/>
            <w:shd w:val="clear" w:color="auto" w:fill="92D050"/>
          </w:tcPr>
          <w:p w:rsidR="00710F15" w:rsidRPr="001E0216" w:rsidRDefault="00710F15" w:rsidP="00710F15">
            <w:pPr>
              <w:rPr>
                <w:rFonts w:ascii="Book Antiqua" w:hAnsi="Book Antiqua" w:cs="Times New Roman"/>
                <w:b/>
                <w:sz w:val="18"/>
                <w:szCs w:val="18"/>
              </w:rPr>
            </w:pPr>
            <w:r w:rsidRPr="001E0216">
              <w:rPr>
                <w:rFonts w:ascii="Book Antiqua" w:hAnsi="Book Antiqua"/>
                <w:b/>
                <w:sz w:val="18"/>
                <w:szCs w:val="18"/>
              </w:rPr>
              <w:t xml:space="preserve">1.3. </w:t>
            </w:r>
            <w:r w:rsidRPr="001E0216">
              <w:rPr>
                <w:rFonts w:ascii="Book Antiqua" w:hAnsi="Book Antiqua" w:cs="Times New Roman"/>
                <w:b/>
                <w:sz w:val="18"/>
                <w:szCs w:val="18"/>
              </w:rPr>
              <w:t xml:space="preserve"> Përmirësimi i zbatimit të të drejtave dhe lirive themelore:</w:t>
            </w:r>
          </w:p>
        </w:tc>
      </w:tr>
      <w:tr w:rsidR="00C029A1" w:rsidRPr="001E0216" w:rsidTr="007322DC">
        <w:tc>
          <w:tcPr>
            <w:tcW w:w="625" w:type="dxa"/>
            <w:vMerge w:val="restart"/>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1.3.a.</w:t>
            </w:r>
          </w:p>
        </w:tc>
        <w:tc>
          <w:tcPr>
            <w:tcW w:w="2700" w:type="dxa"/>
            <w:vMerge w:val="restart"/>
            <w:shd w:val="clear" w:color="auto" w:fill="auto"/>
          </w:tcPr>
          <w:p w:rsidR="00C029A1" w:rsidRPr="001E0216" w:rsidRDefault="00C029A1" w:rsidP="00C029A1">
            <w:pPr>
              <w:rPr>
                <w:rFonts w:ascii="Book Antiqua" w:hAnsi="Book Antiqua" w:cs="Times New Roman"/>
                <w:sz w:val="18"/>
                <w:szCs w:val="18"/>
              </w:rPr>
            </w:pPr>
            <w:r w:rsidRPr="001E0216">
              <w:rPr>
                <w:rFonts w:ascii="Book Antiqua" w:hAnsi="Book Antiqua" w:cs="Times New Roman"/>
                <w:sz w:val="18"/>
                <w:szCs w:val="18"/>
              </w:rPr>
              <w:t>Ndërmarrja e hapave konkretë për të forcuar rolin koordinues brenda Zyrës së Kryeministrit në zbatimin e legjislacionit për të drejtat e njeriut</w:t>
            </w:r>
          </w:p>
        </w:tc>
        <w:tc>
          <w:tcPr>
            <w:tcW w:w="3510" w:type="dxa"/>
            <w:vMerge w:val="restart"/>
            <w:shd w:val="clear" w:color="auto" w:fill="auto"/>
          </w:tcPr>
          <w:p w:rsidR="00C029A1" w:rsidRPr="001E0216" w:rsidRDefault="00C029A1" w:rsidP="00C029A1">
            <w:pPr>
              <w:pStyle w:val="CommentText"/>
              <w:rPr>
                <w:rFonts w:ascii="Book Antiqua" w:eastAsiaTheme="minorHAnsi" w:hAnsi="Book Antiqua"/>
                <w:sz w:val="18"/>
                <w:szCs w:val="18"/>
              </w:rPr>
            </w:pPr>
            <w:r w:rsidRPr="001E0216">
              <w:rPr>
                <w:rFonts w:ascii="Book Antiqua" w:hAnsi="Book Antiqua"/>
                <w:sz w:val="18"/>
                <w:szCs w:val="18"/>
              </w:rPr>
              <w:t xml:space="preserve">a.1. Forcimi i kapaciteteve të ZQM brenda ZKM për të përmbushur mandatin e saj </w:t>
            </w:r>
            <w:r w:rsidRPr="001E0216">
              <w:rPr>
                <w:rFonts w:ascii="Book Antiqua" w:eastAsiaTheme="minorHAnsi" w:hAnsi="Book Antiqua"/>
                <w:sz w:val="18"/>
                <w:szCs w:val="18"/>
              </w:rPr>
              <w:t xml:space="preserve">në zbatimin e legjislacionit për të drejtat e njeriut </w:t>
            </w:r>
          </w:p>
          <w:p w:rsidR="00C029A1" w:rsidRPr="001E0216" w:rsidRDefault="00C029A1" w:rsidP="00C029A1">
            <w:pPr>
              <w:rPr>
                <w:rFonts w:ascii="Book Antiqua" w:hAnsi="Book Antiqua"/>
                <w:sz w:val="18"/>
                <w:szCs w:val="18"/>
              </w:rPr>
            </w:pPr>
          </w:p>
        </w:tc>
        <w:tc>
          <w:tcPr>
            <w:tcW w:w="6570" w:type="dxa"/>
            <w:shd w:val="clear" w:color="auto" w:fill="auto"/>
          </w:tcPr>
          <w:p w:rsidR="00C029A1" w:rsidRPr="001E0216" w:rsidRDefault="00C029A1" w:rsidP="00C029A1">
            <w:pPr>
              <w:rPr>
                <w:rFonts w:ascii="Book Antiqua" w:hAnsi="Book Antiqua"/>
                <w:bCs/>
                <w:sz w:val="18"/>
                <w:szCs w:val="18"/>
              </w:rPr>
            </w:pPr>
            <w:r w:rsidRPr="001E0216">
              <w:rPr>
                <w:rFonts w:ascii="Book Antiqua" w:hAnsi="Book Antiqua"/>
                <w:bCs/>
                <w:sz w:val="18"/>
                <w:szCs w:val="18"/>
              </w:rPr>
              <w:t xml:space="preserve">a.1.1. Programi për mbrojtjen dhe promovimin e të drejtave të njeriut, i miratuar </w:t>
            </w:r>
          </w:p>
        </w:tc>
        <w:tc>
          <w:tcPr>
            <w:tcW w:w="990" w:type="dxa"/>
            <w:shd w:val="clear" w:color="auto" w:fill="auto"/>
          </w:tcPr>
          <w:p w:rsidR="00C029A1" w:rsidRPr="001E0216" w:rsidRDefault="00C029A1" w:rsidP="00C029A1">
            <w:pPr>
              <w:pStyle w:val="Heading1"/>
              <w:spacing w:before="0"/>
              <w:outlineLvl w:val="0"/>
              <w:rPr>
                <w:rFonts w:ascii="Book Antiqua" w:hAnsi="Book Antiqua" w:cs="Times New Roman"/>
                <w:b w:val="0"/>
                <w:color w:val="auto"/>
                <w:sz w:val="18"/>
                <w:szCs w:val="18"/>
              </w:rPr>
            </w:pPr>
            <w:r w:rsidRPr="001E0216">
              <w:rPr>
                <w:rFonts w:ascii="Book Antiqua" w:hAnsi="Book Antiqua" w:cs="Times New Roman"/>
                <w:b w:val="0"/>
                <w:color w:val="auto"/>
                <w:sz w:val="18"/>
                <w:szCs w:val="18"/>
              </w:rPr>
              <w:t>K3 2021</w:t>
            </w:r>
          </w:p>
        </w:tc>
        <w:tc>
          <w:tcPr>
            <w:tcW w:w="1350" w:type="dxa"/>
            <w:shd w:val="clear" w:color="auto" w:fill="auto"/>
          </w:tcPr>
          <w:p w:rsidR="00C029A1" w:rsidRPr="001E0216" w:rsidRDefault="00C029A1" w:rsidP="00C029A1">
            <w:pPr>
              <w:pStyle w:val="Heading1"/>
              <w:spacing w:before="0"/>
              <w:outlineLvl w:val="0"/>
              <w:rPr>
                <w:rFonts w:ascii="Book Antiqua" w:hAnsi="Book Antiqua"/>
                <w:b w:val="0"/>
                <w:color w:val="auto"/>
                <w:sz w:val="18"/>
                <w:szCs w:val="18"/>
              </w:rPr>
            </w:pPr>
            <w:r w:rsidRPr="001E0216">
              <w:rPr>
                <w:rFonts w:ascii="Book Antiqua" w:hAnsi="Book Antiqua"/>
                <w:b w:val="0"/>
                <w:color w:val="auto"/>
                <w:sz w:val="18"/>
                <w:szCs w:val="18"/>
              </w:rPr>
              <w:t>ZKM</w:t>
            </w:r>
          </w:p>
        </w:tc>
      </w:tr>
      <w:tr w:rsidR="00C029A1" w:rsidRPr="001E0216" w:rsidTr="007322DC">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pStyle w:val="CommentText"/>
              <w:rPr>
                <w:rFonts w:ascii="Book Antiqua" w:hAnsi="Book Antiqua"/>
                <w:sz w:val="18"/>
                <w:szCs w:val="18"/>
              </w:rPr>
            </w:pPr>
          </w:p>
        </w:tc>
        <w:tc>
          <w:tcPr>
            <w:tcW w:w="6570" w:type="dxa"/>
            <w:shd w:val="clear" w:color="auto" w:fill="auto"/>
          </w:tcPr>
          <w:p w:rsidR="00C029A1" w:rsidRPr="001E0216" w:rsidRDefault="00C029A1" w:rsidP="00C029A1">
            <w:pPr>
              <w:rPr>
                <w:rFonts w:ascii="Book Antiqua" w:hAnsi="Book Antiqua"/>
                <w:bCs/>
                <w:sz w:val="18"/>
                <w:szCs w:val="18"/>
              </w:rPr>
            </w:pPr>
            <w:r w:rsidRPr="001E0216">
              <w:rPr>
                <w:rFonts w:ascii="Book Antiqua" w:hAnsi="Book Antiqua"/>
                <w:bCs/>
                <w:sz w:val="18"/>
                <w:szCs w:val="18"/>
              </w:rPr>
              <w:t>a.1.2.  Strategjia për mbrojtjen dhe promovimin e të drejtave të komuniteteve dhe anëtarëve të tyre 2021-2025, e miratuar</w:t>
            </w:r>
          </w:p>
        </w:tc>
        <w:tc>
          <w:tcPr>
            <w:tcW w:w="990" w:type="dxa"/>
            <w:shd w:val="clear" w:color="auto" w:fill="auto"/>
          </w:tcPr>
          <w:p w:rsidR="00C029A1" w:rsidRPr="001E0216" w:rsidRDefault="00C029A1" w:rsidP="00C029A1">
            <w:pPr>
              <w:pStyle w:val="Heading1"/>
              <w:spacing w:before="0"/>
              <w:outlineLvl w:val="0"/>
              <w:rPr>
                <w:rFonts w:ascii="Book Antiqua" w:hAnsi="Book Antiqua" w:cs="Times New Roman"/>
                <w:b w:val="0"/>
                <w:color w:val="auto"/>
                <w:sz w:val="18"/>
                <w:szCs w:val="18"/>
              </w:rPr>
            </w:pPr>
            <w:r w:rsidRPr="001E0216">
              <w:rPr>
                <w:rFonts w:ascii="Book Antiqua" w:hAnsi="Book Antiqua" w:cs="Times New Roman"/>
                <w:b w:val="0"/>
                <w:color w:val="auto"/>
                <w:sz w:val="18"/>
                <w:szCs w:val="18"/>
              </w:rPr>
              <w:t>K4 2021</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MKK</w:t>
            </w:r>
          </w:p>
        </w:tc>
      </w:tr>
      <w:tr w:rsidR="00C029A1" w:rsidRPr="001E0216" w:rsidTr="007322DC">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pStyle w:val="CommentText"/>
              <w:rPr>
                <w:rFonts w:ascii="Book Antiqua" w:hAnsi="Book Antiqua"/>
                <w:sz w:val="18"/>
                <w:szCs w:val="18"/>
              </w:rPr>
            </w:pPr>
          </w:p>
        </w:tc>
        <w:tc>
          <w:tcPr>
            <w:tcW w:w="6570" w:type="dxa"/>
            <w:shd w:val="clear" w:color="auto" w:fill="auto"/>
          </w:tcPr>
          <w:p w:rsidR="00C029A1" w:rsidRPr="001E0216" w:rsidRDefault="00C029A1" w:rsidP="00C029A1">
            <w:pPr>
              <w:rPr>
                <w:rFonts w:ascii="Book Antiqua" w:hAnsi="Book Antiqua"/>
                <w:bCs/>
                <w:sz w:val="18"/>
                <w:szCs w:val="18"/>
              </w:rPr>
            </w:pPr>
            <w:r w:rsidRPr="001E0216">
              <w:rPr>
                <w:rFonts w:ascii="Book Antiqua" w:hAnsi="Book Antiqua"/>
                <w:bCs/>
                <w:sz w:val="18"/>
                <w:szCs w:val="18"/>
              </w:rPr>
              <w:t>a.1.3. Sistemi elektronik për monitorimin e zbatimit të rekomandimeve të Avokatit të Popullit (nivel lokal dhe qendror), i funksionalizuar</w:t>
            </w:r>
          </w:p>
        </w:tc>
        <w:tc>
          <w:tcPr>
            <w:tcW w:w="990" w:type="dxa"/>
            <w:shd w:val="clear" w:color="auto" w:fill="auto"/>
          </w:tcPr>
          <w:p w:rsidR="00C029A1" w:rsidRPr="001E0216" w:rsidRDefault="00C029A1" w:rsidP="00C029A1">
            <w:pPr>
              <w:pStyle w:val="Heading1"/>
              <w:spacing w:before="0"/>
              <w:outlineLvl w:val="0"/>
              <w:rPr>
                <w:rFonts w:ascii="Book Antiqua" w:hAnsi="Book Antiqua" w:cs="Times New Roman"/>
                <w:b w:val="0"/>
                <w:color w:val="auto"/>
                <w:sz w:val="18"/>
                <w:szCs w:val="18"/>
              </w:rPr>
            </w:pPr>
            <w:r w:rsidRPr="001E0216">
              <w:rPr>
                <w:rFonts w:ascii="Book Antiqua" w:hAnsi="Book Antiqua" w:cs="Times New Roman"/>
                <w:b w:val="0"/>
                <w:color w:val="auto"/>
                <w:sz w:val="18"/>
                <w:szCs w:val="18"/>
              </w:rPr>
              <w:t>K3 2022</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ZKM</w:t>
            </w:r>
          </w:p>
        </w:tc>
      </w:tr>
      <w:tr w:rsidR="00C029A1" w:rsidRPr="001E0216" w:rsidTr="007322DC">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pStyle w:val="CommentText"/>
              <w:rPr>
                <w:rFonts w:ascii="Book Antiqua" w:hAnsi="Book Antiqua"/>
                <w:sz w:val="18"/>
                <w:szCs w:val="18"/>
              </w:rPr>
            </w:pPr>
          </w:p>
        </w:tc>
        <w:tc>
          <w:tcPr>
            <w:tcW w:w="657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a.1.4. Hulumtimi mbi perceptimin qytetarëve për diversitetin dhe barazinë në vend, i përfunduar dhe raporti i hartuar.</w:t>
            </w:r>
          </w:p>
        </w:tc>
        <w:tc>
          <w:tcPr>
            <w:tcW w:w="990" w:type="dxa"/>
            <w:shd w:val="clear" w:color="auto" w:fill="auto"/>
          </w:tcPr>
          <w:p w:rsidR="00C029A1" w:rsidRPr="001E0216" w:rsidRDefault="00C029A1" w:rsidP="00C029A1">
            <w:pPr>
              <w:pStyle w:val="Heading1"/>
              <w:spacing w:before="0"/>
              <w:outlineLvl w:val="0"/>
              <w:rPr>
                <w:rFonts w:ascii="Book Antiqua" w:hAnsi="Book Antiqua" w:cs="Times New Roman"/>
                <w:b w:val="0"/>
                <w:color w:val="auto"/>
                <w:sz w:val="18"/>
                <w:szCs w:val="18"/>
              </w:rPr>
            </w:pPr>
            <w:r w:rsidRPr="001E0216">
              <w:rPr>
                <w:rFonts w:ascii="Book Antiqua" w:hAnsi="Book Antiqua" w:cs="Times New Roman"/>
                <w:b w:val="0"/>
                <w:color w:val="auto"/>
                <w:sz w:val="18"/>
                <w:szCs w:val="18"/>
              </w:rPr>
              <w:t>K2 2021</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ZKM</w:t>
            </w:r>
          </w:p>
        </w:tc>
      </w:tr>
      <w:tr w:rsidR="00C029A1" w:rsidRPr="001E0216" w:rsidTr="007322DC">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pStyle w:val="CommentText"/>
              <w:rPr>
                <w:rFonts w:ascii="Book Antiqua" w:hAnsi="Book Antiqua"/>
                <w:sz w:val="18"/>
                <w:szCs w:val="18"/>
              </w:rPr>
            </w:pPr>
          </w:p>
        </w:tc>
        <w:tc>
          <w:tcPr>
            <w:tcW w:w="657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a.1.5. Shtatë (7) sesione trajnimi për mekanizmat anti-diskriminim në nivelin e ministrive, për koordinimin, raportimin dhe monitorimin në fushën e mbrojtjes nga diskriminimi, të organizuara</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ZKM</w:t>
            </w:r>
          </w:p>
        </w:tc>
      </w:tr>
      <w:tr w:rsidR="00C029A1" w:rsidRPr="001E0216" w:rsidTr="007322DC">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pStyle w:val="CommentText"/>
              <w:rPr>
                <w:rFonts w:ascii="Book Antiqua" w:hAnsi="Book Antiqua"/>
                <w:sz w:val="18"/>
                <w:szCs w:val="18"/>
              </w:rPr>
            </w:pPr>
          </w:p>
        </w:tc>
        <w:tc>
          <w:tcPr>
            <w:tcW w:w="657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a.1.6. Gjashtë (6) sesione trajnimi për mekanizmat anti-diskriminim, për koordinimin, raportimin dhe monitorimin në nivelin komunal për raportimin në fushën e mbrojtjes nga diskriminimi, të zhvilluara</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ZKM</w:t>
            </w:r>
          </w:p>
        </w:tc>
      </w:tr>
      <w:tr w:rsidR="00C029A1" w:rsidRPr="001E0216" w:rsidTr="007322DC">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pStyle w:val="CommentText"/>
              <w:rPr>
                <w:rFonts w:ascii="Book Antiqua" w:hAnsi="Book Antiqua"/>
                <w:sz w:val="18"/>
                <w:szCs w:val="18"/>
              </w:rPr>
            </w:pPr>
          </w:p>
        </w:tc>
        <w:tc>
          <w:tcPr>
            <w:tcW w:w="657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a.1.7. Ngritja së paku në 60% e implementimit të rekomandimeve të Avokatit të Popullit dhe 95% sigurimi i përgjigjeve për rekomandimet e adresuara brenda afatit ligjore</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C029A1" w:rsidRPr="009D1648" w:rsidRDefault="00C029A1" w:rsidP="00C029A1">
            <w:pPr>
              <w:pStyle w:val="Heading1"/>
              <w:spacing w:before="0"/>
              <w:outlineLvl w:val="0"/>
              <w:rPr>
                <w:rFonts w:ascii="Book Antiqua" w:hAnsi="Book Antiqua"/>
                <w:b w:val="0"/>
                <w:color w:val="auto"/>
                <w:sz w:val="18"/>
                <w:szCs w:val="18"/>
              </w:rPr>
            </w:pPr>
            <w:r w:rsidRPr="009D1648">
              <w:rPr>
                <w:rFonts w:ascii="Book Antiqua" w:hAnsi="Book Antiqua"/>
                <w:b w:val="0"/>
                <w:color w:val="auto"/>
                <w:sz w:val="18"/>
                <w:szCs w:val="18"/>
              </w:rPr>
              <w:t>ZKM</w:t>
            </w:r>
          </w:p>
        </w:tc>
      </w:tr>
      <w:tr w:rsidR="00C029A1" w:rsidRPr="001E0216" w:rsidTr="007322DC">
        <w:tc>
          <w:tcPr>
            <w:tcW w:w="625" w:type="dxa"/>
            <w:vMerge w:val="restart"/>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1.3.b.</w:t>
            </w:r>
          </w:p>
        </w:tc>
        <w:tc>
          <w:tcPr>
            <w:tcW w:w="2700" w:type="dxa"/>
            <w:vMerge w:val="restart"/>
            <w:shd w:val="clear" w:color="auto" w:fill="auto"/>
          </w:tcPr>
          <w:p w:rsidR="00C029A1" w:rsidRPr="001E0216" w:rsidRDefault="00C029A1" w:rsidP="00C029A1">
            <w:pPr>
              <w:rPr>
                <w:rFonts w:ascii="Book Antiqua" w:hAnsi="Book Antiqua" w:cs="Times New Roman"/>
                <w:sz w:val="18"/>
                <w:szCs w:val="18"/>
              </w:rPr>
            </w:pPr>
            <w:r w:rsidRPr="001E0216">
              <w:rPr>
                <w:rFonts w:ascii="Book Antiqua" w:hAnsi="Book Antiqua" w:cs="Times New Roman"/>
                <w:sz w:val="18"/>
                <w:szCs w:val="18"/>
              </w:rPr>
              <w:t>Sigurimi i zbatimit të vendimeve gjyqësore, në veçanti për të drejtat pronësore, përfshirë ato të Gjykatës Kushtetuese</w:t>
            </w:r>
          </w:p>
        </w:tc>
        <w:tc>
          <w:tcPr>
            <w:tcW w:w="351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b.1. Përmirësimi i legjislacionit në fushën e të drejtave pronësore.</w:t>
            </w:r>
          </w:p>
        </w:tc>
        <w:tc>
          <w:tcPr>
            <w:tcW w:w="6570" w:type="dxa"/>
            <w:shd w:val="clear" w:color="auto" w:fill="auto"/>
          </w:tcPr>
          <w:p w:rsidR="00C029A1" w:rsidRPr="001E0216" w:rsidRDefault="00C029A1" w:rsidP="00C029A1">
            <w:pPr>
              <w:rPr>
                <w:rFonts w:ascii="Book Antiqua" w:hAnsi="Book Antiqua" w:cs="Times New Roman"/>
                <w:sz w:val="18"/>
                <w:szCs w:val="18"/>
              </w:rPr>
            </w:pPr>
            <w:r w:rsidRPr="001E0216">
              <w:rPr>
                <w:rFonts w:ascii="Book Antiqua" w:hAnsi="Book Antiqua"/>
                <w:sz w:val="18"/>
                <w:szCs w:val="18"/>
              </w:rPr>
              <w:t xml:space="preserve">b.1.1. </w:t>
            </w:r>
            <w:r w:rsidRPr="001E0216">
              <w:rPr>
                <w:rFonts w:ascii="Book Antiqua" w:hAnsi="Book Antiqua" w:cs="Times New Roman"/>
                <w:sz w:val="18"/>
                <w:szCs w:val="18"/>
              </w:rPr>
              <w:t>Projektligji për AKKVP-në, i miratuar</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K1 2022</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ZKM</w:t>
            </w:r>
          </w:p>
          <w:p w:rsidR="00C029A1" w:rsidRPr="009D1648" w:rsidRDefault="00C029A1" w:rsidP="00C029A1">
            <w:pPr>
              <w:rPr>
                <w:rFonts w:ascii="Book Antiqua" w:hAnsi="Book Antiqua"/>
                <w:sz w:val="18"/>
                <w:szCs w:val="18"/>
              </w:rPr>
            </w:pPr>
            <w:r w:rsidRPr="009D1648">
              <w:rPr>
                <w:rFonts w:ascii="Book Antiqua" w:hAnsi="Book Antiqua"/>
                <w:sz w:val="18"/>
                <w:szCs w:val="18"/>
              </w:rPr>
              <w:t>Kuvendi</w:t>
            </w:r>
          </w:p>
        </w:tc>
      </w:tr>
      <w:tr w:rsidR="00C029A1" w:rsidRPr="001E0216" w:rsidTr="007322DC">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val="restart"/>
            <w:shd w:val="clear" w:color="auto" w:fill="auto"/>
          </w:tcPr>
          <w:p w:rsidR="00C029A1" w:rsidRPr="001E0216" w:rsidRDefault="00C029A1" w:rsidP="00C029A1">
            <w:pPr>
              <w:rPr>
                <w:rFonts w:ascii="Book Antiqua" w:hAnsi="Book Antiqua" w:cs="Times New Roman"/>
                <w:sz w:val="18"/>
                <w:szCs w:val="18"/>
              </w:rPr>
            </w:pPr>
            <w:r w:rsidRPr="001E0216">
              <w:rPr>
                <w:rFonts w:ascii="Book Antiqua" w:hAnsi="Book Antiqua"/>
                <w:sz w:val="18"/>
                <w:szCs w:val="18"/>
              </w:rPr>
              <w:t xml:space="preserve">b.2. </w:t>
            </w:r>
            <w:r w:rsidRPr="001E0216">
              <w:rPr>
                <w:rFonts w:ascii="Book Antiqua" w:hAnsi="Book Antiqua" w:cs="Times New Roman"/>
                <w:sz w:val="18"/>
                <w:szCs w:val="18"/>
              </w:rPr>
              <w:t>Zbatimi i kërkesave për ri-posedim të parashtruesve të suksesshëm të kërkesave.</w:t>
            </w:r>
          </w:p>
        </w:tc>
        <w:tc>
          <w:tcPr>
            <w:tcW w:w="657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b.2.1.</w:t>
            </w:r>
            <w:r w:rsidRPr="001E0216">
              <w:rPr>
                <w:rFonts w:ascii="Book Antiqua" w:hAnsi="Book Antiqua" w:cs="Times New Roman"/>
                <w:sz w:val="18"/>
                <w:szCs w:val="18"/>
              </w:rPr>
              <w:t xml:space="preserve"> Dëbimi i uzurpuesve të paligjshëm, përkatësisht realizimi i 40% të kërkesave aktive</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AKKPV</w:t>
            </w:r>
          </w:p>
        </w:tc>
      </w:tr>
      <w:tr w:rsidR="00C029A1" w:rsidRPr="001E0216" w:rsidTr="007322DC">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rPr>
                <w:rFonts w:ascii="Book Antiqua" w:hAnsi="Book Antiqua"/>
                <w:sz w:val="18"/>
                <w:szCs w:val="18"/>
              </w:rPr>
            </w:pPr>
          </w:p>
        </w:tc>
        <w:tc>
          <w:tcPr>
            <w:tcW w:w="657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cs="Times New Roman"/>
                <w:sz w:val="18"/>
                <w:szCs w:val="18"/>
              </w:rPr>
              <w:t xml:space="preserve">b.2.2. </w:t>
            </w:r>
            <w:r w:rsidRPr="001E0216">
              <w:rPr>
                <w:rFonts w:ascii="Book Antiqua" w:hAnsi="Book Antiqua"/>
                <w:sz w:val="18"/>
                <w:szCs w:val="18"/>
              </w:rPr>
              <w:t>40% ndaj kërkesave për ri-posedim në pronat ku ekzistojnë uzurpuesit e paligjshëm, të realizuara</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 xml:space="preserve">K4 2021 </w:t>
            </w:r>
          </w:p>
          <w:p w:rsidR="00C029A1" w:rsidRPr="001E0216" w:rsidRDefault="00C029A1" w:rsidP="00C029A1">
            <w:pPr>
              <w:rPr>
                <w:rFonts w:ascii="Book Antiqua" w:hAnsi="Book Antiqua"/>
                <w:sz w:val="18"/>
                <w:szCs w:val="18"/>
              </w:rPr>
            </w:pPr>
          </w:p>
        </w:tc>
        <w:tc>
          <w:tcPr>
            <w:tcW w:w="135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AKKPV</w:t>
            </w:r>
          </w:p>
        </w:tc>
      </w:tr>
      <w:tr w:rsidR="00C029A1" w:rsidRPr="001E0216" w:rsidTr="007322DC">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shd w:val="clear" w:color="auto" w:fill="auto"/>
          </w:tcPr>
          <w:p w:rsidR="00C029A1" w:rsidRPr="001E0216" w:rsidRDefault="00C029A1" w:rsidP="00C029A1">
            <w:pPr>
              <w:rPr>
                <w:rFonts w:ascii="Book Antiqua" w:hAnsi="Book Antiqua" w:cs="Times New Roman"/>
                <w:sz w:val="18"/>
                <w:szCs w:val="18"/>
              </w:rPr>
            </w:pPr>
            <w:r w:rsidRPr="001E0216">
              <w:rPr>
                <w:rFonts w:ascii="Book Antiqua" w:hAnsi="Book Antiqua" w:cs="Times New Roman"/>
                <w:sz w:val="18"/>
                <w:szCs w:val="18"/>
              </w:rPr>
              <w:t xml:space="preserve">b.3. Shkatërrimi i strukturave të paligjshme. </w:t>
            </w:r>
          </w:p>
        </w:tc>
        <w:tc>
          <w:tcPr>
            <w:tcW w:w="6570" w:type="dxa"/>
            <w:shd w:val="clear" w:color="auto" w:fill="auto"/>
          </w:tcPr>
          <w:p w:rsidR="00C029A1" w:rsidRPr="001E0216" w:rsidRDefault="00C029A1" w:rsidP="00C029A1">
            <w:pPr>
              <w:rPr>
                <w:rFonts w:ascii="Book Antiqua" w:hAnsi="Book Antiqua"/>
                <w:bCs/>
                <w:sz w:val="18"/>
                <w:szCs w:val="18"/>
              </w:rPr>
            </w:pPr>
            <w:r w:rsidRPr="001E0216">
              <w:rPr>
                <w:rFonts w:ascii="Book Antiqua" w:hAnsi="Book Antiqua" w:cs="Times New Roman"/>
                <w:sz w:val="18"/>
                <w:szCs w:val="18"/>
              </w:rPr>
              <w:t xml:space="preserve">b.3.1. 4 vendime sipas kërkesës për shkatërrim apo mjeteve tjera të parapara me kornizën ligjore të Agjencisë, të ekzekutuara </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p w:rsidR="00C029A1" w:rsidRPr="001E0216" w:rsidRDefault="00C029A1" w:rsidP="00C029A1">
            <w:pPr>
              <w:rPr>
                <w:rFonts w:ascii="Book Antiqua" w:hAnsi="Book Antiqua"/>
                <w:sz w:val="18"/>
                <w:szCs w:val="18"/>
              </w:rPr>
            </w:pPr>
          </w:p>
        </w:tc>
        <w:tc>
          <w:tcPr>
            <w:tcW w:w="135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AKKPV</w:t>
            </w:r>
          </w:p>
          <w:p w:rsidR="00C029A1" w:rsidRPr="001E0216" w:rsidRDefault="00C029A1" w:rsidP="00C029A1">
            <w:pPr>
              <w:rPr>
                <w:rFonts w:ascii="Book Antiqua" w:hAnsi="Book Antiqua"/>
                <w:sz w:val="18"/>
                <w:szCs w:val="18"/>
              </w:rPr>
            </w:pPr>
          </w:p>
        </w:tc>
      </w:tr>
      <w:tr w:rsidR="00C029A1" w:rsidRPr="001E0216" w:rsidTr="007322DC">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shd w:val="clear" w:color="auto" w:fill="auto"/>
          </w:tcPr>
          <w:p w:rsidR="00C029A1" w:rsidRPr="001E0216" w:rsidRDefault="00C029A1" w:rsidP="00C029A1">
            <w:pPr>
              <w:rPr>
                <w:rFonts w:ascii="Book Antiqua" w:hAnsi="Book Antiqua" w:cs="Times New Roman"/>
                <w:sz w:val="18"/>
                <w:szCs w:val="18"/>
              </w:rPr>
            </w:pPr>
            <w:r w:rsidRPr="001E0216">
              <w:rPr>
                <w:rFonts w:ascii="Book Antiqua" w:hAnsi="Book Antiqua"/>
                <w:sz w:val="18"/>
                <w:szCs w:val="18"/>
              </w:rPr>
              <w:t xml:space="preserve">b.4. Sigurimi i </w:t>
            </w:r>
            <w:r w:rsidRPr="001E0216">
              <w:rPr>
                <w:rFonts w:ascii="Book Antiqua" w:hAnsi="Book Antiqua"/>
                <w:bCs/>
                <w:sz w:val="18"/>
                <w:szCs w:val="18"/>
              </w:rPr>
              <w:t>zbatimit të vendimeve gjyqësore,</w:t>
            </w:r>
            <w:r w:rsidRPr="001E0216">
              <w:rPr>
                <w:rFonts w:ascii="Book Antiqua" w:hAnsi="Book Antiqua"/>
                <w:sz w:val="18"/>
                <w:szCs w:val="18"/>
              </w:rPr>
              <w:t xml:space="preserve"> në veçanti për të drejtat pronësore, përfshirë ato të Gjykatës Kushtetuese</w:t>
            </w:r>
          </w:p>
        </w:tc>
        <w:tc>
          <w:tcPr>
            <w:tcW w:w="6570" w:type="dxa"/>
            <w:shd w:val="clear" w:color="auto" w:fill="auto"/>
          </w:tcPr>
          <w:p w:rsidR="00C029A1" w:rsidRPr="001E0216" w:rsidRDefault="00C029A1" w:rsidP="00C029A1">
            <w:pPr>
              <w:pStyle w:val="CommentText"/>
              <w:rPr>
                <w:rFonts w:ascii="Book Antiqua" w:hAnsi="Book Antiqua"/>
                <w:iCs/>
                <w:color w:val="000000"/>
                <w:sz w:val="18"/>
                <w:szCs w:val="18"/>
              </w:rPr>
            </w:pPr>
            <w:r w:rsidRPr="001E0216">
              <w:rPr>
                <w:rFonts w:ascii="Book Antiqua" w:hAnsi="Book Antiqua"/>
                <w:iCs/>
                <w:color w:val="000000"/>
                <w:sz w:val="18"/>
                <w:szCs w:val="18"/>
              </w:rPr>
              <w:t>b.4.1. Vendime të pazbatuara të GJK, të dërguara në prokurori</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GjK</w:t>
            </w:r>
          </w:p>
        </w:tc>
      </w:tr>
      <w:tr w:rsidR="00C029A1" w:rsidRPr="001E0216" w:rsidTr="007322DC">
        <w:tc>
          <w:tcPr>
            <w:tcW w:w="625" w:type="dxa"/>
            <w:vMerge w:val="restart"/>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1.3.c.</w:t>
            </w:r>
          </w:p>
        </w:tc>
        <w:tc>
          <w:tcPr>
            <w:tcW w:w="2700" w:type="dxa"/>
            <w:vMerge w:val="restart"/>
            <w:shd w:val="clear" w:color="auto" w:fill="auto"/>
          </w:tcPr>
          <w:p w:rsidR="00C029A1" w:rsidRPr="001E0216" w:rsidRDefault="00C029A1" w:rsidP="00C029A1">
            <w:pPr>
              <w:rPr>
                <w:rFonts w:ascii="Book Antiqua" w:hAnsi="Book Antiqua" w:cs="Times New Roman"/>
                <w:sz w:val="18"/>
                <w:szCs w:val="18"/>
              </w:rPr>
            </w:pPr>
            <w:r w:rsidRPr="001E0216">
              <w:rPr>
                <w:rFonts w:ascii="Book Antiqua" w:hAnsi="Book Antiqua" w:cs="Times New Roman"/>
                <w:sz w:val="18"/>
                <w:szCs w:val="18"/>
              </w:rPr>
              <w:t xml:space="preserve">Avancimi i mbrojtjes së </w:t>
            </w:r>
            <w:r w:rsidRPr="001E0216">
              <w:rPr>
                <w:rFonts w:ascii="Book Antiqua" w:hAnsi="Book Antiqua" w:cs="Times New Roman"/>
                <w:b/>
                <w:sz w:val="18"/>
                <w:szCs w:val="18"/>
              </w:rPr>
              <w:t>trashëgimisë kulturore</w:t>
            </w:r>
            <w:r w:rsidRPr="001E0216">
              <w:rPr>
                <w:rFonts w:ascii="Book Antiqua" w:hAnsi="Book Antiqua" w:cs="Times New Roman"/>
                <w:sz w:val="18"/>
                <w:szCs w:val="18"/>
              </w:rPr>
              <w:t xml:space="preserve"> përmes zbatimit dhe zbatimit me detyrim, plotësisht, të legjislacionit që trajton ndërtimet e paligjshme. </w:t>
            </w:r>
            <w:r w:rsidRPr="001E0216">
              <w:rPr>
                <w:rFonts w:ascii="Book Antiqua" w:hAnsi="Book Antiqua" w:cs="Times New Roman"/>
                <w:sz w:val="18"/>
                <w:szCs w:val="18"/>
              </w:rPr>
              <w:lastRenderedPageBreak/>
              <w:t>Miratimi i Ligjit për trashëgiminë kulturore dhe Ligjit për liritë fetare dhe sigurimi i funksionimit aktiv të Këshillit për Zbatim dhe Monitorim</w:t>
            </w:r>
          </w:p>
        </w:tc>
        <w:tc>
          <w:tcPr>
            <w:tcW w:w="3510" w:type="dxa"/>
            <w:vMerge w:val="restart"/>
            <w:shd w:val="clear" w:color="auto" w:fill="auto"/>
          </w:tcPr>
          <w:p w:rsidR="00C029A1" w:rsidRPr="001E0216" w:rsidRDefault="00C029A1" w:rsidP="00C029A1">
            <w:pPr>
              <w:rPr>
                <w:rFonts w:ascii="Book Antiqua" w:hAnsi="Book Antiqua"/>
                <w:sz w:val="18"/>
                <w:szCs w:val="18"/>
              </w:rPr>
            </w:pPr>
            <w:r w:rsidRPr="001E0216">
              <w:rPr>
                <w:rFonts w:ascii="Book Antiqua" w:hAnsi="Book Antiqua" w:cs="Times New Roman"/>
                <w:sz w:val="18"/>
                <w:szCs w:val="18"/>
              </w:rPr>
              <w:lastRenderedPageBreak/>
              <w:t>c.1. Finalizimi dhe miratimi i legjislacionit për trashëgiminë kulturore dhe  lirive fetare duke harmonizuar sistematikisht legjislacionin e trashëgimisë kulturore me atë të BE-së</w:t>
            </w:r>
          </w:p>
          <w:p w:rsidR="00C029A1" w:rsidRPr="001E0216" w:rsidRDefault="00C029A1" w:rsidP="00C029A1">
            <w:pPr>
              <w:rPr>
                <w:rFonts w:ascii="Book Antiqua" w:hAnsi="Book Antiqua"/>
                <w:sz w:val="18"/>
                <w:szCs w:val="18"/>
              </w:rPr>
            </w:pPr>
          </w:p>
        </w:tc>
        <w:tc>
          <w:tcPr>
            <w:tcW w:w="6570" w:type="dxa"/>
            <w:shd w:val="clear" w:color="auto" w:fill="auto"/>
          </w:tcPr>
          <w:p w:rsidR="00C029A1" w:rsidRPr="001E0216" w:rsidRDefault="00C029A1" w:rsidP="00C029A1">
            <w:pPr>
              <w:pStyle w:val="CommentText"/>
              <w:rPr>
                <w:rFonts w:ascii="Book Antiqua" w:hAnsi="Book Antiqua" w:cs="Times New Roman"/>
                <w:color w:val="000000" w:themeColor="text1"/>
                <w:sz w:val="18"/>
                <w:szCs w:val="18"/>
              </w:rPr>
            </w:pPr>
            <w:r w:rsidRPr="001E0216">
              <w:rPr>
                <w:rFonts w:ascii="Book Antiqua" w:hAnsi="Book Antiqua" w:cs="Times New Roman"/>
                <w:color w:val="000000" w:themeColor="text1"/>
                <w:sz w:val="18"/>
                <w:szCs w:val="18"/>
              </w:rPr>
              <w:t>c.1.1. Projektligji për Trashëgiminë Kulturore, i miratuar</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MKRS Kuvendi</w:t>
            </w:r>
          </w:p>
        </w:tc>
      </w:tr>
      <w:tr w:rsidR="00C029A1" w:rsidRPr="001E0216" w:rsidTr="007322DC">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rPr>
                <w:rFonts w:ascii="Book Antiqua" w:hAnsi="Book Antiqua" w:cs="Times New Roman"/>
                <w:sz w:val="18"/>
                <w:szCs w:val="18"/>
              </w:rPr>
            </w:pPr>
          </w:p>
        </w:tc>
        <w:tc>
          <w:tcPr>
            <w:tcW w:w="6570" w:type="dxa"/>
            <w:shd w:val="clear" w:color="auto" w:fill="auto"/>
          </w:tcPr>
          <w:p w:rsidR="00C029A1" w:rsidRPr="001E0216" w:rsidRDefault="00C029A1" w:rsidP="00C029A1">
            <w:pPr>
              <w:rPr>
                <w:rFonts w:ascii="Book Antiqua" w:hAnsi="Book Antiqua" w:cs="Times New Roman"/>
                <w:color w:val="000000" w:themeColor="text1"/>
                <w:sz w:val="18"/>
                <w:szCs w:val="18"/>
              </w:rPr>
            </w:pPr>
            <w:r w:rsidRPr="001E0216">
              <w:rPr>
                <w:rFonts w:ascii="Book Antiqua" w:hAnsi="Book Antiqua" w:cs="Times New Roman"/>
                <w:color w:val="000000" w:themeColor="text1"/>
                <w:sz w:val="18"/>
                <w:szCs w:val="18"/>
              </w:rPr>
              <w:t>c.1.2. Aktet nënligjore në kuadër të avancimit të mbrojtjes së trashëgimisë kulturore, të hartuara dhe të miratuara</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MKRS</w:t>
            </w:r>
          </w:p>
        </w:tc>
      </w:tr>
      <w:tr w:rsidR="00C029A1" w:rsidRPr="001E0216" w:rsidTr="007322DC">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rPr>
                <w:rFonts w:ascii="Book Antiqua" w:hAnsi="Book Antiqua" w:cs="Times New Roman"/>
                <w:sz w:val="18"/>
                <w:szCs w:val="18"/>
              </w:rPr>
            </w:pPr>
          </w:p>
        </w:tc>
        <w:tc>
          <w:tcPr>
            <w:tcW w:w="6570" w:type="dxa"/>
            <w:shd w:val="clear" w:color="auto" w:fill="auto"/>
          </w:tcPr>
          <w:p w:rsidR="00C029A1" w:rsidRPr="001E0216" w:rsidRDefault="00C029A1" w:rsidP="00C029A1">
            <w:pPr>
              <w:rPr>
                <w:rFonts w:ascii="Book Antiqua" w:hAnsi="Book Antiqua" w:cs="Times New Roman"/>
                <w:color w:val="000000" w:themeColor="text1"/>
                <w:sz w:val="18"/>
                <w:szCs w:val="18"/>
              </w:rPr>
            </w:pPr>
            <w:r w:rsidRPr="001E0216">
              <w:rPr>
                <w:rFonts w:ascii="Book Antiqua" w:hAnsi="Book Antiqua" w:cs="Times New Roman"/>
                <w:color w:val="000000" w:themeColor="text1"/>
                <w:sz w:val="18"/>
                <w:szCs w:val="18"/>
              </w:rPr>
              <w:t>c.1.3</w:t>
            </w:r>
            <w:r>
              <w:rPr>
                <w:rFonts w:ascii="Book Antiqua" w:hAnsi="Book Antiqua" w:cs="Times New Roman"/>
                <w:color w:val="000000" w:themeColor="text1"/>
                <w:sz w:val="18"/>
                <w:szCs w:val="18"/>
              </w:rPr>
              <w:t>.</w:t>
            </w:r>
            <w:r w:rsidRPr="001E0216">
              <w:rPr>
                <w:rFonts w:ascii="Book Antiqua" w:hAnsi="Book Antiqua" w:cs="Times New Roman"/>
                <w:color w:val="000000" w:themeColor="text1"/>
                <w:sz w:val="18"/>
                <w:szCs w:val="18"/>
              </w:rPr>
              <w:t xml:space="preserve"> Projektligji për Lirinë Fetare, i miratuar</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K3 2022</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ZKM</w:t>
            </w:r>
          </w:p>
          <w:p w:rsidR="00C029A1" w:rsidRPr="009D1648" w:rsidRDefault="00C029A1" w:rsidP="00C029A1">
            <w:pPr>
              <w:rPr>
                <w:rFonts w:ascii="Book Antiqua" w:hAnsi="Book Antiqua"/>
                <w:sz w:val="18"/>
                <w:szCs w:val="18"/>
              </w:rPr>
            </w:pPr>
            <w:r w:rsidRPr="009D1648">
              <w:rPr>
                <w:rFonts w:ascii="Book Antiqua" w:hAnsi="Book Antiqua"/>
                <w:sz w:val="18"/>
                <w:szCs w:val="18"/>
              </w:rPr>
              <w:t>Kuvendi</w:t>
            </w:r>
          </w:p>
        </w:tc>
      </w:tr>
      <w:tr w:rsidR="00C029A1" w:rsidRPr="001E0216" w:rsidTr="007322DC">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rPr>
                <w:rFonts w:ascii="Book Antiqua" w:hAnsi="Book Antiqua" w:cs="Times New Roman"/>
                <w:sz w:val="18"/>
                <w:szCs w:val="18"/>
              </w:rPr>
            </w:pPr>
          </w:p>
        </w:tc>
        <w:tc>
          <w:tcPr>
            <w:tcW w:w="6570" w:type="dxa"/>
            <w:shd w:val="clear" w:color="auto" w:fill="auto"/>
          </w:tcPr>
          <w:p w:rsidR="00C029A1" w:rsidRPr="001E0216" w:rsidRDefault="00C029A1" w:rsidP="00C029A1">
            <w:pPr>
              <w:pStyle w:val="CommentText"/>
              <w:rPr>
                <w:rFonts w:ascii="Book Antiqua" w:hAnsi="Book Antiqua" w:cs="Times New Roman"/>
                <w:color w:val="000000" w:themeColor="text1"/>
                <w:sz w:val="18"/>
                <w:szCs w:val="18"/>
              </w:rPr>
            </w:pPr>
            <w:r w:rsidRPr="001E0216">
              <w:rPr>
                <w:rFonts w:ascii="Book Antiqua" w:hAnsi="Book Antiqua" w:cs="Times New Roman"/>
                <w:color w:val="000000" w:themeColor="text1"/>
                <w:sz w:val="18"/>
                <w:szCs w:val="18"/>
              </w:rPr>
              <w:t>c.1.4. Aktet nënligjore në kuadër të Ligjit për Liritë Fetare, të hartuara dhe miratuara</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ZKM</w:t>
            </w:r>
          </w:p>
        </w:tc>
      </w:tr>
      <w:tr w:rsidR="00C029A1" w:rsidRPr="001E0216" w:rsidTr="007322DC">
        <w:tc>
          <w:tcPr>
            <w:tcW w:w="625" w:type="dxa"/>
            <w:vMerge w:val="restart"/>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lastRenderedPageBreak/>
              <w:t>1.3.d</w:t>
            </w:r>
          </w:p>
        </w:tc>
        <w:tc>
          <w:tcPr>
            <w:tcW w:w="2700" w:type="dxa"/>
            <w:vMerge w:val="restart"/>
            <w:shd w:val="clear" w:color="auto" w:fill="auto"/>
          </w:tcPr>
          <w:p w:rsidR="00C029A1" w:rsidRPr="001E0216" w:rsidRDefault="00C029A1" w:rsidP="00C029A1">
            <w:pPr>
              <w:rPr>
                <w:rFonts w:ascii="Book Antiqua" w:hAnsi="Book Antiqua" w:cs="Times New Roman"/>
                <w:sz w:val="18"/>
                <w:szCs w:val="18"/>
              </w:rPr>
            </w:pPr>
            <w:r w:rsidRPr="001E0216">
              <w:rPr>
                <w:rFonts w:ascii="Book Antiqua" w:hAnsi="Book Antiqua" w:cs="Times New Roman"/>
                <w:sz w:val="18"/>
                <w:szCs w:val="18"/>
              </w:rPr>
              <w:t>Përmirësimi i efektivitetit të përgjithshëm të Agjencisë për Regjistrim Civil, përfshirë shërbimet e saj për komunitetet e cenueshme dhe pakicat</w:t>
            </w:r>
          </w:p>
        </w:tc>
        <w:tc>
          <w:tcPr>
            <w:tcW w:w="3510" w:type="dxa"/>
            <w:shd w:val="clear" w:color="auto" w:fill="auto"/>
          </w:tcPr>
          <w:p w:rsidR="00C029A1" w:rsidRPr="001E0216" w:rsidRDefault="00C029A1" w:rsidP="00C029A1">
            <w:pPr>
              <w:pStyle w:val="BodyText"/>
              <w:ind w:left="0"/>
              <w:rPr>
                <w:rFonts w:ascii="Book Antiqua" w:hAnsi="Book Antiqua"/>
                <w:sz w:val="18"/>
                <w:szCs w:val="18"/>
                <w:lang w:val="sq-AL"/>
              </w:rPr>
            </w:pPr>
            <w:r w:rsidRPr="001E0216">
              <w:rPr>
                <w:rFonts w:ascii="Book Antiqua" w:hAnsi="Book Antiqua"/>
                <w:sz w:val="18"/>
                <w:szCs w:val="18"/>
                <w:lang w:val="sq-AL"/>
              </w:rPr>
              <w:t>d.1 Funksionalizimi i zyrave të gjendjes civile në komunat veriore</w:t>
            </w:r>
          </w:p>
        </w:tc>
        <w:tc>
          <w:tcPr>
            <w:tcW w:w="6570" w:type="dxa"/>
            <w:shd w:val="clear" w:color="auto" w:fill="auto"/>
          </w:tcPr>
          <w:p w:rsidR="00C029A1" w:rsidRPr="001E0216" w:rsidRDefault="00C029A1" w:rsidP="00C029A1">
            <w:pPr>
              <w:pStyle w:val="BodyText"/>
              <w:ind w:left="0"/>
              <w:rPr>
                <w:rFonts w:ascii="Book Antiqua" w:hAnsi="Book Antiqua"/>
                <w:sz w:val="18"/>
                <w:szCs w:val="18"/>
                <w:lang w:val="sq-AL"/>
              </w:rPr>
            </w:pPr>
            <w:r w:rsidRPr="001E0216">
              <w:rPr>
                <w:rFonts w:ascii="Book Antiqua" w:hAnsi="Book Antiqua"/>
                <w:sz w:val="18"/>
                <w:szCs w:val="18"/>
                <w:lang w:val="sq-AL"/>
              </w:rPr>
              <w:t>d.1.1 Ofrimi i shërbimeve të gjendjes civile në komunat veriore</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MPB</w:t>
            </w:r>
          </w:p>
        </w:tc>
      </w:tr>
      <w:tr w:rsidR="00C029A1" w:rsidRPr="001E0216" w:rsidTr="007322DC">
        <w:trPr>
          <w:trHeight w:val="737"/>
        </w:trPr>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shd w:val="clear" w:color="auto" w:fill="auto"/>
          </w:tcPr>
          <w:p w:rsidR="00C029A1" w:rsidRPr="001E0216" w:rsidRDefault="00C029A1" w:rsidP="00C029A1">
            <w:pPr>
              <w:pStyle w:val="BodyText"/>
              <w:ind w:left="0"/>
              <w:rPr>
                <w:rFonts w:ascii="Book Antiqua" w:hAnsi="Book Antiqua"/>
                <w:sz w:val="18"/>
                <w:szCs w:val="18"/>
                <w:lang w:val="sq-AL"/>
              </w:rPr>
            </w:pPr>
            <w:r w:rsidRPr="001E0216">
              <w:rPr>
                <w:rFonts w:ascii="Book Antiqua" w:hAnsi="Book Antiqua"/>
                <w:sz w:val="18"/>
                <w:szCs w:val="18"/>
                <w:lang w:val="sq-AL"/>
              </w:rPr>
              <w:t>d.2.  Rishikimi dhe harmonizimi i kornizës ligjore</w:t>
            </w:r>
          </w:p>
        </w:tc>
        <w:tc>
          <w:tcPr>
            <w:tcW w:w="6570" w:type="dxa"/>
            <w:shd w:val="clear" w:color="auto" w:fill="auto"/>
          </w:tcPr>
          <w:p w:rsidR="00C029A1" w:rsidRPr="001E0216" w:rsidRDefault="00C029A1" w:rsidP="00C029A1">
            <w:pPr>
              <w:pStyle w:val="CommentText"/>
              <w:rPr>
                <w:rFonts w:ascii="Book Antiqua" w:hAnsi="Book Antiqua"/>
                <w:sz w:val="18"/>
                <w:szCs w:val="18"/>
              </w:rPr>
            </w:pPr>
            <w:r w:rsidRPr="001E0216">
              <w:rPr>
                <w:rFonts w:ascii="Book Antiqua" w:hAnsi="Book Antiqua"/>
                <w:sz w:val="18"/>
                <w:szCs w:val="18"/>
              </w:rPr>
              <w:t xml:space="preserve">d.2.1. </w:t>
            </w:r>
            <w:r w:rsidRPr="001E0216">
              <w:rPr>
                <w:rFonts w:ascii="Book Antiqua" w:hAnsi="Book Antiqua" w:cs="Times New Roman"/>
                <w:sz w:val="18"/>
                <w:szCs w:val="18"/>
              </w:rPr>
              <w:t>Rishikimi i kornizës ligjore dhe popullimi i regjistrit qendror me të gjitha të dhënat e qytetarëve, përfshirë ato historike, duke zvogëluar rastet e personave pa dokumente</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MPB</w:t>
            </w:r>
          </w:p>
        </w:tc>
      </w:tr>
      <w:tr w:rsidR="00C029A1" w:rsidRPr="001E0216" w:rsidTr="007322DC">
        <w:trPr>
          <w:trHeight w:val="620"/>
        </w:trPr>
        <w:tc>
          <w:tcPr>
            <w:tcW w:w="625" w:type="dxa"/>
            <w:vMerge w:val="restart"/>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1.3.e</w:t>
            </w:r>
          </w:p>
        </w:tc>
        <w:tc>
          <w:tcPr>
            <w:tcW w:w="2700" w:type="dxa"/>
            <w:vMerge w:val="restart"/>
            <w:shd w:val="clear" w:color="auto" w:fill="auto"/>
          </w:tcPr>
          <w:p w:rsidR="00C029A1" w:rsidRPr="001E0216" w:rsidRDefault="00C029A1" w:rsidP="00C029A1">
            <w:pPr>
              <w:rPr>
                <w:rFonts w:ascii="Book Antiqua" w:hAnsi="Book Antiqua" w:cs="Times New Roman"/>
                <w:sz w:val="18"/>
                <w:szCs w:val="18"/>
              </w:rPr>
            </w:pPr>
            <w:r w:rsidRPr="001E0216">
              <w:rPr>
                <w:rFonts w:ascii="Book Antiqua" w:hAnsi="Book Antiqua" w:cs="Times New Roman"/>
                <w:sz w:val="18"/>
                <w:szCs w:val="18"/>
              </w:rPr>
              <w:t>Përmirësimi i barazisë gjinore dhe mbrojtja efikase e të drejtave të fëmijëve. Përmirësimi i reagimit ndaj dhunës në familje, ngacmimit seksual dhe veprave të tjera të paligjshme me bazë gjinore.</w:t>
            </w:r>
          </w:p>
        </w:tc>
        <w:tc>
          <w:tcPr>
            <w:tcW w:w="3510" w:type="dxa"/>
            <w:vMerge w:val="restart"/>
            <w:shd w:val="clear" w:color="auto" w:fill="auto"/>
          </w:tcPr>
          <w:p w:rsidR="00C029A1" w:rsidRPr="001E0216" w:rsidRDefault="00C029A1" w:rsidP="00C029A1">
            <w:pPr>
              <w:pStyle w:val="BodyText"/>
              <w:tabs>
                <w:tab w:val="left" w:pos="786"/>
              </w:tabs>
              <w:ind w:left="0" w:right="118"/>
              <w:rPr>
                <w:rFonts w:ascii="Book Antiqua" w:hAnsi="Book Antiqua" w:cs="Times New Roman"/>
                <w:sz w:val="18"/>
                <w:szCs w:val="18"/>
                <w:lang w:val="sq-AL"/>
              </w:rPr>
            </w:pPr>
            <w:r w:rsidRPr="001E0216">
              <w:rPr>
                <w:rFonts w:ascii="Book Antiqua" w:hAnsi="Book Antiqua"/>
                <w:sz w:val="18"/>
                <w:szCs w:val="18"/>
                <w:lang w:val="sq-AL"/>
              </w:rPr>
              <w:t xml:space="preserve">e.1. Avancimi i kornizës së politikave në luftën kundër </w:t>
            </w:r>
            <w:r w:rsidRPr="001E0216">
              <w:rPr>
                <w:rFonts w:ascii="Book Antiqua" w:hAnsi="Book Antiqua" w:cs="Times New Roman"/>
                <w:sz w:val="18"/>
                <w:szCs w:val="18"/>
                <w:lang w:val="sq-AL"/>
              </w:rPr>
              <w:t>dhunës në familje, ngacmimit seksual dhe veprave të tjera të paligjshme me bazë gjinore</w:t>
            </w:r>
          </w:p>
          <w:p w:rsidR="00C029A1" w:rsidRPr="001E0216" w:rsidRDefault="00C029A1" w:rsidP="00C029A1">
            <w:pPr>
              <w:pStyle w:val="BodyText"/>
              <w:ind w:left="0"/>
              <w:rPr>
                <w:rFonts w:ascii="Book Antiqua" w:hAnsi="Book Antiqua"/>
                <w:sz w:val="18"/>
                <w:szCs w:val="18"/>
                <w:lang w:val="sq-AL"/>
              </w:rPr>
            </w:pPr>
          </w:p>
        </w:tc>
        <w:tc>
          <w:tcPr>
            <w:tcW w:w="6570" w:type="dxa"/>
            <w:shd w:val="clear" w:color="auto" w:fill="auto"/>
          </w:tcPr>
          <w:p w:rsidR="00C029A1" w:rsidRPr="001E0216" w:rsidRDefault="00C029A1" w:rsidP="00C029A1">
            <w:pPr>
              <w:pStyle w:val="BodyText"/>
              <w:tabs>
                <w:tab w:val="left" w:pos="786"/>
              </w:tabs>
              <w:ind w:left="0" w:right="118"/>
              <w:rPr>
                <w:rFonts w:ascii="Book Antiqua" w:hAnsi="Book Antiqua"/>
                <w:sz w:val="18"/>
                <w:szCs w:val="18"/>
                <w:lang w:val="sq-AL"/>
              </w:rPr>
            </w:pPr>
            <w:r w:rsidRPr="001E0216">
              <w:rPr>
                <w:rFonts w:ascii="Book Antiqua" w:hAnsi="Book Antiqua"/>
                <w:sz w:val="18"/>
                <w:szCs w:val="18"/>
                <w:lang w:val="sq-AL"/>
              </w:rPr>
              <w:t xml:space="preserve">e.1.1. </w:t>
            </w:r>
            <w:r w:rsidRPr="001E0216">
              <w:rPr>
                <w:rFonts w:ascii="Book Antiqua" w:eastAsia="Book Antiqua" w:hAnsi="Book Antiqua" w:cs="Book Antiqua"/>
                <w:sz w:val="18"/>
                <w:szCs w:val="18"/>
                <w:lang w:val="sq-AL"/>
              </w:rPr>
              <w:t>Projektligji për Parandalimin dhe Mbrojtjen nga Dhuna në Familje dhe Dhunën në Baza Gjinore, i miratuar</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K2 2022</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MD</w:t>
            </w:r>
          </w:p>
          <w:p w:rsidR="00C029A1" w:rsidRPr="009D1648" w:rsidRDefault="00C029A1" w:rsidP="00C029A1">
            <w:pPr>
              <w:rPr>
                <w:rFonts w:ascii="Book Antiqua" w:hAnsi="Book Antiqua"/>
                <w:sz w:val="18"/>
                <w:szCs w:val="18"/>
              </w:rPr>
            </w:pPr>
            <w:r w:rsidRPr="009D1648">
              <w:rPr>
                <w:rFonts w:ascii="Book Antiqua" w:hAnsi="Book Antiqua"/>
                <w:sz w:val="18"/>
                <w:szCs w:val="18"/>
              </w:rPr>
              <w:t>Kuvendi</w:t>
            </w:r>
          </w:p>
        </w:tc>
      </w:tr>
      <w:tr w:rsidR="00C029A1" w:rsidRPr="001E0216" w:rsidTr="007322DC">
        <w:trPr>
          <w:trHeight w:val="413"/>
        </w:trPr>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pStyle w:val="BodyText"/>
              <w:tabs>
                <w:tab w:val="left" w:pos="786"/>
              </w:tabs>
              <w:ind w:left="0" w:right="118"/>
              <w:rPr>
                <w:rFonts w:ascii="Book Antiqua" w:hAnsi="Book Antiqua"/>
                <w:sz w:val="18"/>
                <w:szCs w:val="18"/>
                <w:lang w:val="sq-AL"/>
              </w:rPr>
            </w:pPr>
          </w:p>
        </w:tc>
        <w:tc>
          <w:tcPr>
            <w:tcW w:w="6570" w:type="dxa"/>
            <w:shd w:val="clear" w:color="auto" w:fill="auto"/>
          </w:tcPr>
          <w:p w:rsidR="00C029A1" w:rsidRPr="001E0216" w:rsidRDefault="00C029A1" w:rsidP="00C029A1">
            <w:pPr>
              <w:pStyle w:val="BodyText"/>
              <w:tabs>
                <w:tab w:val="left" w:pos="786"/>
              </w:tabs>
              <w:ind w:left="0" w:right="118"/>
              <w:rPr>
                <w:rFonts w:ascii="Book Antiqua" w:hAnsi="Book Antiqua"/>
                <w:color w:val="000000" w:themeColor="text1"/>
                <w:sz w:val="18"/>
                <w:szCs w:val="18"/>
                <w:lang w:val="sq-AL"/>
              </w:rPr>
            </w:pPr>
            <w:r w:rsidRPr="001E0216">
              <w:rPr>
                <w:rFonts w:ascii="Book Antiqua" w:hAnsi="Book Antiqua"/>
                <w:color w:val="000000" w:themeColor="text1"/>
                <w:sz w:val="18"/>
                <w:szCs w:val="18"/>
                <w:lang w:val="sq-AL"/>
              </w:rPr>
              <w:t>e.1.2. Strategjia Kombëtare dhe Plani i Veprimit kundër dhunës në familje, i miratuar</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K1 2022</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MD</w:t>
            </w:r>
          </w:p>
        </w:tc>
      </w:tr>
      <w:tr w:rsidR="00C029A1" w:rsidRPr="001E0216" w:rsidTr="007322DC">
        <w:trPr>
          <w:trHeight w:val="350"/>
        </w:trPr>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pStyle w:val="BodyText"/>
              <w:tabs>
                <w:tab w:val="left" w:pos="786"/>
              </w:tabs>
              <w:ind w:left="0" w:right="118"/>
              <w:rPr>
                <w:rFonts w:ascii="Book Antiqua" w:hAnsi="Book Antiqua"/>
                <w:sz w:val="18"/>
                <w:szCs w:val="18"/>
                <w:lang w:val="sq-AL"/>
              </w:rPr>
            </w:pPr>
          </w:p>
        </w:tc>
        <w:tc>
          <w:tcPr>
            <w:tcW w:w="6570" w:type="dxa"/>
            <w:shd w:val="clear" w:color="auto" w:fill="auto"/>
          </w:tcPr>
          <w:p w:rsidR="00C029A1" w:rsidRPr="001E0216" w:rsidRDefault="00C029A1" w:rsidP="00C029A1">
            <w:pPr>
              <w:pStyle w:val="BodyText"/>
              <w:tabs>
                <w:tab w:val="left" w:pos="786"/>
              </w:tabs>
              <w:ind w:left="0" w:right="118"/>
              <w:rPr>
                <w:rFonts w:ascii="Book Antiqua" w:hAnsi="Book Antiqua"/>
                <w:sz w:val="18"/>
                <w:szCs w:val="18"/>
                <w:lang w:val="sq-AL"/>
              </w:rPr>
            </w:pPr>
            <w:r w:rsidRPr="001E0216">
              <w:rPr>
                <w:rFonts w:ascii="Book Antiqua" w:hAnsi="Book Antiqua"/>
                <w:sz w:val="18"/>
                <w:szCs w:val="18"/>
                <w:lang w:val="sq-AL"/>
              </w:rPr>
              <w:t>e.1.3. Katër (4) trajnime në PSO për mbrojtjen nga dhuna në familje, të mbajtura</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ZKM</w:t>
            </w:r>
          </w:p>
        </w:tc>
      </w:tr>
      <w:tr w:rsidR="00C029A1" w:rsidRPr="001E0216" w:rsidTr="007322DC">
        <w:trPr>
          <w:trHeight w:val="467"/>
        </w:trPr>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pStyle w:val="BodyText"/>
              <w:tabs>
                <w:tab w:val="left" w:pos="786"/>
              </w:tabs>
              <w:ind w:left="0" w:right="118"/>
              <w:rPr>
                <w:rFonts w:ascii="Book Antiqua" w:hAnsi="Book Antiqua"/>
                <w:sz w:val="18"/>
                <w:szCs w:val="18"/>
                <w:lang w:val="sq-AL"/>
              </w:rPr>
            </w:pPr>
          </w:p>
        </w:tc>
        <w:tc>
          <w:tcPr>
            <w:tcW w:w="6570" w:type="dxa"/>
            <w:shd w:val="clear" w:color="auto" w:fill="auto"/>
          </w:tcPr>
          <w:p w:rsidR="00C029A1" w:rsidRPr="001E0216" w:rsidRDefault="00C029A1" w:rsidP="00C029A1">
            <w:pPr>
              <w:pStyle w:val="BodyText"/>
              <w:tabs>
                <w:tab w:val="left" w:pos="786"/>
              </w:tabs>
              <w:ind w:left="0" w:right="118"/>
              <w:rPr>
                <w:rFonts w:ascii="Book Antiqua" w:hAnsi="Book Antiqua"/>
                <w:sz w:val="18"/>
                <w:szCs w:val="18"/>
                <w:lang w:val="sq-AL"/>
              </w:rPr>
            </w:pPr>
            <w:r w:rsidRPr="001E0216">
              <w:rPr>
                <w:rFonts w:ascii="Book Antiqua" w:hAnsi="Book Antiqua"/>
                <w:sz w:val="18"/>
                <w:szCs w:val="18"/>
                <w:lang w:val="sq-AL"/>
              </w:rPr>
              <w:t>e.1.4. Fushatë vetëdijësuese për parandalimin e dhunës në familje, e organizuar</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ZKM</w:t>
            </w:r>
          </w:p>
        </w:tc>
      </w:tr>
      <w:tr w:rsidR="00C029A1" w:rsidRPr="001E0216" w:rsidTr="007322DC">
        <w:trPr>
          <w:trHeight w:val="467"/>
        </w:trPr>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shd w:val="clear" w:color="auto" w:fill="auto"/>
          </w:tcPr>
          <w:p w:rsidR="00C029A1" w:rsidRPr="001E0216" w:rsidRDefault="00C029A1" w:rsidP="00C029A1">
            <w:pPr>
              <w:rPr>
                <w:rFonts w:ascii="Book Antiqua" w:hAnsi="Book Antiqua" w:cs="Times New Roman"/>
                <w:sz w:val="18"/>
                <w:szCs w:val="18"/>
              </w:rPr>
            </w:pPr>
            <w:r w:rsidRPr="001E0216">
              <w:rPr>
                <w:rFonts w:ascii="Book Antiqua" w:hAnsi="Book Antiqua" w:cs="Times New Roman"/>
                <w:sz w:val="18"/>
                <w:szCs w:val="18"/>
              </w:rPr>
              <w:t>e.2. Zbatimi i Ligjit për Mbrojtjen e Fëmijëve</w:t>
            </w:r>
          </w:p>
        </w:tc>
        <w:tc>
          <w:tcPr>
            <w:tcW w:w="6570" w:type="dxa"/>
            <w:shd w:val="clear" w:color="auto" w:fill="auto"/>
          </w:tcPr>
          <w:p w:rsidR="00C029A1" w:rsidRPr="001E0216" w:rsidRDefault="00C029A1" w:rsidP="00C029A1">
            <w:pPr>
              <w:pStyle w:val="BodyText"/>
              <w:tabs>
                <w:tab w:val="left" w:pos="786"/>
              </w:tabs>
              <w:ind w:left="0" w:right="118"/>
              <w:rPr>
                <w:rFonts w:ascii="Book Antiqua" w:hAnsi="Book Antiqua"/>
                <w:sz w:val="18"/>
                <w:szCs w:val="18"/>
                <w:lang w:val="sq-AL"/>
              </w:rPr>
            </w:pPr>
            <w:r w:rsidRPr="001E0216">
              <w:rPr>
                <w:rFonts w:ascii="Book Antiqua" w:hAnsi="Book Antiqua"/>
                <w:sz w:val="18"/>
                <w:szCs w:val="18"/>
                <w:lang w:val="sq-AL"/>
              </w:rPr>
              <w:t>e.2.1. 16 Udhëzime Administrative që derivojnë nga Ligji pë Mbrojtjen e fëmijëve, të miratuara</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K2 2022</w:t>
            </w:r>
          </w:p>
        </w:tc>
        <w:tc>
          <w:tcPr>
            <w:tcW w:w="135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ZKM</w:t>
            </w:r>
          </w:p>
          <w:p w:rsidR="00C029A1" w:rsidRPr="001E0216" w:rsidRDefault="00C029A1" w:rsidP="00C029A1">
            <w:pPr>
              <w:rPr>
                <w:rFonts w:ascii="Book Antiqua" w:hAnsi="Book Antiqua"/>
                <w:sz w:val="18"/>
                <w:szCs w:val="18"/>
              </w:rPr>
            </w:pPr>
            <w:r w:rsidRPr="001E0216">
              <w:rPr>
                <w:rFonts w:ascii="Book Antiqua" w:hAnsi="Book Antiqua"/>
                <w:sz w:val="18"/>
                <w:szCs w:val="18"/>
              </w:rPr>
              <w:t>MFPT</w:t>
            </w:r>
          </w:p>
          <w:p w:rsidR="00C029A1" w:rsidRPr="001E0216" w:rsidRDefault="00C029A1" w:rsidP="00C029A1">
            <w:pPr>
              <w:rPr>
                <w:rFonts w:ascii="Book Antiqua" w:hAnsi="Book Antiqua"/>
                <w:sz w:val="18"/>
                <w:szCs w:val="18"/>
              </w:rPr>
            </w:pPr>
            <w:r w:rsidRPr="001E0216">
              <w:rPr>
                <w:rFonts w:ascii="Book Antiqua" w:hAnsi="Book Antiqua"/>
                <w:sz w:val="18"/>
                <w:szCs w:val="18"/>
              </w:rPr>
              <w:t xml:space="preserve">MPB </w:t>
            </w:r>
          </w:p>
          <w:p w:rsidR="00C029A1" w:rsidRPr="001E0216" w:rsidRDefault="00C029A1" w:rsidP="00C029A1">
            <w:pPr>
              <w:rPr>
                <w:rFonts w:ascii="Book Antiqua" w:hAnsi="Book Antiqua"/>
                <w:sz w:val="18"/>
                <w:szCs w:val="18"/>
              </w:rPr>
            </w:pPr>
            <w:r w:rsidRPr="001E0216">
              <w:rPr>
                <w:rFonts w:ascii="Book Antiqua" w:hAnsi="Book Antiqua"/>
                <w:sz w:val="18"/>
                <w:szCs w:val="18"/>
              </w:rPr>
              <w:t xml:space="preserve">MAPL </w:t>
            </w:r>
          </w:p>
          <w:p w:rsidR="00C029A1" w:rsidRPr="001E0216" w:rsidRDefault="00C029A1" w:rsidP="00C029A1">
            <w:pPr>
              <w:rPr>
                <w:rFonts w:ascii="Book Antiqua" w:hAnsi="Book Antiqua"/>
                <w:sz w:val="18"/>
                <w:szCs w:val="18"/>
              </w:rPr>
            </w:pPr>
            <w:r w:rsidRPr="001E0216">
              <w:rPr>
                <w:rFonts w:ascii="Book Antiqua" w:hAnsi="Book Antiqua"/>
                <w:sz w:val="18"/>
                <w:szCs w:val="18"/>
              </w:rPr>
              <w:t>MAShTI</w:t>
            </w:r>
          </w:p>
          <w:p w:rsidR="00C029A1" w:rsidRPr="001E0216" w:rsidRDefault="00C029A1" w:rsidP="00C029A1">
            <w:pPr>
              <w:rPr>
                <w:rFonts w:ascii="Book Antiqua" w:hAnsi="Book Antiqua"/>
                <w:sz w:val="18"/>
                <w:szCs w:val="18"/>
              </w:rPr>
            </w:pPr>
            <w:r w:rsidRPr="001E0216">
              <w:rPr>
                <w:rFonts w:ascii="Book Antiqua" w:hAnsi="Book Antiqua"/>
                <w:sz w:val="18"/>
                <w:szCs w:val="18"/>
              </w:rPr>
              <w:t>MS</w:t>
            </w:r>
            <w:r w:rsidR="00606E92">
              <w:rPr>
                <w:rFonts w:ascii="Book Antiqua" w:hAnsi="Book Antiqua"/>
                <w:sz w:val="18"/>
                <w:szCs w:val="18"/>
              </w:rPr>
              <w:t>h</w:t>
            </w:r>
          </w:p>
          <w:p w:rsidR="00C029A1" w:rsidRPr="001E0216" w:rsidRDefault="00C029A1" w:rsidP="00C029A1">
            <w:pPr>
              <w:rPr>
                <w:rFonts w:ascii="Book Antiqua" w:hAnsi="Book Antiqua"/>
                <w:sz w:val="18"/>
                <w:szCs w:val="18"/>
              </w:rPr>
            </w:pPr>
            <w:r w:rsidRPr="001E0216">
              <w:rPr>
                <w:rFonts w:ascii="Book Antiqua" w:hAnsi="Book Antiqua"/>
                <w:sz w:val="18"/>
                <w:szCs w:val="18"/>
              </w:rPr>
              <w:t>KGjK</w:t>
            </w:r>
          </w:p>
          <w:p w:rsidR="00C029A1" w:rsidRPr="001E0216" w:rsidRDefault="00C029A1" w:rsidP="00C029A1">
            <w:pPr>
              <w:rPr>
                <w:rFonts w:ascii="Book Antiqua" w:hAnsi="Book Antiqua"/>
                <w:sz w:val="18"/>
                <w:szCs w:val="18"/>
              </w:rPr>
            </w:pPr>
            <w:r w:rsidRPr="001E0216">
              <w:rPr>
                <w:rFonts w:ascii="Book Antiqua" w:hAnsi="Book Antiqua"/>
                <w:sz w:val="18"/>
                <w:szCs w:val="18"/>
              </w:rPr>
              <w:t>KPM</w:t>
            </w:r>
          </w:p>
        </w:tc>
      </w:tr>
      <w:tr w:rsidR="00C029A1" w:rsidRPr="001E0216" w:rsidTr="007322DC">
        <w:trPr>
          <w:trHeight w:val="64"/>
        </w:trPr>
        <w:tc>
          <w:tcPr>
            <w:tcW w:w="625" w:type="dxa"/>
            <w:vMerge w:val="restart"/>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1.3.f.</w:t>
            </w:r>
          </w:p>
        </w:tc>
        <w:tc>
          <w:tcPr>
            <w:tcW w:w="2700" w:type="dxa"/>
            <w:vMerge w:val="restart"/>
            <w:shd w:val="clear" w:color="auto" w:fill="auto"/>
          </w:tcPr>
          <w:p w:rsidR="00C029A1" w:rsidRPr="001E0216" w:rsidRDefault="00C029A1" w:rsidP="00C029A1">
            <w:pPr>
              <w:rPr>
                <w:rFonts w:ascii="Book Antiqua" w:hAnsi="Book Antiqua" w:cs="Times New Roman"/>
                <w:sz w:val="18"/>
                <w:szCs w:val="18"/>
              </w:rPr>
            </w:pPr>
            <w:r w:rsidRPr="001E0216">
              <w:rPr>
                <w:rFonts w:ascii="Book Antiqua" w:hAnsi="Book Antiqua" w:cs="Times New Roman"/>
                <w:sz w:val="18"/>
                <w:szCs w:val="18"/>
              </w:rPr>
              <w:t>Sigurimi i funksionimit të pavarur editorial dhe financiar të transmetuesit publik si dhe miratimi dhe zbatimi i politikave/ligjeve të lidhura me mediat, në përputhje me standardet e lirisë së shprehjes dhe lirisë së medias. Sigurimi i mbrojtjes së duhur të gazetarëve për të ushtruar profesionin e tyre lirshëm</w:t>
            </w:r>
          </w:p>
        </w:tc>
        <w:tc>
          <w:tcPr>
            <w:tcW w:w="3510" w:type="dxa"/>
            <w:vMerge w:val="restart"/>
            <w:shd w:val="clear" w:color="auto" w:fill="auto"/>
          </w:tcPr>
          <w:p w:rsidR="00C029A1" w:rsidRPr="001E0216" w:rsidRDefault="00C029A1" w:rsidP="00C029A1">
            <w:pPr>
              <w:rPr>
                <w:rFonts w:ascii="Book Antiqua" w:hAnsi="Book Antiqua" w:cs="Times New Roman"/>
                <w:sz w:val="18"/>
                <w:szCs w:val="18"/>
              </w:rPr>
            </w:pPr>
            <w:r w:rsidRPr="001E0216">
              <w:rPr>
                <w:rFonts w:ascii="Book Antiqua" w:hAnsi="Book Antiqua" w:cs="Times New Roman"/>
                <w:sz w:val="18"/>
                <w:szCs w:val="18"/>
              </w:rPr>
              <w:t>f.1. Avancimi i kornizës ligjore e strategjike në fushën e mediave</w:t>
            </w:r>
          </w:p>
        </w:tc>
        <w:tc>
          <w:tcPr>
            <w:tcW w:w="6570" w:type="dxa"/>
            <w:shd w:val="clear" w:color="auto" w:fill="auto"/>
          </w:tcPr>
          <w:p w:rsidR="00C029A1" w:rsidRPr="001E0216" w:rsidRDefault="00C029A1" w:rsidP="0094157C">
            <w:pPr>
              <w:rPr>
                <w:rFonts w:ascii="Book Antiqua" w:hAnsi="Book Antiqua"/>
                <w:sz w:val="18"/>
                <w:szCs w:val="18"/>
              </w:rPr>
            </w:pPr>
            <w:r w:rsidRPr="001E0216">
              <w:rPr>
                <w:rFonts w:ascii="Book Antiqua" w:hAnsi="Book Antiqua" w:cs="Times New Roman"/>
                <w:sz w:val="18"/>
                <w:szCs w:val="18"/>
              </w:rPr>
              <w:t xml:space="preserve">f.1.1. </w:t>
            </w:r>
            <w:r w:rsidR="0094157C" w:rsidRPr="0094157C">
              <w:rPr>
                <w:rFonts w:ascii="Book Antiqua" w:hAnsi="Book Antiqua"/>
                <w:sz w:val="18"/>
                <w:szCs w:val="18"/>
              </w:rPr>
              <w:t xml:space="preserve">Projektligjit </w:t>
            </w:r>
            <w:r w:rsidRPr="001E0216">
              <w:rPr>
                <w:rFonts w:ascii="Book Antiqua" w:hAnsi="Book Antiqua"/>
                <w:sz w:val="18"/>
                <w:szCs w:val="18"/>
              </w:rPr>
              <w:t>për Komisionin e Pavarur për Media, i rishikuar.</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K2 2022</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ZKM</w:t>
            </w:r>
          </w:p>
          <w:p w:rsidR="00C029A1" w:rsidRPr="009D1648" w:rsidRDefault="00C029A1" w:rsidP="00C029A1">
            <w:pPr>
              <w:rPr>
                <w:rFonts w:ascii="Book Antiqua" w:hAnsi="Book Antiqua"/>
                <w:sz w:val="18"/>
                <w:szCs w:val="18"/>
              </w:rPr>
            </w:pPr>
            <w:r w:rsidRPr="009D1648">
              <w:rPr>
                <w:rFonts w:ascii="Book Antiqua" w:hAnsi="Book Antiqua"/>
                <w:sz w:val="18"/>
                <w:szCs w:val="18"/>
              </w:rPr>
              <w:t>Kuvendi</w:t>
            </w:r>
          </w:p>
        </w:tc>
      </w:tr>
      <w:tr w:rsidR="00C029A1" w:rsidRPr="001E0216" w:rsidTr="007322DC">
        <w:trPr>
          <w:trHeight w:val="467"/>
        </w:trPr>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rPr>
                <w:rFonts w:ascii="Book Antiqua" w:hAnsi="Book Antiqua" w:cs="Times New Roman"/>
                <w:sz w:val="18"/>
                <w:szCs w:val="18"/>
              </w:rPr>
            </w:pPr>
          </w:p>
        </w:tc>
        <w:tc>
          <w:tcPr>
            <w:tcW w:w="6570" w:type="dxa"/>
            <w:shd w:val="clear" w:color="auto" w:fill="auto"/>
          </w:tcPr>
          <w:p w:rsidR="00C029A1" w:rsidRPr="001E0216" w:rsidRDefault="00C029A1" w:rsidP="00C029A1">
            <w:pPr>
              <w:rPr>
                <w:rFonts w:ascii="Book Antiqua" w:hAnsi="Book Antiqua" w:cs="Times New Roman"/>
                <w:sz w:val="18"/>
                <w:szCs w:val="18"/>
              </w:rPr>
            </w:pPr>
            <w:r w:rsidRPr="001E0216">
              <w:rPr>
                <w:rFonts w:ascii="Book Antiqua" w:eastAsia="Times New Roman" w:hAnsi="Book Antiqua"/>
                <w:sz w:val="18"/>
                <w:szCs w:val="18"/>
              </w:rPr>
              <w:t xml:space="preserve">f.1.2. </w:t>
            </w:r>
            <w:r w:rsidRPr="001E0216">
              <w:rPr>
                <w:rFonts w:ascii="Book Antiqua" w:hAnsi="Book Antiqua"/>
                <w:sz w:val="18"/>
                <w:szCs w:val="18"/>
              </w:rPr>
              <w:t>Rregullorja për Mbrojtjen e Fëmijëve dhe të Miturve në Shërbimet e Mediave Audio-Vizuale (</w:t>
            </w:r>
            <w:r>
              <w:rPr>
                <w:rFonts w:ascii="Book Antiqua" w:hAnsi="Book Antiqua"/>
                <w:sz w:val="18"/>
                <w:szCs w:val="18"/>
              </w:rPr>
              <w:t>plotësim-ndryshim</w:t>
            </w:r>
            <w:r w:rsidRPr="001E0216">
              <w:rPr>
                <w:rFonts w:ascii="Book Antiqua" w:hAnsi="Book Antiqua"/>
                <w:sz w:val="18"/>
                <w:szCs w:val="18"/>
              </w:rPr>
              <w:t>), e miratuar</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KPM</w:t>
            </w:r>
          </w:p>
        </w:tc>
      </w:tr>
      <w:tr w:rsidR="00C029A1" w:rsidRPr="001E0216" w:rsidTr="007322DC">
        <w:trPr>
          <w:trHeight w:val="467"/>
        </w:trPr>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rPr>
                <w:rFonts w:ascii="Book Antiqua" w:hAnsi="Book Antiqua" w:cs="Times New Roman"/>
                <w:sz w:val="18"/>
                <w:szCs w:val="18"/>
              </w:rPr>
            </w:pPr>
          </w:p>
        </w:tc>
        <w:tc>
          <w:tcPr>
            <w:tcW w:w="6570" w:type="dxa"/>
            <w:shd w:val="clear" w:color="auto" w:fill="auto"/>
          </w:tcPr>
          <w:p w:rsidR="00C029A1" w:rsidRPr="001E0216" w:rsidRDefault="00C029A1" w:rsidP="00C029A1">
            <w:pPr>
              <w:rPr>
                <w:rFonts w:ascii="Book Antiqua" w:hAnsi="Book Antiqua" w:cs="Times New Roman"/>
                <w:sz w:val="18"/>
                <w:szCs w:val="18"/>
              </w:rPr>
            </w:pPr>
            <w:r w:rsidRPr="001E0216">
              <w:rPr>
                <w:rFonts w:ascii="Book Antiqua" w:hAnsi="Book Antiqua"/>
                <w:sz w:val="18"/>
                <w:szCs w:val="18"/>
              </w:rPr>
              <w:t>f.1.3. Rregullore për komunikimet audio-vizuale tregtare (</w:t>
            </w:r>
            <w:r>
              <w:rPr>
                <w:rFonts w:ascii="Book Antiqua" w:hAnsi="Book Antiqua"/>
                <w:sz w:val="18"/>
                <w:szCs w:val="18"/>
              </w:rPr>
              <w:t>plotësim-ndryshim</w:t>
            </w:r>
            <w:r w:rsidRPr="001E0216">
              <w:rPr>
                <w:rFonts w:ascii="Book Antiqua" w:hAnsi="Book Antiqua"/>
                <w:sz w:val="18"/>
                <w:szCs w:val="18"/>
              </w:rPr>
              <w:t>), e miratuar</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KPM</w:t>
            </w:r>
          </w:p>
        </w:tc>
      </w:tr>
      <w:tr w:rsidR="00C029A1" w:rsidRPr="001E0216" w:rsidTr="007322DC">
        <w:trPr>
          <w:trHeight w:val="467"/>
        </w:trPr>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rPr>
                <w:rFonts w:ascii="Book Antiqua" w:hAnsi="Book Antiqua" w:cs="Times New Roman"/>
                <w:sz w:val="18"/>
                <w:szCs w:val="18"/>
              </w:rPr>
            </w:pPr>
          </w:p>
        </w:tc>
        <w:tc>
          <w:tcPr>
            <w:tcW w:w="657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f.1.4. Rregullore për pronësinë dhe përqendrimin e ofruesve të shërbimeve media dhe audio-vizuale, e miratuar</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KPM</w:t>
            </w:r>
          </w:p>
        </w:tc>
      </w:tr>
      <w:tr w:rsidR="00C029A1" w:rsidRPr="001E0216" w:rsidTr="007322DC">
        <w:trPr>
          <w:trHeight w:val="467"/>
        </w:trPr>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shd w:val="clear" w:color="auto" w:fill="auto"/>
          </w:tcPr>
          <w:p w:rsidR="00C029A1" w:rsidRPr="001E0216" w:rsidRDefault="00C029A1" w:rsidP="00C029A1">
            <w:pPr>
              <w:rPr>
                <w:rFonts w:ascii="Book Antiqua" w:eastAsia="Times New Roman" w:hAnsi="Book Antiqua"/>
                <w:sz w:val="18"/>
                <w:szCs w:val="18"/>
              </w:rPr>
            </w:pPr>
            <w:r w:rsidRPr="001E0216">
              <w:rPr>
                <w:rFonts w:ascii="Book Antiqua" w:eastAsia="Times New Roman" w:hAnsi="Book Antiqua"/>
                <w:sz w:val="18"/>
                <w:szCs w:val="18"/>
              </w:rPr>
              <w:t>f.2. Sigurimi i pavarësisë, profesionalizmit dhe qëndrueshmërisë financiare të transmetuesit publik</w:t>
            </w:r>
          </w:p>
        </w:tc>
        <w:tc>
          <w:tcPr>
            <w:tcW w:w="6570" w:type="dxa"/>
            <w:shd w:val="clear" w:color="auto" w:fill="auto"/>
          </w:tcPr>
          <w:p w:rsidR="00C029A1" w:rsidRPr="001E0216" w:rsidRDefault="00C029A1" w:rsidP="00C029A1">
            <w:pPr>
              <w:rPr>
                <w:rFonts w:ascii="Book Antiqua" w:hAnsi="Book Antiqua"/>
                <w:sz w:val="18"/>
                <w:szCs w:val="18"/>
              </w:rPr>
            </w:pPr>
            <w:r w:rsidRPr="001E0216">
              <w:rPr>
                <w:rFonts w:ascii="Book Antiqua" w:eastAsia="Times New Roman" w:hAnsi="Book Antiqua"/>
                <w:sz w:val="18"/>
                <w:szCs w:val="18"/>
              </w:rPr>
              <w:t xml:space="preserve">f.2.1. </w:t>
            </w:r>
            <w:r w:rsidR="0094157C" w:rsidRPr="0094157C">
              <w:rPr>
                <w:rFonts w:ascii="Book Antiqua" w:hAnsi="Book Antiqua"/>
                <w:sz w:val="18"/>
                <w:szCs w:val="18"/>
              </w:rPr>
              <w:t xml:space="preserve">Projektligjit </w:t>
            </w:r>
            <w:r w:rsidRPr="001E0216">
              <w:rPr>
                <w:rFonts w:ascii="Book Antiqua" w:hAnsi="Book Antiqua"/>
                <w:sz w:val="18"/>
                <w:szCs w:val="18"/>
              </w:rPr>
              <w:t>për transmetuesin publik, i miratuar</w:t>
            </w:r>
          </w:p>
          <w:p w:rsidR="00C029A1" w:rsidRPr="001E0216" w:rsidRDefault="00C029A1" w:rsidP="00C029A1">
            <w:pPr>
              <w:rPr>
                <w:rFonts w:ascii="Book Antiqua" w:hAnsi="Book Antiqua"/>
                <w:sz w:val="18"/>
                <w:szCs w:val="18"/>
              </w:rPr>
            </w:pP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K4 2022</w:t>
            </w:r>
          </w:p>
          <w:p w:rsidR="00C029A1" w:rsidRPr="001E0216" w:rsidRDefault="00C029A1" w:rsidP="00C029A1">
            <w:pPr>
              <w:rPr>
                <w:rFonts w:ascii="Book Antiqua" w:hAnsi="Book Antiqua"/>
                <w:sz w:val="18"/>
                <w:szCs w:val="18"/>
              </w:rPr>
            </w:pP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Kuvendi</w:t>
            </w:r>
          </w:p>
        </w:tc>
      </w:tr>
      <w:tr w:rsidR="00C029A1" w:rsidRPr="001E0216" w:rsidTr="007322DC">
        <w:trPr>
          <w:trHeight w:val="467"/>
        </w:trPr>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shd w:val="clear" w:color="auto" w:fill="auto"/>
          </w:tcPr>
          <w:p w:rsidR="00C029A1" w:rsidRPr="001E0216" w:rsidRDefault="00C029A1" w:rsidP="00C029A1">
            <w:pPr>
              <w:rPr>
                <w:rFonts w:ascii="Book Antiqua" w:eastAsia="Times New Roman" w:hAnsi="Book Antiqua"/>
                <w:sz w:val="18"/>
                <w:szCs w:val="18"/>
              </w:rPr>
            </w:pPr>
            <w:r w:rsidRPr="001E0216">
              <w:rPr>
                <w:rFonts w:ascii="Book Antiqua" w:eastAsia="Times New Roman" w:hAnsi="Book Antiqua"/>
                <w:sz w:val="18"/>
                <w:szCs w:val="18"/>
              </w:rPr>
              <w:t xml:space="preserve">f.3. </w:t>
            </w:r>
            <w:r w:rsidRPr="001E0216">
              <w:rPr>
                <w:rFonts w:ascii="Book Antiqua" w:hAnsi="Book Antiqua"/>
                <w:sz w:val="18"/>
                <w:szCs w:val="18"/>
              </w:rPr>
              <w:t>Mbrojtja e gazetarëve dhe sigurimi i mjedisit të sigurt për të ushtruar profesionin e tyre</w:t>
            </w:r>
          </w:p>
        </w:tc>
        <w:tc>
          <w:tcPr>
            <w:tcW w:w="6570" w:type="dxa"/>
            <w:shd w:val="clear" w:color="auto" w:fill="auto"/>
          </w:tcPr>
          <w:p w:rsidR="00C029A1" w:rsidRPr="001E0216" w:rsidRDefault="00C029A1" w:rsidP="00C029A1">
            <w:pPr>
              <w:rPr>
                <w:rFonts w:ascii="Book Antiqua" w:eastAsia="Times New Roman" w:hAnsi="Book Antiqua"/>
                <w:sz w:val="18"/>
                <w:szCs w:val="18"/>
              </w:rPr>
            </w:pPr>
            <w:r w:rsidRPr="001E0216">
              <w:rPr>
                <w:rFonts w:ascii="Book Antiqua" w:hAnsi="Book Antiqua"/>
                <w:color w:val="000000" w:themeColor="text1"/>
                <w:sz w:val="18"/>
                <w:szCs w:val="18"/>
              </w:rPr>
              <w:t>f.3.1. Koncept Dokumenti për Mbrojtjen e Burimeve të Gazetarëve, i hartuar</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C029A1" w:rsidRPr="001E0216" w:rsidRDefault="00C029A1" w:rsidP="00C029A1">
            <w:pPr>
              <w:rPr>
                <w:rFonts w:ascii="Book Antiqua" w:hAnsi="Book Antiqua"/>
                <w:sz w:val="18"/>
                <w:szCs w:val="18"/>
              </w:rPr>
            </w:pPr>
            <w:r>
              <w:rPr>
                <w:rFonts w:ascii="Book Antiqua" w:hAnsi="Book Antiqua"/>
                <w:sz w:val="18"/>
                <w:szCs w:val="18"/>
              </w:rPr>
              <w:t>ZKM</w:t>
            </w:r>
          </w:p>
        </w:tc>
      </w:tr>
      <w:tr w:rsidR="00276F3F" w:rsidRPr="00C865CC" w:rsidTr="007322DC">
        <w:trPr>
          <w:trHeight w:val="80"/>
        </w:trPr>
        <w:tc>
          <w:tcPr>
            <w:tcW w:w="15745" w:type="dxa"/>
            <w:gridSpan w:val="6"/>
            <w:shd w:val="clear" w:color="auto" w:fill="92D050"/>
          </w:tcPr>
          <w:p w:rsidR="00276F3F" w:rsidRPr="00C865CC" w:rsidRDefault="00276F3F" w:rsidP="00C865CC">
            <w:pPr>
              <w:rPr>
                <w:rFonts w:ascii="Book Antiqua" w:hAnsi="Book Antiqua"/>
                <w:b/>
                <w:sz w:val="18"/>
                <w:szCs w:val="18"/>
              </w:rPr>
            </w:pPr>
            <w:r w:rsidRPr="00C865CC">
              <w:rPr>
                <w:rFonts w:ascii="Book Antiqua" w:hAnsi="Book Antiqua"/>
                <w:b/>
                <w:sz w:val="18"/>
                <w:szCs w:val="18"/>
              </w:rPr>
              <w:lastRenderedPageBreak/>
              <w:t>1.4.</w:t>
            </w:r>
            <w:r w:rsidRPr="00C865CC">
              <w:rPr>
                <w:rFonts w:ascii="Book Antiqua" w:hAnsi="Book Antiqua" w:cs="Times New Roman"/>
                <w:b/>
                <w:bCs/>
                <w:sz w:val="18"/>
                <w:szCs w:val="18"/>
              </w:rPr>
              <w:t xml:space="preserve"> Forcimi i mëtejshëm i proceseve zgjedhore</w:t>
            </w:r>
          </w:p>
        </w:tc>
      </w:tr>
      <w:tr w:rsidR="00C029A1" w:rsidRPr="001E0216" w:rsidTr="007322DC">
        <w:trPr>
          <w:trHeight w:val="467"/>
        </w:trPr>
        <w:tc>
          <w:tcPr>
            <w:tcW w:w="625" w:type="dxa"/>
            <w:vMerge w:val="restart"/>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1.4.a.</w:t>
            </w:r>
          </w:p>
        </w:tc>
        <w:tc>
          <w:tcPr>
            <w:tcW w:w="2700" w:type="dxa"/>
            <w:vMerge w:val="restart"/>
            <w:shd w:val="clear" w:color="auto" w:fill="auto"/>
          </w:tcPr>
          <w:p w:rsidR="00C029A1" w:rsidRPr="001E0216" w:rsidRDefault="00C029A1" w:rsidP="00C029A1">
            <w:pPr>
              <w:rPr>
                <w:rFonts w:ascii="Book Antiqua" w:hAnsi="Book Antiqua" w:cs="Times New Roman"/>
                <w:sz w:val="18"/>
                <w:szCs w:val="18"/>
              </w:rPr>
            </w:pPr>
            <w:r w:rsidRPr="001E0216">
              <w:rPr>
                <w:rFonts w:ascii="Book Antiqua" w:hAnsi="Book Antiqua" w:cs="Times New Roman"/>
                <w:sz w:val="18"/>
                <w:szCs w:val="18"/>
              </w:rPr>
              <w:t>Zbatimi i rekomandimeve të misioneve të BE-së për vëzhgim të zgjedhjeve</w:t>
            </w:r>
          </w:p>
        </w:tc>
        <w:tc>
          <w:tcPr>
            <w:tcW w:w="3510" w:type="dxa"/>
            <w:vMerge w:val="restart"/>
            <w:shd w:val="clear" w:color="auto" w:fill="auto"/>
          </w:tcPr>
          <w:p w:rsidR="00C029A1" w:rsidRPr="001E0216" w:rsidRDefault="00C029A1" w:rsidP="00C029A1">
            <w:pPr>
              <w:rPr>
                <w:rFonts w:ascii="Book Antiqua" w:eastAsiaTheme="majorEastAsia" w:hAnsi="Book Antiqua" w:cs="Times New Roman"/>
                <w:bCs/>
                <w:sz w:val="18"/>
                <w:szCs w:val="18"/>
              </w:rPr>
            </w:pPr>
            <w:r w:rsidRPr="001E0216">
              <w:rPr>
                <w:rFonts w:ascii="Book Antiqua" w:eastAsiaTheme="majorEastAsia" w:hAnsi="Book Antiqua" w:cs="Times New Roman"/>
                <w:bCs/>
                <w:sz w:val="18"/>
                <w:szCs w:val="18"/>
              </w:rPr>
              <w:t>a.1. Të adresohen rekomandimet që lidhen me ndryshim të legjislacionit, vendimeve qeveritare si dhe alokimit të burimeve financiare</w:t>
            </w:r>
          </w:p>
        </w:tc>
        <w:tc>
          <w:tcPr>
            <w:tcW w:w="6570" w:type="dxa"/>
            <w:shd w:val="clear" w:color="auto" w:fill="auto"/>
          </w:tcPr>
          <w:p w:rsidR="00C029A1" w:rsidRPr="001E0216" w:rsidRDefault="00C029A1" w:rsidP="00C029A1">
            <w:pPr>
              <w:rPr>
                <w:rFonts w:ascii="Book Antiqua" w:eastAsiaTheme="majorEastAsia" w:hAnsi="Book Antiqua" w:cs="Times New Roman"/>
                <w:bCs/>
                <w:sz w:val="18"/>
                <w:szCs w:val="18"/>
              </w:rPr>
            </w:pPr>
            <w:r w:rsidRPr="001E0216">
              <w:rPr>
                <w:rFonts w:ascii="Book Antiqua" w:eastAsiaTheme="majorEastAsia" w:hAnsi="Book Antiqua" w:cs="Times New Roman"/>
                <w:bCs/>
                <w:sz w:val="18"/>
                <w:szCs w:val="18"/>
              </w:rPr>
              <w:t>a.1.1. Komiteti ad-hoc dhe Grupi Këshillues, të themeluar</w:t>
            </w:r>
          </w:p>
          <w:p w:rsidR="00C029A1" w:rsidRPr="001E0216" w:rsidRDefault="00C029A1" w:rsidP="00C029A1">
            <w:pPr>
              <w:rPr>
                <w:rFonts w:ascii="Book Antiqua" w:hAnsi="Book Antiqua"/>
                <w:color w:val="000000" w:themeColor="text1"/>
                <w:sz w:val="18"/>
                <w:szCs w:val="18"/>
              </w:rPr>
            </w:pPr>
          </w:p>
        </w:tc>
        <w:tc>
          <w:tcPr>
            <w:tcW w:w="990" w:type="dxa"/>
            <w:shd w:val="clear" w:color="auto" w:fill="auto"/>
          </w:tcPr>
          <w:p w:rsidR="00C029A1" w:rsidRPr="001E0216" w:rsidRDefault="00C029A1" w:rsidP="00C029A1">
            <w:pPr>
              <w:pStyle w:val="Heading1"/>
              <w:spacing w:before="0"/>
              <w:outlineLvl w:val="0"/>
              <w:rPr>
                <w:rFonts w:ascii="Book Antiqua" w:hAnsi="Book Antiqua" w:cs="Times New Roman"/>
                <w:b w:val="0"/>
                <w:color w:val="auto"/>
                <w:sz w:val="18"/>
                <w:szCs w:val="18"/>
              </w:rPr>
            </w:pPr>
            <w:r w:rsidRPr="001E0216">
              <w:rPr>
                <w:rFonts w:ascii="Book Antiqua" w:hAnsi="Book Antiqua" w:cs="Times New Roman"/>
                <w:b w:val="0"/>
                <w:color w:val="auto"/>
                <w:sz w:val="18"/>
                <w:szCs w:val="18"/>
              </w:rPr>
              <w:t>K3 2021</w:t>
            </w:r>
          </w:p>
          <w:p w:rsidR="00C029A1" w:rsidRPr="001E0216" w:rsidRDefault="00C029A1" w:rsidP="00C029A1">
            <w:pPr>
              <w:rPr>
                <w:rFonts w:ascii="Book Antiqua" w:hAnsi="Book Antiqua"/>
                <w:sz w:val="18"/>
                <w:szCs w:val="18"/>
              </w:rPr>
            </w:pPr>
          </w:p>
        </w:tc>
        <w:tc>
          <w:tcPr>
            <w:tcW w:w="135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Kuvendi</w:t>
            </w:r>
          </w:p>
        </w:tc>
      </w:tr>
      <w:tr w:rsidR="00C029A1" w:rsidRPr="001E0216" w:rsidTr="007322DC">
        <w:trPr>
          <w:trHeight w:val="233"/>
        </w:trPr>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rPr>
                <w:rFonts w:ascii="Book Antiqua" w:eastAsiaTheme="majorEastAsia" w:hAnsi="Book Antiqua" w:cs="Times New Roman"/>
                <w:bCs/>
                <w:sz w:val="18"/>
                <w:szCs w:val="18"/>
              </w:rPr>
            </w:pPr>
          </w:p>
        </w:tc>
        <w:tc>
          <w:tcPr>
            <w:tcW w:w="6570" w:type="dxa"/>
            <w:shd w:val="clear" w:color="auto" w:fill="auto"/>
          </w:tcPr>
          <w:p w:rsidR="00C029A1" w:rsidRPr="001E0216" w:rsidRDefault="00C029A1" w:rsidP="0094157C">
            <w:pPr>
              <w:rPr>
                <w:rFonts w:ascii="Book Antiqua" w:eastAsiaTheme="majorEastAsia" w:hAnsi="Book Antiqua" w:cs="Times New Roman"/>
                <w:bCs/>
                <w:color w:val="000000" w:themeColor="text1"/>
                <w:sz w:val="18"/>
                <w:szCs w:val="18"/>
              </w:rPr>
            </w:pPr>
            <w:r w:rsidRPr="001E0216">
              <w:rPr>
                <w:rFonts w:ascii="Book Antiqua" w:eastAsiaTheme="majorEastAsia" w:hAnsi="Book Antiqua" w:cs="Times New Roman"/>
                <w:bCs/>
                <w:color w:val="000000" w:themeColor="text1"/>
                <w:sz w:val="18"/>
                <w:szCs w:val="18"/>
              </w:rPr>
              <w:t xml:space="preserve">a.1.2. </w:t>
            </w:r>
            <w:r w:rsidR="0094157C" w:rsidRPr="0094157C">
              <w:rPr>
                <w:rFonts w:ascii="Book Antiqua" w:eastAsiaTheme="majorEastAsia" w:hAnsi="Book Antiqua" w:cs="Times New Roman"/>
                <w:bCs/>
                <w:color w:val="000000" w:themeColor="text1"/>
                <w:sz w:val="18"/>
                <w:szCs w:val="18"/>
              </w:rPr>
              <w:t xml:space="preserve">Projektligjit </w:t>
            </w:r>
            <w:r w:rsidRPr="001E0216">
              <w:rPr>
                <w:rFonts w:ascii="Book Antiqua" w:eastAsiaTheme="majorEastAsia" w:hAnsi="Book Antiqua" w:cs="Times New Roman"/>
                <w:bCs/>
                <w:color w:val="000000" w:themeColor="text1"/>
                <w:sz w:val="18"/>
                <w:szCs w:val="18"/>
              </w:rPr>
              <w:t xml:space="preserve">për Zgjedhje, i miratuar </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K2 2023</w:t>
            </w:r>
          </w:p>
        </w:tc>
        <w:tc>
          <w:tcPr>
            <w:tcW w:w="135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Kuvendi</w:t>
            </w:r>
          </w:p>
        </w:tc>
      </w:tr>
      <w:tr w:rsidR="00C029A1" w:rsidRPr="001E0216" w:rsidTr="007322DC">
        <w:trPr>
          <w:trHeight w:val="467"/>
        </w:trPr>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val="restart"/>
            <w:shd w:val="clear" w:color="auto" w:fill="auto"/>
          </w:tcPr>
          <w:p w:rsidR="00C029A1" w:rsidRPr="001E0216" w:rsidRDefault="00C029A1" w:rsidP="00C029A1">
            <w:pPr>
              <w:jc w:val="both"/>
              <w:rPr>
                <w:rFonts w:ascii="Book Antiqua" w:eastAsiaTheme="majorEastAsia" w:hAnsi="Book Antiqua" w:cs="Times New Roman"/>
                <w:bCs/>
                <w:sz w:val="18"/>
                <w:szCs w:val="18"/>
              </w:rPr>
            </w:pPr>
            <w:r w:rsidRPr="001E0216">
              <w:rPr>
                <w:rFonts w:ascii="Book Antiqua" w:eastAsiaTheme="majorEastAsia" w:hAnsi="Book Antiqua" w:cs="Times New Roman"/>
                <w:bCs/>
                <w:sz w:val="18"/>
                <w:szCs w:val="18"/>
              </w:rPr>
              <w:t>a.2. Forcimi i drejtësisë zgjedhore, duke përfshirë trajtimin e ankesave zgjedhore si dhe parandalimin e shkeljeve zgjedhore</w:t>
            </w:r>
          </w:p>
        </w:tc>
        <w:tc>
          <w:tcPr>
            <w:tcW w:w="6570" w:type="dxa"/>
            <w:shd w:val="clear" w:color="auto" w:fill="auto"/>
          </w:tcPr>
          <w:p w:rsidR="00C029A1" w:rsidRPr="001E0216" w:rsidRDefault="00C029A1" w:rsidP="00C029A1">
            <w:pPr>
              <w:rPr>
                <w:rFonts w:ascii="Book Antiqua" w:eastAsiaTheme="majorEastAsia" w:hAnsi="Book Antiqua" w:cs="Times New Roman"/>
                <w:bCs/>
                <w:sz w:val="18"/>
                <w:szCs w:val="18"/>
              </w:rPr>
            </w:pPr>
            <w:r w:rsidRPr="001E0216">
              <w:rPr>
                <w:rFonts w:ascii="Book Antiqua" w:eastAsiaTheme="majorEastAsia" w:hAnsi="Book Antiqua" w:cs="Times New Roman"/>
                <w:bCs/>
                <w:sz w:val="18"/>
                <w:szCs w:val="18"/>
              </w:rPr>
              <w:t>a.2.1. Manualet e trajnimit, të përditësuara</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K3 2021</w:t>
            </w:r>
          </w:p>
        </w:tc>
        <w:tc>
          <w:tcPr>
            <w:tcW w:w="135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KQZ</w:t>
            </w:r>
          </w:p>
          <w:p w:rsidR="00C029A1" w:rsidRPr="001E0216" w:rsidRDefault="00C029A1" w:rsidP="00C029A1">
            <w:pPr>
              <w:rPr>
                <w:rFonts w:ascii="Book Antiqua" w:hAnsi="Book Antiqua"/>
                <w:sz w:val="18"/>
                <w:szCs w:val="18"/>
              </w:rPr>
            </w:pPr>
            <w:r w:rsidRPr="001E0216">
              <w:rPr>
                <w:rFonts w:ascii="Book Antiqua" w:hAnsi="Book Antiqua"/>
                <w:sz w:val="18"/>
                <w:szCs w:val="18"/>
              </w:rPr>
              <w:t>PZAP</w:t>
            </w:r>
          </w:p>
        </w:tc>
      </w:tr>
      <w:tr w:rsidR="00C029A1" w:rsidRPr="001E0216" w:rsidTr="007322DC">
        <w:trPr>
          <w:trHeight w:val="467"/>
        </w:trPr>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jc w:val="both"/>
              <w:rPr>
                <w:rFonts w:ascii="Book Antiqua" w:eastAsiaTheme="majorEastAsia" w:hAnsi="Book Antiqua" w:cs="Times New Roman"/>
                <w:bCs/>
                <w:sz w:val="18"/>
                <w:szCs w:val="18"/>
              </w:rPr>
            </w:pPr>
          </w:p>
        </w:tc>
        <w:tc>
          <w:tcPr>
            <w:tcW w:w="6570" w:type="dxa"/>
            <w:shd w:val="clear" w:color="auto" w:fill="auto"/>
          </w:tcPr>
          <w:p w:rsidR="00C029A1" w:rsidRPr="001E0216" w:rsidRDefault="00C029A1" w:rsidP="00C029A1">
            <w:pPr>
              <w:rPr>
                <w:rFonts w:ascii="Book Antiqua" w:eastAsiaTheme="majorEastAsia" w:hAnsi="Book Antiqua" w:cs="Times New Roman"/>
                <w:bCs/>
                <w:sz w:val="18"/>
                <w:szCs w:val="18"/>
              </w:rPr>
            </w:pPr>
            <w:r w:rsidRPr="001E0216">
              <w:rPr>
                <w:rFonts w:ascii="Book Antiqua" w:eastAsiaTheme="majorEastAsia" w:hAnsi="Book Antiqua" w:cs="Times New Roman"/>
                <w:bCs/>
                <w:sz w:val="18"/>
                <w:szCs w:val="18"/>
              </w:rPr>
              <w:t>a.2.2. Trajnimet për parandalimin e mashtrimeve zgjedhore, të mbajtura</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K3 2021</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KQZ</w:t>
            </w:r>
          </w:p>
          <w:p w:rsidR="00C029A1" w:rsidRPr="009D1648" w:rsidRDefault="00C029A1" w:rsidP="00C029A1">
            <w:pPr>
              <w:rPr>
                <w:rFonts w:ascii="Book Antiqua" w:hAnsi="Book Antiqua"/>
                <w:sz w:val="18"/>
                <w:szCs w:val="18"/>
              </w:rPr>
            </w:pPr>
            <w:r w:rsidRPr="009D1648">
              <w:rPr>
                <w:rFonts w:ascii="Book Antiqua" w:hAnsi="Book Antiqua"/>
                <w:sz w:val="18"/>
                <w:szCs w:val="18"/>
              </w:rPr>
              <w:t>PZAP</w:t>
            </w:r>
          </w:p>
        </w:tc>
      </w:tr>
      <w:tr w:rsidR="00C029A1" w:rsidRPr="001E0216" w:rsidTr="007322DC">
        <w:trPr>
          <w:trHeight w:val="467"/>
        </w:trPr>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jc w:val="both"/>
              <w:rPr>
                <w:rFonts w:ascii="Book Antiqua" w:eastAsiaTheme="majorEastAsia" w:hAnsi="Book Antiqua" w:cs="Times New Roman"/>
                <w:bCs/>
                <w:sz w:val="18"/>
                <w:szCs w:val="18"/>
              </w:rPr>
            </w:pPr>
          </w:p>
        </w:tc>
        <w:tc>
          <w:tcPr>
            <w:tcW w:w="6570" w:type="dxa"/>
            <w:shd w:val="clear" w:color="auto" w:fill="auto"/>
          </w:tcPr>
          <w:p w:rsidR="00C029A1" w:rsidRPr="001E0216" w:rsidRDefault="00C029A1" w:rsidP="00C029A1">
            <w:pPr>
              <w:rPr>
                <w:rFonts w:ascii="Book Antiqua" w:eastAsiaTheme="majorEastAsia" w:hAnsi="Book Antiqua" w:cs="Times New Roman"/>
                <w:bCs/>
                <w:sz w:val="18"/>
                <w:szCs w:val="18"/>
              </w:rPr>
            </w:pPr>
            <w:r w:rsidRPr="001E0216">
              <w:rPr>
                <w:rFonts w:ascii="Book Antiqua" w:eastAsiaTheme="majorEastAsia" w:hAnsi="Book Antiqua" w:cs="Times New Roman"/>
                <w:bCs/>
                <w:sz w:val="18"/>
                <w:szCs w:val="18"/>
              </w:rPr>
              <w:t>a.2.3. Aktivitete të organizuara për informim të votuesve rreth shkeljeve zgjedhore, të organizuara</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K3 2021</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KQZ</w:t>
            </w:r>
          </w:p>
          <w:p w:rsidR="00C029A1" w:rsidRPr="009D1648" w:rsidRDefault="00C029A1" w:rsidP="00C029A1">
            <w:pPr>
              <w:rPr>
                <w:rFonts w:ascii="Book Antiqua" w:hAnsi="Book Antiqua"/>
                <w:sz w:val="18"/>
                <w:szCs w:val="18"/>
              </w:rPr>
            </w:pPr>
            <w:r w:rsidRPr="009D1648">
              <w:rPr>
                <w:rFonts w:ascii="Book Antiqua" w:hAnsi="Book Antiqua"/>
                <w:sz w:val="18"/>
                <w:szCs w:val="18"/>
              </w:rPr>
              <w:t>PZAP</w:t>
            </w:r>
          </w:p>
        </w:tc>
      </w:tr>
      <w:tr w:rsidR="00C029A1" w:rsidRPr="001E0216" w:rsidTr="007322DC">
        <w:trPr>
          <w:trHeight w:val="467"/>
        </w:trPr>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val="restart"/>
            <w:shd w:val="clear" w:color="auto" w:fill="auto"/>
          </w:tcPr>
          <w:p w:rsidR="00C029A1" w:rsidRPr="001E0216" w:rsidRDefault="00C029A1" w:rsidP="00C029A1">
            <w:pPr>
              <w:jc w:val="both"/>
              <w:rPr>
                <w:rFonts w:ascii="Book Antiqua" w:eastAsiaTheme="majorEastAsia" w:hAnsi="Book Antiqua" w:cs="Times New Roman"/>
                <w:bCs/>
                <w:sz w:val="18"/>
                <w:szCs w:val="18"/>
              </w:rPr>
            </w:pPr>
            <w:r w:rsidRPr="001E0216">
              <w:rPr>
                <w:rFonts w:ascii="Book Antiqua" w:eastAsiaTheme="majorEastAsia" w:hAnsi="Book Antiqua" w:cs="Times New Roman"/>
                <w:bCs/>
                <w:sz w:val="18"/>
                <w:szCs w:val="18"/>
              </w:rPr>
              <w:t>a.3. Adresimi i rekomandimeve në kuadër të regjistrimit të qytetarëve dhe votuesve</w:t>
            </w:r>
          </w:p>
        </w:tc>
        <w:tc>
          <w:tcPr>
            <w:tcW w:w="6570" w:type="dxa"/>
            <w:shd w:val="clear" w:color="auto" w:fill="auto"/>
          </w:tcPr>
          <w:p w:rsidR="00C029A1" w:rsidRPr="001E0216" w:rsidRDefault="00C029A1" w:rsidP="00C029A1">
            <w:pPr>
              <w:rPr>
                <w:rFonts w:ascii="Book Antiqua" w:eastAsiaTheme="majorEastAsia" w:hAnsi="Book Antiqua" w:cs="Times New Roman"/>
                <w:bCs/>
                <w:sz w:val="18"/>
                <w:szCs w:val="18"/>
              </w:rPr>
            </w:pPr>
            <w:r w:rsidRPr="001E0216">
              <w:rPr>
                <w:rFonts w:ascii="Book Antiqua" w:eastAsiaTheme="majorEastAsia" w:hAnsi="Book Antiqua" w:cs="Times New Roman"/>
                <w:bCs/>
                <w:sz w:val="18"/>
                <w:szCs w:val="18"/>
              </w:rPr>
              <w:t>a.3.1. Rritja e saktësisë së Listës së Votuesve përmes përditësimit të listës së pensionistëve nga viti 2000 deri tani.</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K3 2021</w:t>
            </w:r>
          </w:p>
          <w:p w:rsidR="00C029A1" w:rsidRPr="001E0216" w:rsidRDefault="00C029A1" w:rsidP="00C029A1">
            <w:pPr>
              <w:rPr>
                <w:rFonts w:ascii="Book Antiqua" w:hAnsi="Book Antiqua"/>
                <w:sz w:val="18"/>
                <w:szCs w:val="18"/>
              </w:rPr>
            </w:pP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KQZ</w:t>
            </w:r>
          </w:p>
          <w:p w:rsidR="00C029A1" w:rsidRPr="009D1648" w:rsidRDefault="00C029A1" w:rsidP="00C029A1">
            <w:pPr>
              <w:rPr>
                <w:rFonts w:ascii="Book Antiqua" w:hAnsi="Book Antiqua"/>
                <w:sz w:val="18"/>
                <w:szCs w:val="18"/>
              </w:rPr>
            </w:pPr>
            <w:r w:rsidRPr="009D1648">
              <w:rPr>
                <w:rFonts w:ascii="Book Antiqua" w:hAnsi="Book Antiqua"/>
                <w:sz w:val="18"/>
                <w:szCs w:val="18"/>
              </w:rPr>
              <w:t>PZAP</w:t>
            </w:r>
          </w:p>
          <w:p w:rsidR="00C029A1" w:rsidRPr="009D1648" w:rsidRDefault="00C029A1" w:rsidP="00C029A1">
            <w:pPr>
              <w:rPr>
                <w:rFonts w:ascii="Book Antiqua" w:hAnsi="Book Antiqua"/>
                <w:sz w:val="18"/>
                <w:szCs w:val="18"/>
              </w:rPr>
            </w:pPr>
          </w:p>
        </w:tc>
      </w:tr>
      <w:tr w:rsidR="00C029A1" w:rsidRPr="001E0216" w:rsidTr="007322DC">
        <w:trPr>
          <w:trHeight w:val="467"/>
        </w:trPr>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jc w:val="both"/>
              <w:rPr>
                <w:rFonts w:ascii="Book Antiqua" w:eastAsiaTheme="majorEastAsia" w:hAnsi="Book Antiqua" w:cs="Times New Roman"/>
                <w:bCs/>
                <w:sz w:val="18"/>
                <w:szCs w:val="18"/>
              </w:rPr>
            </w:pPr>
          </w:p>
        </w:tc>
        <w:tc>
          <w:tcPr>
            <w:tcW w:w="6570" w:type="dxa"/>
            <w:shd w:val="clear" w:color="auto" w:fill="auto"/>
          </w:tcPr>
          <w:p w:rsidR="00C029A1" w:rsidRPr="001E0216" w:rsidRDefault="00C029A1" w:rsidP="00C029A1">
            <w:pPr>
              <w:rPr>
                <w:rFonts w:ascii="Book Antiqua" w:eastAsiaTheme="majorEastAsia" w:hAnsi="Book Antiqua" w:cs="Times New Roman"/>
                <w:bCs/>
                <w:sz w:val="18"/>
                <w:szCs w:val="18"/>
              </w:rPr>
            </w:pPr>
            <w:r w:rsidRPr="001E0216">
              <w:rPr>
                <w:rFonts w:ascii="Book Antiqua" w:eastAsiaTheme="majorEastAsia" w:hAnsi="Book Antiqua" w:cs="Times New Roman"/>
                <w:bCs/>
                <w:sz w:val="18"/>
                <w:szCs w:val="18"/>
              </w:rPr>
              <w:t>a.3.2. Sistemi ARIS dhe Sistemi Qendror për Regjistrim Civil, të funksionalizuar dhe ndërlidhur</w:t>
            </w:r>
            <w:r>
              <w:rPr>
                <w:rStyle w:val="FootnoteReference"/>
                <w:rFonts w:ascii="Book Antiqua" w:eastAsiaTheme="majorEastAsia" w:hAnsi="Book Antiqua" w:cs="Times New Roman"/>
                <w:bCs/>
                <w:sz w:val="18"/>
                <w:szCs w:val="18"/>
              </w:rPr>
              <w:footnoteReference w:id="1"/>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K2 2023</w:t>
            </w:r>
          </w:p>
          <w:p w:rsidR="00C029A1" w:rsidRPr="001E0216" w:rsidRDefault="00C029A1" w:rsidP="00C029A1">
            <w:pPr>
              <w:rPr>
                <w:rFonts w:ascii="Book Antiqua" w:hAnsi="Book Antiqua"/>
                <w:sz w:val="18"/>
                <w:szCs w:val="18"/>
              </w:rPr>
            </w:pP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MPB</w:t>
            </w:r>
          </w:p>
          <w:p w:rsidR="00C029A1" w:rsidRPr="009D1648" w:rsidRDefault="00C029A1" w:rsidP="00C029A1">
            <w:pPr>
              <w:rPr>
                <w:rFonts w:ascii="Book Antiqua" w:hAnsi="Book Antiqua"/>
                <w:sz w:val="18"/>
                <w:szCs w:val="18"/>
              </w:rPr>
            </w:pPr>
            <w:r w:rsidRPr="009D1648">
              <w:rPr>
                <w:rFonts w:ascii="Book Antiqua" w:hAnsi="Book Antiqua"/>
                <w:sz w:val="18"/>
                <w:szCs w:val="18"/>
              </w:rPr>
              <w:t>MMPHI</w:t>
            </w:r>
          </w:p>
        </w:tc>
      </w:tr>
      <w:tr w:rsidR="00C029A1" w:rsidRPr="001E0216" w:rsidTr="007322DC">
        <w:trPr>
          <w:trHeight w:val="64"/>
        </w:trPr>
        <w:tc>
          <w:tcPr>
            <w:tcW w:w="625" w:type="dxa"/>
            <w:vMerge w:val="restart"/>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1.4.b.</w:t>
            </w:r>
          </w:p>
        </w:tc>
        <w:tc>
          <w:tcPr>
            <w:tcW w:w="2700" w:type="dxa"/>
            <w:vMerge w:val="restart"/>
            <w:shd w:val="clear" w:color="auto" w:fill="auto"/>
          </w:tcPr>
          <w:p w:rsidR="00C029A1" w:rsidRPr="001E0216" w:rsidRDefault="00C029A1" w:rsidP="00C029A1">
            <w:pPr>
              <w:rPr>
                <w:rFonts w:ascii="Book Antiqua" w:hAnsi="Book Antiqua" w:cs="Times New Roman"/>
                <w:sz w:val="18"/>
                <w:szCs w:val="18"/>
              </w:rPr>
            </w:pPr>
            <w:r w:rsidRPr="001E0216">
              <w:rPr>
                <w:rFonts w:ascii="Book Antiqua" w:hAnsi="Book Antiqua" w:cs="Times New Roman"/>
                <w:sz w:val="18"/>
                <w:szCs w:val="18"/>
              </w:rPr>
              <w:t>Miratimi dhe zbatimi i legjislacionit të ri për financimin e subjekteve politike, në përputhje me opinionin e Komisionit të Venedikut</w:t>
            </w:r>
          </w:p>
        </w:tc>
        <w:tc>
          <w:tcPr>
            <w:tcW w:w="3510" w:type="dxa"/>
            <w:vMerge w:val="restart"/>
            <w:shd w:val="clear" w:color="auto" w:fill="auto"/>
          </w:tcPr>
          <w:p w:rsidR="00C029A1" w:rsidRPr="001E0216" w:rsidRDefault="00C029A1" w:rsidP="00C029A1">
            <w:pPr>
              <w:rPr>
                <w:rFonts w:ascii="Book Antiqua" w:eastAsiaTheme="majorEastAsia" w:hAnsi="Book Antiqua" w:cs="Times New Roman"/>
                <w:bCs/>
                <w:sz w:val="18"/>
                <w:szCs w:val="18"/>
              </w:rPr>
            </w:pPr>
            <w:r w:rsidRPr="001E0216">
              <w:rPr>
                <w:rFonts w:ascii="Book Antiqua" w:hAnsi="Book Antiqua" w:cs="Times New Roman"/>
                <w:sz w:val="18"/>
                <w:szCs w:val="18"/>
              </w:rPr>
              <w:t>b.1. Kompletimi dhe zbatimi i kornizës ligjore në fushën e financimit të subjekteve politike</w:t>
            </w:r>
          </w:p>
          <w:p w:rsidR="00C029A1" w:rsidRPr="001E0216" w:rsidRDefault="00C029A1" w:rsidP="00C029A1">
            <w:pPr>
              <w:rPr>
                <w:rFonts w:ascii="Book Antiqua" w:eastAsiaTheme="majorEastAsia" w:hAnsi="Book Antiqua" w:cs="Times New Roman"/>
                <w:bCs/>
                <w:sz w:val="18"/>
                <w:szCs w:val="18"/>
              </w:rPr>
            </w:pPr>
          </w:p>
        </w:tc>
        <w:tc>
          <w:tcPr>
            <w:tcW w:w="6570" w:type="dxa"/>
            <w:shd w:val="clear" w:color="auto" w:fill="auto"/>
          </w:tcPr>
          <w:p w:rsidR="00C029A1" w:rsidRPr="001E0216" w:rsidRDefault="00C029A1" w:rsidP="00C029A1">
            <w:pPr>
              <w:pStyle w:val="Heading1"/>
              <w:spacing w:before="0"/>
              <w:outlineLvl w:val="0"/>
              <w:rPr>
                <w:rFonts w:ascii="Book Antiqua" w:hAnsi="Book Antiqua"/>
                <w:b w:val="0"/>
                <w:color w:val="auto"/>
                <w:sz w:val="18"/>
                <w:szCs w:val="18"/>
              </w:rPr>
            </w:pPr>
            <w:r w:rsidRPr="001E0216">
              <w:rPr>
                <w:rFonts w:ascii="Book Antiqua" w:hAnsi="Book Antiqua" w:cs="Times New Roman"/>
                <w:b w:val="0"/>
                <w:color w:val="auto"/>
                <w:sz w:val="18"/>
                <w:szCs w:val="18"/>
              </w:rPr>
              <w:t xml:space="preserve">b.1.1. </w:t>
            </w:r>
            <w:r w:rsidRPr="001E0216">
              <w:rPr>
                <w:rFonts w:ascii="Book Antiqua" w:hAnsi="Book Antiqua"/>
                <w:b w:val="0"/>
                <w:color w:val="auto"/>
                <w:sz w:val="18"/>
                <w:szCs w:val="18"/>
              </w:rPr>
              <w:t>Projektligjit për Financimin e Subjekteve Politike, i miratuar</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ZKM</w:t>
            </w:r>
          </w:p>
          <w:p w:rsidR="00C029A1" w:rsidRPr="009D1648" w:rsidRDefault="00C029A1" w:rsidP="00C029A1">
            <w:pPr>
              <w:rPr>
                <w:rFonts w:ascii="Book Antiqua" w:hAnsi="Book Antiqua"/>
                <w:sz w:val="18"/>
                <w:szCs w:val="18"/>
              </w:rPr>
            </w:pPr>
            <w:r w:rsidRPr="009D1648">
              <w:rPr>
                <w:rFonts w:ascii="Book Antiqua" w:hAnsi="Book Antiqua"/>
                <w:sz w:val="18"/>
                <w:szCs w:val="18"/>
              </w:rPr>
              <w:t>Kuvendi</w:t>
            </w:r>
          </w:p>
        </w:tc>
      </w:tr>
      <w:tr w:rsidR="00C029A1" w:rsidRPr="001E0216" w:rsidTr="007322DC">
        <w:trPr>
          <w:trHeight w:val="64"/>
        </w:trPr>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rPr>
                <w:rFonts w:ascii="Book Antiqua" w:hAnsi="Book Antiqua" w:cs="Times New Roman"/>
                <w:sz w:val="18"/>
                <w:szCs w:val="18"/>
              </w:rPr>
            </w:pPr>
          </w:p>
        </w:tc>
        <w:tc>
          <w:tcPr>
            <w:tcW w:w="657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b1.2. Auditimet e rregullta të partive politike, të kryera në kohë</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Kuvendi</w:t>
            </w:r>
          </w:p>
        </w:tc>
      </w:tr>
      <w:tr w:rsidR="00C029A1" w:rsidRPr="001E0216" w:rsidTr="007322DC">
        <w:trPr>
          <w:trHeight w:val="782"/>
        </w:trPr>
        <w:tc>
          <w:tcPr>
            <w:tcW w:w="625" w:type="dxa"/>
            <w:vMerge/>
            <w:shd w:val="clear" w:color="auto" w:fill="auto"/>
          </w:tcPr>
          <w:p w:rsidR="00C029A1" w:rsidRPr="001E0216" w:rsidRDefault="00C029A1" w:rsidP="00C029A1">
            <w:pPr>
              <w:rPr>
                <w:rFonts w:ascii="Book Antiqua" w:hAnsi="Book Antiqua"/>
                <w:sz w:val="18"/>
                <w:szCs w:val="18"/>
              </w:rPr>
            </w:pPr>
          </w:p>
        </w:tc>
        <w:tc>
          <w:tcPr>
            <w:tcW w:w="2700" w:type="dxa"/>
            <w:vMerge/>
            <w:shd w:val="clear" w:color="auto" w:fill="auto"/>
          </w:tcPr>
          <w:p w:rsidR="00C029A1" w:rsidRPr="001E0216" w:rsidRDefault="00C029A1" w:rsidP="00C029A1">
            <w:pPr>
              <w:rPr>
                <w:rFonts w:ascii="Book Antiqua" w:hAnsi="Book Antiqua" w:cs="Times New Roman"/>
                <w:sz w:val="18"/>
                <w:szCs w:val="18"/>
              </w:rPr>
            </w:pPr>
          </w:p>
        </w:tc>
        <w:tc>
          <w:tcPr>
            <w:tcW w:w="3510" w:type="dxa"/>
            <w:vMerge/>
            <w:shd w:val="clear" w:color="auto" w:fill="auto"/>
          </w:tcPr>
          <w:p w:rsidR="00C029A1" w:rsidRPr="001E0216" w:rsidRDefault="00C029A1" w:rsidP="00C029A1">
            <w:pPr>
              <w:rPr>
                <w:rFonts w:ascii="Book Antiqua" w:hAnsi="Book Antiqua" w:cs="Times New Roman"/>
                <w:sz w:val="18"/>
                <w:szCs w:val="18"/>
              </w:rPr>
            </w:pPr>
          </w:p>
        </w:tc>
        <w:tc>
          <w:tcPr>
            <w:tcW w:w="6570" w:type="dxa"/>
            <w:shd w:val="clear" w:color="auto" w:fill="auto"/>
          </w:tcPr>
          <w:p w:rsidR="00C029A1" w:rsidRPr="001E0216" w:rsidRDefault="00C029A1" w:rsidP="00C029A1">
            <w:pPr>
              <w:pStyle w:val="Heading1"/>
              <w:spacing w:before="0"/>
              <w:outlineLvl w:val="0"/>
              <w:rPr>
                <w:rFonts w:ascii="Book Antiqua" w:hAnsi="Book Antiqua" w:cs="Times New Roman"/>
                <w:b w:val="0"/>
                <w:color w:val="auto"/>
                <w:sz w:val="18"/>
                <w:szCs w:val="18"/>
              </w:rPr>
            </w:pPr>
            <w:r w:rsidRPr="001E0216">
              <w:rPr>
                <w:rFonts w:ascii="Book Antiqua" w:hAnsi="Book Antiqua" w:cs="Times New Roman"/>
                <w:b w:val="0"/>
                <w:color w:val="auto"/>
                <w:sz w:val="18"/>
                <w:szCs w:val="18"/>
              </w:rPr>
              <w:t>b.1.3. Numri i raporteve financiare të subjekteve që pas auditimit marrin opinionin 'Mohim i Opinionit'</w:t>
            </w:r>
          </w:p>
        </w:tc>
        <w:tc>
          <w:tcPr>
            <w:tcW w:w="990" w:type="dxa"/>
            <w:shd w:val="clear" w:color="auto" w:fill="auto"/>
          </w:tcPr>
          <w:p w:rsidR="00C029A1" w:rsidRPr="001E0216" w:rsidRDefault="00C029A1" w:rsidP="00C029A1">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C029A1" w:rsidRPr="009D1648" w:rsidRDefault="00C029A1" w:rsidP="00C029A1">
            <w:pPr>
              <w:rPr>
                <w:rFonts w:ascii="Book Antiqua" w:hAnsi="Book Antiqua"/>
                <w:sz w:val="18"/>
                <w:szCs w:val="18"/>
              </w:rPr>
            </w:pPr>
            <w:r w:rsidRPr="009D1648">
              <w:rPr>
                <w:rFonts w:ascii="Book Antiqua" w:hAnsi="Book Antiqua"/>
                <w:sz w:val="18"/>
                <w:szCs w:val="18"/>
              </w:rPr>
              <w:t>KQZ</w:t>
            </w:r>
          </w:p>
        </w:tc>
      </w:tr>
      <w:tr w:rsidR="00C865CC" w:rsidRPr="001E0216" w:rsidTr="007322DC">
        <w:trPr>
          <w:trHeight w:val="212"/>
        </w:trPr>
        <w:tc>
          <w:tcPr>
            <w:tcW w:w="15745" w:type="dxa"/>
            <w:gridSpan w:val="6"/>
            <w:shd w:val="clear" w:color="auto" w:fill="BFBFBF" w:themeFill="background1" w:themeFillShade="BF"/>
          </w:tcPr>
          <w:p w:rsidR="00C865CC" w:rsidRPr="001E0216" w:rsidRDefault="00C865CC" w:rsidP="00C865CC">
            <w:pPr>
              <w:pStyle w:val="ListParagraph"/>
              <w:numPr>
                <w:ilvl w:val="0"/>
                <w:numId w:val="25"/>
              </w:numPr>
              <w:ind w:left="360" w:hanging="360"/>
              <w:rPr>
                <w:rFonts w:ascii="Book Antiqua" w:hAnsi="Book Antiqua" w:cs="Times New Roman"/>
                <w:b/>
                <w:i/>
                <w:sz w:val="18"/>
                <w:szCs w:val="18"/>
              </w:rPr>
            </w:pPr>
            <w:r w:rsidRPr="00C865CC">
              <w:rPr>
                <w:rFonts w:ascii="Book Antiqua" w:hAnsi="Book Antiqua" w:cs="Times New Roman"/>
                <w:b/>
                <w:i/>
                <w:sz w:val="18"/>
                <w:szCs w:val="18"/>
              </w:rPr>
              <w:t>Konkurrueshmëria, klima e investimeve dhe zhvillimi i qëndrueshëm</w:t>
            </w:r>
          </w:p>
        </w:tc>
      </w:tr>
      <w:tr w:rsidR="00276F3F" w:rsidRPr="001E0216" w:rsidTr="007322DC">
        <w:tc>
          <w:tcPr>
            <w:tcW w:w="15745" w:type="dxa"/>
            <w:gridSpan w:val="6"/>
            <w:shd w:val="clear" w:color="auto" w:fill="92D050"/>
          </w:tcPr>
          <w:p w:rsidR="00276F3F" w:rsidRPr="001E0216" w:rsidRDefault="00276F3F" w:rsidP="00C865CC">
            <w:pPr>
              <w:rPr>
                <w:rFonts w:ascii="Book Antiqua" w:hAnsi="Book Antiqua" w:cs="Times New Roman"/>
                <w:b/>
                <w:sz w:val="18"/>
                <w:szCs w:val="18"/>
              </w:rPr>
            </w:pPr>
            <w:r w:rsidRPr="001E0216">
              <w:rPr>
                <w:rFonts w:ascii="Book Antiqua" w:hAnsi="Book Antiqua"/>
                <w:b/>
                <w:sz w:val="18"/>
                <w:szCs w:val="18"/>
              </w:rPr>
              <w:t>2.1.</w:t>
            </w:r>
            <w:r w:rsidRPr="001E0216">
              <w:rPr>
                <w:rFonts w:ascii="Book Antiqua" w:hAnsi="Book Antiqua" w:cs="Times New Roman"/>
                <w:b/>
                <w:sz w:val="18"/>
                <w:szCs w:val="18"/>
              </w:rPr>
              <w:t xml:space="preserve"> Përmirësimi i tregut të brendshëm dhe i kapaciteteve për të mbështetur investimet, sektorin privat dhe NMVM-të</w:t>
            </w:r>
          </w:p>
          <w:p w:rsidR="00276F3F" w:rsidRPr="001E0216" w:rsidRDefault="00276F3F" w:rsidP="00C865CC">
            <w:pPr>
              <w:ind w:left="360"/>
              <w:rPr>
                <w:rFonts w:ascii="Book Antiqua" w:hAnsi="Book Antiqua"/>
                <w:b/>
                <w:sz w:val="18"/>
                <w:szCs w:val="18"/>
              </w:rPr>
            </w:pPr>
            <w:r w:rsidRPr="001E0216">
              <w:rPr>
                <w:rFonts w:ascii="Book Antiqua" w:hAnsi="Book Antiqua"/>
                <w:b/>
                <w:sz w:val="18"/>
                <w:szCs w:val="18"/>
              </w:rPr>
              <w:t>Promovimi i investimeve të huaja direkte:</w:t>
            </w:r>
          </w:p>
        </w:tc>
      </w:tr>
      <w:tr w:rsidR="00276F3F" w:rsidRPr="001E0216" w:rsidTr="007322DC">
        <w:tc>
          <w:tcPr>
            <w:tcW w:w="625"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2.1.a.</w:t>
            </w:r>
          </w:p>
        </w:tc>
        <w:tc>
          <w:tcPr>
            <w:tcW w:w="270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cs="Times New Roman"/>
                <w:sz w:val="18"/>
                <w:szCs w:val="18"/>
              </w:rPr>
              <w:t>Forcimi i dukshëm i kapaciteteve të Agjencisë për Investime dhe Përkrahjen e Ndërmarrjeve në Kosovë (KIESA) për të përmirësuar performancën e saj për promovimin dhe mbështetjen e investimeve, sektorit privat dhe zhvillimit të NVM-ve.</w:t>
            </w:r>
          </w:p>
        </w:tc>
        <w:tc>
          <w:tcPr>
            <w:tcW w:w="351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a.1. Hartimi dhe miratimi i rregullores  së re organizative të KIESA-së.</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a.1.1. Struktura organizative e KIESA-së e miratuar e cila adreson aspektet kryesore të përmirësimit të performancës: ndarjen e përgjegjësive, burimeve financiare dhe kapaciteteve njerëzore</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MINT</w:t>
            </w:r>
          </w:p>
        </w:tc>
      </w:tr>
      <w:tr w:rsidR="00276F3F" w:rsidRPr="001E0216" w:rsidTr="007322DC">
        <w:tc>
          <w:tcPr>
            <w:tcW w:w="625" w:type="dxa"/>
            <w:vMerge w:val="restart"/>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2.1.b.</w:t>
            </w:r>
          </w:p>
        </w:tc>
        <w:tc>
          <w:tcPr>
            <w:tcW w:w="2700" w:type="dxa"/>
            <w:vMerge w:val="restart"/>
            <w:shd w:val="clear" w:color="auto" w:fill="auto"/>
          </w:tcPr>
          <w:p w:rsidR="00276F3F" w:rsidRPr="001E0216" w:rsidRDefault="00276F3F" w:rsidP="00C865CC">
            <w:pPr>
              <w:rPr>
                <w:rFonts w:ascii="Book Antiqua" w:hAnsi="Book Antiqua"/>
                <w:b/>
                <w:sz w:val="18"/>
                <w:szCs w:val="18"/>
              </w:rPr>
            </w:pPr>
            <w:r w:rsidRPr="001E0216">
              <w:rPr>
                <w:rFonts w:ascii="Book Antiqua" w:hAnsi="Book Antiqua" w:cs="Times New Roman"/>
                <w:sz w:val="18"/>
                <w:szCs w:val="18"/>
              </w:rPr>
              <w:t xml:space="preserve">Krijimi i një programi të kujdesit pasues për investitorët potencialë dhe atyre aktualë në Kosovë dhe një mekanizmi të ankesave të investitorëve, me kapacitete </w:t>
            </w:r>
            <w:r w:rsidRPr="001E0216">
              <w:rPr>
                <w:rFonts w:ascii="Book Antiqua" w:hAnsi="Book Antiqua" w:cs="Times New Roman"/>
                <w:sz w:val="18"/>
                <w:szCs w:val="18"/>
              </w:rPr>
              <w:lastRenderedPageBreak/>
              <w:t>profesionale për të ofruar shërbime të tilla.</w:t>
            </w:r>
          </w:p>
        </w:tc>
        <w:tc>
          <w:tcPr>
            <w:tcW w:w="3510" w:type="dxa"/>
            <w:vMerge w:val="restart"/>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lastRenderedPageBreak/>
              <w:t>b.1. Themelimi i mekanizmave të kujdesit pasues</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b.1.1. Mekanizmi i ankesës, i krijuar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K1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MINT</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b.1.2. Programi i kujdesit, i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MINT</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b.1.3. Njësia e kujdesit për investitorët, e themeluar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K1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MINT</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b.1.4. Auditimi i performancës i KIESA, i realizuar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MINT</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b.1.5. Vlerësimi i performancës së skemave mbështetëse për b</w:t>
            </w:r>
            <w:r w:rsidR="00F95DEF" w:rsidRPr="001E0216">
              <w:rPr>
                <w:rFonts w:ascii="Book Antiqua" w:hAnsi="Book Antiqua"/>
                <w:sz w:val="18"/>
                <w:szCs w:val="18"/>
              </w:rPr>
              <w:t>izneset të KIESA-s, i realizuar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MINT</w:t>
            </w:r>
          </w:p>
        </w:tc>
      </w:tr>
      <w:tr w:rsidR="00276F3F" w:rsidRPr="001E0216" w:rsidTr="007322DC">
        <w:tc>
          <w:tcPr>
            <w:tcW w:w="15745" w:type="dxa"/>
            <w:gridSpan w:val="6"/>
            <w:shd w:val="clear" w:color="auto" w:fill="92D050"/>
          </w:tcPr>
          <w:p w:rsidR="00276F3F" w:rsidRPr="001E0216" w:rsidRDefault="00276F3F" w:rsidP="00C865CC">
            <w:pPr>
              <w:rPr>
                <w:rFonts w:ascii="Book Antiqua" w:hAnsi="Book Antiqua"/>
                <w:b/>
                <w:bCs/>
                <w:sz w:val="18"/>
                <w:szCs w:val="18"/>
              </w:rPr>
            </w:pPr>
            <w:r w:rsidRPr="001E0216">
              <w:rPr>
                <w:rFonts w:ascii="Book Antiqua" w:hAnsi="Book Antiqua"/>
                <w:b/>
                <w:bCs/>
                <w:sz w:val="18"/>
                <w:szCs w:val="18"/>
              </w:rPr>
              <w:lastRenderedPageBreak/>
              <w:t>Përmirësimi i mjedisit afarist:</w:t>
            </w:r>
          </w:p>
        </w:tc>
      </w:tr>
      <w:tr w:rsidR="00276F3F" w:rsidRPr="001E0216" w:rsidTr="007322DC">
        <w:tc>
          <w:tcPr>
            <w:tcW w:w="625" w:type="dxa"/>
            <w:vMerge w:val="restart"/>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2.1.c.</w:t>
            </w:r>
          </w:p>
        </w:tc>
        <w:tc>
          <w:tcPr>
            <w:tcW w:w="2700"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Përmirësimi i menaxhimit, koordinimit dhe zbatimit me detyrim të mbikëqyrjes së tregut. Përqendrimi në masa konkrete për të përmirësuar infrastrukturën dhe standardet e cilësisë.</w:t>
            </w:r>
          </w:p>
        </w:tc>
        <w:tc>
          <w:tcPr>
            <w:tcW w:w="3510" w:type="dxa"/>
            <w:vMerge w:val="restart"/>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c.1. Përafrimi i legjislacionit në fushën e sigurisë së përgjithshme të produkteve me Direktivën 2001/95/KE</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c.1.1. Koncept dokumenti për sigurinë e përgjithshme të produkteve, i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2021</w:t>
            </w:r>
          </w:p>
          <w:p w:rsidR="00276F3F" w:rsidRPr="001E0216" w:rsidRDefault="00276F3F" w:rsidP="00C865CC">
            <w:pPr>
              <w:rPr>
                <w:rFonts w:ascii="Book Antiqua" w:hAnsi="Book Antiqua"/>
                <w:sz w:val="18"/>
                <w:szCs w:val="18"/>
              </w:rPr>
            </w:pP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MINT</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b/>
                <w:bCs/>
                <w:sz w:val="18"/>
                <w:szCs w:val="18"/>
              </w:rPr>
            </w:pPr>
          </w:p>
        </w:tc>
        <w:tc>
          <w:tcPr>
            <w:tcW w:w="3510" w:type="dxa"/>
            <w:vMerge/>
            <w:shd w:val="clear" w:color="auto" w:fill="auto"/>
          </w:tcPr>
          <w:p w:rsidR="00276F3F" w:rsidRPr="001E0216" w:rsidRDefault="00276F3F" w:rsidP="00C865CC">
            <w:pPr>
              <w:rPr>
                <w:rFonts w:ascii="Book Antiqua" w:hAnsi="Book Antiqua"/>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c.1.2. Projektligji për sigurinë e përgjithshme të produkteve, i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K3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MINT</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b/>
                <w:bCs/>
                <w:sz w:val="18"/>
                <w:szCs w:val="18"/>
              </w:rPr>
            </w:pPr>
          </w:p>
        </w:tc>
        <w:tc>
          <w:tcPr>
            <w:tcW w:w="351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c.2. Forcimi i kapaciteteve për mbikëqyrje të tregut</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c.2.1. Së paku tre (3) module të trajnimeve për inspektorët, të mbajtura</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MINT</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b/>
                <w:bCs/>
                <w:sz w:val="18"/>
                <w:szCs w:val="18"/>
              </w:rPr>
            </w:pPr>
          </w:p>
        </w:tc>
        <w:tc>
          <w:tcPr>
            <w:tcW w:w="3510"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sz w:val="18"/>
                <w:szCs w:val="18"/>
              </w:rPr>
              <w:t xml:space="preserve">c.3. </w:t>
            </w:r>
            <w:r w:rsidRPr="001E0216">
              <w:rPr>
                <w:rFonts w:ascii="Book Antiqua" w:hAnsi="Book Antiqua" w:cs="Times New Roman"/>
                <w:sz w:val="18"/>
                <w:szCs w:val="18"/>
              </w:rPr>
              <w:t xml:space="preserve">Forcimi i kapaciteteve të Divizionit për Infrastrukturë të Cilësisë </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c.3.1. Së paku dymbëdhjetë (12) module të trajnimeve për Agjencitë e Akreditimit, Metrologjisë dhe Standardizimit,  të mbajtura</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MINT</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b/>
                <w:bCs/>
                <w:sz w:val="18"/>
                <w:szCs w:val="18"/>
              </w:rPr>
            </w:pPr>
          </w:p>
        </w:tc>
        <w:tc>
          <w:tcPr>
            <w:tcW w:w="3510" w:type="dxa"/>
            <w:vMerge/>
            <w:shd w:val="clear" w:color="auto" w:fill="auto"/>
          </w:tcPr>
          <w:p w:rsidR="00276F3F" w:rsidRPr="001E0216" w:rsidRDefault="00276F3F" w:rsidP="00C865CC">
            <w:pPr>
              <w:rPr>
                <w:rFonts w:ascii="Book Antiqua" w:hAnsi="Book Antiqua"/>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c.3.2. Skema e Akreditimit për trupat certifikuese (EN ISO/IEC 17065) e themeluar dhe e funksionalizuar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K1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MINT</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b/>
                <w:bCs/>
                <w:sz w:val="18"/>
                <w:szCs w:val="18"/>
              </w:rPr>
            </w:pPr>
          </w:p>
        </w:tc>
        <w:tc>
          <w:tcPr>
            <w:tcW w:w="3510" w:type="dxa"/>
            <w:vMerge/>
            <w:shd w:val="clear" w:color="auto" w:fill="auto"/>
          </w:tcPr>
          <w:p w:rsidR="00276F3F" w:rsidRPr="001E0216" w:rsidRDefault="00276F3F" w:rsidP="00C865CC">
            <w:pPr>
              <w:rPr>
                <w:rFonts w:ascii="Book Antiqua" w:hAnsi="Book Antiqua"/>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c.3.3. Së paku dy (2) zyrtarë të rekrutuar në Agjencinë e Metrologjisë</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MINT</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b/>
                <w:bCs/>
                <w:sz w:val="18"/>
                <w:szCs w:val="18"/>
              </w:rPr>
            </w:pPr>
          </w:p>
        </w:tc>
        <w:tc>
          <w:tcPr>
            <w:tcW w:w="3510" w:type="dxa"/>
            <w:vMerge/>
            <w:shd w:val="clear" w:color="auto" w:fill="auto"/>
          </w:tcPr>
          <w:p w:rsidR="00276F3F" w:rsidRPr="001E0216" w:rsidRDefault="00276F3F" w:rsidP="00C865CC">
            <w:pPr>
              <w:rPr>
                <w:rFonts w:ascii="Book Antiqua" w:hAnsi="Book Antiqua"/>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c.3.4. Së paku një laborator i ri në Agjencinë e Metrologjisë i themeluar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MINT</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b/>
                <w:bCs/>
                <w:sz w:val="18"/>
                <w:szCs w:val="18"/>
              </w:rPr>
            </w:pPr>
          </w:p>
        </w:tc>
        <w:tc>
          <w:tcPr>
            <w:tcW w:w="3510" w:type="dxa"/>
            <w:vMerge/>
            <w:shd w:val="clear" w:color="auto" w:fill="auto"/>
          </w:tcPr>
          <w:p w:rsidR="00276F3F" w:rsidRPr="001E0216" w:rsidRDefault="00276F3F" w:rsidP="00C865CC">
            <w:pPr>
              <w:rPr>
                <w:rFonts w:ascii="Book Antiqua" w:hAnsi="Book Antiqua"/>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c.3.5. Së paku dy (2) laborator të metrologjisë të akredituar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MINT</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b/>
                <w:bCs/>
                <w:sz w:val="18"/>
                <w:szCs w:val="18"/>
              </w:rPr>
            </w:pPr>
          </w:p>
        </w:tc>
        <w:tc>
          <w:tcPr>
            <w:tcW w:w="3510" w:type="dxa"/>
            <w:vMerge/>
            <w:shd w:val="clear" w:color="auto" w:fill="auto"/>
          </w:tcPr>
          <w:p w:rsidR="00276F3F" w:rsidRPr="001E0216" w:rsidRDefault="00276F3F" w:rsidP="00C865CC">
            <w:pPr>
              <w:rPr>
                <w:rFonts w:ascii="Book Antiqua" w:hAnsi="Book Antiqua"/>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c.3.6. Njësia për informimin e bizneseve në lidhje me standardet e themeluar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MINT</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b/>
                <w:bCs/>
                <w:sz w:val="18"/>
                <w:szCs w:val="18"/>
              </w:rPr>
            </w:pPr>
          </w:p>
        </w:tc>
        <w:tc>
          <w:tcPr>
            <w:tcW w:w="351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c.4. Përmirësimi i kornizës rregullative të Agjencive për Infrastrukturë të cilësisë</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c.4.1. Ligji për metalet e çmuara, i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MINT</w:t>
            </w:r>
          </w:p>
          <w:p w:rsidR="00276F3F" w:rsidRPr="001E0216" w:rsidRDefault="00F95DEF" w:rsidP="00C865CC">
            <w:pPr>
              <w:rPr>
                <w:rFonts w:ascii="Book Antiqua" w:hAnsi="Book Antiqua"/>
                <w:sz w:val="18"/>
                <w:szCs w:val="18"/>
              </w:rPr>
            </w:pPr>
            <w:r w:rsidRPr="001E0216">
              <w:rPr>
                <w:rFonts w:ascii="Book Antiqua" w:hAnsi="Book Antiqua"/>
                <w:sz w:val="18"/>
                <w:szCs w:val="18"/>
              </w:rPr>
              <w:t>Kuvendi</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b/>
                <w:bCs/>
                <w:sz w:val="18"/>
                <w:szCs w:val="18"/>
              </w:rPr>
            </w:pPr>
          </w:p>
        </w:tc>
        <w:tc>
          <w:tcPr>
            <w:tcW w:w="3510"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c.5. Të mbështeten bizneset për të përmirësuar infrastrukturën e tyre të cilësisë</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 xml:space="preserve">c.5.1. Së paku 20 biznese (10 deri në K2 2022 dhe 10 deri në K2 2023) të subvencionuara në formë të granteve për certifikim të produkteve </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2023</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MINT</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b/>
                <w:bCs/>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c.5.2. Së paku 10 sesione këshilluese të ofruara për bizneset sa i përket certifikimit dhe implementimit të standardeve</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MINT</w:t>
            </w:r>
          </w:p>
        </w:tc>
      </w:tr>
      <w:tr w:rsidR="00276F3F" w:rsidRPr="001E0216" w:rsidTr="007322DC">
        <w:tc>
          <w:tcPr>
            <w:tcW w:w="625" w:type="dxa"/>
            <w:vMerge w:val="restart"/>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2.1.d.</w:t>
            </w:r>
          </w:p>
        </w:tc>
        <w:tc>
          <w:tcPr>
            <w:tcW w:w="2700" w:type="dxa"/>
            <w:vMerge w:val="restart"/>
            <w:shd w:val="clear" w:color="auto" w:fill="auto"/>
          </w:tcPr>
          <w:p w:rsidR="00276F3F" w:rsidRPr="001E0216" w:rsidRDefault="00276F3F" w:rsidP="00C865CC">
            <w:pPr>
              <w:rPr>
                <w:rFonts w:ascii="Book Antiqua" w:hAnsi="Book Antiqua"/>
                <w:b/>
                <w:bCs/>
                <w:sz w:val="18"/>
                <w:szCs w:val="18"/>
              </w:rPr>
            </w:pPr>
            <w:r w:rsidRPr="001E0216">
              <w:rPr>
                <w:rFonts w:ascii="Book Antiqua" w:hAnsi="Book Antiqua" w:cs="Times New Roman"/>
                <w:sz w:val="18"/>
                <w:szCs w:val="18"/>
              </w:rPr>
              <w:t>Zbatimi i programit për zvogëlimin e barrës administrative, për të përmirësuar mjedisin afarist në periudhë afatshkurtër dhe afatmesme, në veçanti përmes digjitalizimit dhe thjeshtëzimit të mëtejshëm, dhe bashkimit dhe heqjes së licencave e lejeve</w:t>
            </w:r>
          </w:p>
        </w:tc>
        <w:tc>
          <w:tcPr>
            <w:tcW w:w="3510"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sz w:val="18"/>
                <w:szCs w:val="18"/>
              </w:rPr>
              <w:t>d.1.</w:t>
            </w:r>
            <w:r w:rsidRPr="001E0216">
              <w:rPr>
                <w:rFonts w:ascii="Book Antiqua" w:hAnsi="Book Antiqua" w:cs="Times New Roman"/>
                <w:sz w:val="18"/>
                <w:szCs w:val="18"/>
              </w:rPr>
              <w:t xml:space="preserve"> Legjislacioni sekondar i ligjit për shoqëri tregtare i miratuar</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d.1.1. UA për përfaqësitë e huaja, i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K3 2021</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MINT</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d.1.2. Kodi i qeverisjes korporatave, i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MINT</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val="restart"/>
            <w:shd w:val="clear" w:color="auto" w:fill="auto"/>
          </w:tcPr>
          <w:p w:rsidR="00276F3F" w:rsidRPr="001E0216" w:rsidRDefault="00276F3F" w:rsidP="00C865CC">
            <w:pPr>
              <w:rPr>
                <w:rFonts w:ascii="Book Antiqua" w:hAnsi="Book Antiqua"/>
                <w:sz w:val="18"/>
                <w:szCs w:val="18"/>
              </w:rPr>
            </w:pPr>
            <w:r w:rsidRPr="001E0216">
              <w:rPr>
                <w:rFonts w:ascii="Book Antiqua" w:hAnsi="Book Antiqua" w:cs="Times New Roman"/>
                <w:sz w:val="18"/>
                <w:szCs w:val="18"/>
              </w:rPr>
              <w:t>d.2. Zbatimi i programit me fokus në masat dhe rezultatet kyçe</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d.2.1. Krijimi i portalit të shërbimeve e-Kosova</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MPB</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d.2.2. Përditësimi i  Regjistrit qendror të lejeve dhe licencave në mënyrë që sistemi të jetë i përdorshëm për zyrtarët që kanë qasje në të dhëna dhe trajnimi i 52 zyrtarëve nga ZL dhe institucioneve që lëshojnë leje dhe licenca mbi përdorimin e sistemit të përditësuar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ZKM</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 xml:space="preserve">d.2.3. Ndryshimi dhe plotësimi i akteve ligjore dhe nënligjore për qëllim të thjeshtëzimit, bashkimit dhe zvogëlimit të lejeve dhe licencave (ZKM); </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3D6486" w:rsidRDefault="00276F3F" w:rsidP="00C865CC">
            <w:pPr>
              <w:rPr>
                <w:rFonts w:ascii="Book Antiqua" w:hAnsi="Book Antiqua"/>
                <w:sz w:val="18"/>
                <w:szCs w:val="18"/>
              </w:rPr>
            </w:pPr>
            <w:r w:rsidRPr="001E0216">
              <w:rPr>
                <w:rFonts w:ascii="Book Antiqua" w:hAnsi="Book Antiqua"/>
                <w:sz w:val="18"/>
                <w:szCs w:val="18"/>
              </w:rPr>
              <w:t>ZKM</w:t>
            </w:r>
          </w:p>
          <w:p w:rsidR="00276F3F" w:rsidRPr="001E0216" w:rsidRDefault="00276F3F" w:rsidP="00C865CC">
            <w:pPr>
              <w:rPr>
                <w:rFonts w:ascii="Book Antiqua" w:hAnsi="Book Antiqua"/>
                <w:sz w:val="18"/>
                <w:szCs w:val="18"/>
              </w:rPr>
            </w:pPr>
            <w:r w:rsidRPr="001E0216">
              <w:rPr>
                <w:rFonts w:ascii="Book Antiqua" w:hAnsi="Book Antiqua"/>
                <w:sz w:val="18"/>
                <w:szCs w:val="18"/>
              </w:rPr>
              <w:t>MINT MMPHI</w:t>
            </w:r>
          </w:p>
          <w:p w:rsidR="00276F3F" w:rsidRPr="001E0216" w:rsidRDefault="00276F3F" w:rsidP="00C865CC">
            <w:pPr>
              <w:rPr>
                <w:rFonts w:ascii="Book Antiqua" w:hAnsi="Book Antiqua"/>
                <w:sz w:val="18"/>
                <w:szCs w:val="18"/>
              </w:rPr>
            </w:pPr>
            <w:r w:rsidRPr="001E0216">
              <w:rPr>
                <w:rFonts w:ascii="Book Antiqua" w:hAnsi="Book Antiqua"/>
                <w:sz w:val="18"/>
                <w:szCs w:val="18"/>
              </w:rPr>
              <w:t>MBPZhR</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d.2.4. Shfuqizimi akteve nënligjore që nuk kanë bazë ligjore (gijotina e akteve nënligjore) (ZKM dhe ministritë)</w:t>
            </w:r>
          </w:p>
          <w:p w:rsidR="00276F3F" w:rsidRPr="001E0216" w:rsidRDefault="00276F3F" w:rsidP="00C865CC">
            <w:pPr>
              <w:rPr>
                <w:rFonts w:ascii="Book Antiqua" w:hAnsi="Book Antiqua"/>
                <w:sz w:val="18"/>
                <w:szCs w:val="18"/>
              </w:rPr>
            </w:pP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ZKM MINT MMPHI MBPZhR</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d.2.5. Kalkulimi i kursimeve të bizneseve si rezultat i thjeshtëzimit, bashkimit dhe zvogëlimit të lejeve dhe licencave (ZKM)</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ZKM</w:t>
            </w:r>
          </w:p>
          <w:p w:rsidR="00276F3F" w:rsidRPr="001E0216" w:rsidRDefault="00276F3F" w:rsidP="00C865CC">
            <w:pPr>
              <w:rPr>
                <w:rFonts w:ascii="Book Antiqua" w:hAnsi="Book Antiqua"/>
                <w:sz w:val="18"/>
                <w:szCs w:val="18"/>
              </w:rPr>
            </w:pPr>
            <w:r w:rsidRPr="001E0216">
              <w:rPr>
                <w:rFonts w:ascii="Book Antiqua" w:hAnsi="Book Antiqua"/>
                <w:sz w:val="18"/>
                <w:szCs w:val="18"/>
              </w:rPr>
              <w:t>MINT</w:t>
            </w:r>
          </w:p>
          <w:p w:rsidR="00276F3F" w:rsidRPr="001E0216" w:rsidRDefault="00276F3F" w:rsidP="00C865CC">
            <w:pPr>
              <w:rPr>
                <w:rFonts w:ascii="Book Antiqua" w:hAnsi="Book Antiqua"/>
                <w:sz w:val="18"/>
                <w:szCs w:val="18"/>
              </w:rPr>
            </w:pPr>
            <w:r w:rsidRPr="001E0216">
              <w:rPr>
                <w:rFonts w:ascii="Book Antiqua" w:hAnsi="Book Antiqua"/>
                <w:sz w:val="18"/>
                <w:szCs w:val="18"/>
              </w:rPr>
              <w:t>MMPHI</w:t>
            </w:r>
          </w:p>
          <w:p w:rsidR="00276F3F" w:rsidRPr="001E0216" w:rsidRDefault="00276F3F" w:rsidP="00C865CC">
            <w:pPr>
              <w:rPr>
                <w:rFonts w:ascii="Book Antiqua" w:hAnsi="Book Antiqua"/>
                <w:sz w:val="18"/>
                <w:szCs w:val="18"/>
              </w:rPr>
            </w:pPr>
            <w:r w:rsidRPr="001E0216">
              <w:rPr>
                <w:rFonts w:ascii="Book Antiqua" w:hAnsi="Book Antiqua"/>
                <w:sz w:val="18"/>
                <w:szCs w:val="18"/>
              </w:rPr>
              <w:t>MBPZhR</w:t>
            </w:r>
          </w:p>
        </w:tc>
      </w:tr>
      <w:tr w:rsidR="00276F3F" w:rsidRPr="001E0216" w:rsidTr="007322DC">
        <w:tc>
          <w:tcPr>
            <w:tcW w:w="625"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2.1.e.</w:t>
            </w:r>
          </w:p>
        </w:tc>
        <w:tc>
          <w:tcPr>
            <w:tcW w:w="270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 xml:space="preserve">Sigurimi i një sistemi efektiv inspektimi, me qëllim të </w:t>
            </w:r>
            <w:r w:rsidRPr="001E0216">
              <w:rPr>
                <w:rFonts w:ascii="Book Antiqua" w:hAnsi="Book Antiqua" w:cs="Times New Roman"/>
                <w:sz w:val="18"/>
                <w:szCs w:val="18"/>
              </w:rPr>
              <w:lastRenderedPageBreak/>
              <w:t>intensifikimit të zbatimit dhe zbatimit efektiv</w:t>
            </w:r>
          </w:p>
        </w:tc>
        <w:tc>
          <w:tcPr>
            <w:tcW w:w="351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lastRenderedPageBreak/>
              <w:t>e.1. Zhvillimi i kornizës legjislative në fushën e inspektimeve</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e.1.1. Ligji për inspektimet e përgjithshme, i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2021</w:t>
            </w:r>
          </w:p>
          <w:p w:rsidR="00276F3F" w:rsidRPr="001E0216" w:rsidRDefault="00276F3F" w:rsidP="00C865CC">
            <w:pPr>
              <w:rPr>
                <w:rFonts w:ascii="Book Antiqua" w:hAnsi="Book Antiqua"/>
                <w:sz w:val="18"/>
                <w:szCs w:val="18"/>
              </w:rPr>
            </w:pP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MINT</w:t>
            </w:r>
          </w:p>
          <w:p w:rsidR="00276F3F" w:rsidRPr="001E0216" w:rsidRDefault="00F95DEF" w:rsidP="00C865CC">
            <w:pPr>
              <w:rPr>
                <w:rFonts w:ascii="Book Antiqua" w:hAnsi="Book Antiqua"/>
                <w:sz w:val="18"/>
                <w:szCs w:val="18"/>
              </w:rPr>
            </w:pPr>
            <w:r w:rsidRPr="001E0216">
              <w:rPr>
                <w:rFonts w:ascii="Book Antiqua" w:hAnsi="Book Antiqua"/>
                <w:sz w:val="18"/>
                <w:szCs w:val="18"/>
              </w:rPr>
              <w:t>Kuvendi</w:t>
            </w:r>
          </w:p>
        </w:tc>
      </w:tr>
      <w:tr w:rsidR="00276F3F" w:rsidRPr="001E0216" w:rsidTr="007322DC">
        <w:tc>
          <w:tcPr>
            <w:tcW w:w="625" w:type="dxa"/>
            <w:vMerge w:val="restart"/>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lastRenderedPageBreak/>
              <w:t>2.1.f.</w:t>
            </w:r>
          </w:p>
        </w:tc>
        <w:tc>
          <w:tcPr>
            <w:tcW w:w="2700"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Sigurimi i procedimit efikas të rasteve komerciale dhe zbatimit efektiv të kontratave dhe zgjidhjes së mosmarrëveshjeve me kosto të ulët</w:t>
            </w:r>
          </w:p>
        </w:tc>
        <w:tc>
          <w:tcPr>
            <w:tcW w:w="3510" w:type="dxa"/>
            <w:vMerge w:val="restart"/>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f.1. Krijimi i një gjykate të pavarur komerciale si zgjidhja më efektive për të rritur cilësinë dhe efikasitetin e zgjidhjes së mosmarrëveshjeve ekonomike</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f.1.1. Projektligji për Gjykatën Komerciale, i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MD</w:t>
            </w:r>
          </w:p>
          <w:p w:rsidR="00276F3F" w:rsidRPr="001E0216" w:rsidRDefault="00276F3F" w:rsidP="00C865CC">
            <w:pPr>
              <w:rPr>
                <w:rFonts w:ascii="Book Antiqua" w:hAnsi="Book Antiqua"/>
                <w:sz w:val="18"/>
                <w:szCs w:val="18"/>
              </w:rPr>
            </w:pPr>
            <w:r w:rsidRPr="001E0216">
              <w:rPr>
                <w:rFonts w:ascii="Book Antiqua" w:hAnsi="Book Antiqua"/>
                <w:sz w:val="18"/>
                <w:szCs w:val="18"/>
              </w:rPr>
              <w:t>Kuvendi</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f.1.2. Rregullorja për organizimin e brendshëm të Gjykatës Komerciale, e hartuar dhe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KG</w:t>
            </w:r>
            <w:r w:rsidR="00F95DEF" w:rsidRPr="001E0216">
              <w:rPr>
                <w:rFonts w:ascii="Book Antiqua" w:hAnsi="Book Antiqua"/>
                <w:sz w:val="18"/>
                <w:szCs w:val="18"/>
              </w:rPr>
              <w:t>j</w:t>
            </w:r>
            <w:r w:rsidRPr="001E0216">
              <w:rPr>
                <w:rFonts w:ascii="Book Antiqua" w:hAnsi="Book Antiqua"/>
                <w:sz w:val="18"/>
                <w:szCs w:val="18"/>
              </w:rPr>
              <w:t>K</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f.1.3. Ndryshimi i Rregullores për organizimin dhe funksionimin e asamblesë së kryetarëve të gjykatave dhe gjyqtarëve mbikëqyrës</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KG</w:t>
            </w:r>
            <w:r w:rsidR="00F95DEF" w:rsidRPr="001E0216">
              <w:rPr>
                <w:rFonts w:ascii="Book Antiqua" w:hAnsi="Book Antiqua"/>
                <w:sz w:val="18"/>
                <w:szCs w:val="18"/>
              </w:rPr>
              <w:t>j</w:t>
            </w:r>
            <w:r w:rsidRPr="001E0216">
              <w:rPr>
                <w:rFonts w:ascii="Book Antiqua" w:hAnsi="Book Antiqua"/>
                <w:sz w:val="18"/>
                <w:szCs w:val="18"/>
              </w:rPr>
              <w:t>K</w:t>
            </w:r>
          </w:p>
          <w:p w:rsidR="00276F3F" w:rsidRPr="001E0216" w:rsidRDefault="00276F3F" w:rsidP="00C865CC">
            <w:pPr>
              <w:rPr>
                <w:rFonts w:ascii="Book Antiqua" w:hAnsi="Book Antiqua"/>
                <w:sz w:val="18"/>
                <w:szCs w:val="18"/>
              </w:rPr>
            </w:pP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f.1.4. Trajnimi i gjyqtarëve aktual, bashkëpunëtorëve profesional dhe stafit mbështetës të Gjykatës Komerciale në fushat specifike komerciale që do t’i trajtojë kjo gjykatë</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KG</w:t>
            </w:r>
            <w:r w:rsidR="00F95DEF" w:rsidRPr="001E0216">
              <w:rPr>
                <w:rFonts w:ascii="Book Antiqua" w:hAnsi="Book Antiqua"/>
                <w:sz w:val="18"/>
                <w:szCs w:val="18"/>
              </w:rPr>
              <w:t>j</w:t>
            </w:r>
            <w:r w:rsidRPr="001E0216">
              <w:rPr>
                <w:rFonts w:ascii="Book Antiqua" w:hAnsi="Book Antiqua"/>
                <w:sz w:val="18"/>
                <w:szCs w:val="18"/>
              </w:rPr>
              <w:t>K</w:t>
            </w:r>
          </w:p>
          <w:p w:rsidR="00276F3F" w:rsidRPr="001E0216" w:rsidRDefault="00276F3F" w:rsidP="00C865CC">
            <w:pPr>
              <w:rPr>
                <w:rFonts w:ascii="Book Antiqua" w:hAnsi="Book Antiqua"/>
                <w:sz w:val="18"/>
                <w:szCs w:val="18"/>
              </w:rPr>
            </w:pPr>
            <w:r w:rsidRPr="001E0216">
              <w:rPr>
                <w:rFonts w:ascii="Book Antiqua" w:hAnsi="Book Antiqua"/>
                <w:sz w:val="18"/>
                <w:szCs w:val="18"/>
              </w:rPr>
              <w:t>AD</w:t>
            </w:r>
          </w:p>
        </w:tc>
      </w:tr>
      <w:tr w:rsidR="00276F3F" w:rsidRPr="001E0216" w:rsidTr="007322DC">
        <w:tc>
          <w:tcPr>
            <w:tcW w:w="15745" w:type="dxa"/>
            <w:gridSpan w:val="6"/>
            <w:shd w:val="clear" w:color="auto" w:fill="92D050"/>
          </w:tcPr>
          <w:p w:rsidR="00276F3F" w:rsidRPr="001E0216" w:rsidRDefault="00276F3F" w:rsidP="00C865CC">
            <w:pPr>
              <w:rPr>
                <w:rFonts w:ascii="Book Antiqua" w:hAnsi="Book Antiqua"/>
                <w:b/>
                <w:sz w:val="18"/>
                <w:szCs w:val="18"/>
              </w:rPr>
            </w:pPr>
            <w:r w:rsidRPr="001E0216">
              <w:rPr>
                <w:rFonts w:ascii="Book Antiqua" w:hAnsi="Book Antiqua"/>
                <w:b/>
                <w:sz w:val="18"/>
                <w:szCs w:val="18"/>
              </w:rPr>
              <w:t xml:space="preserve">2.2. </w:t>
            </w:r>
            <w:r w:rsidRPr="001E0216">
              <w:rPr>
                <w:rFonts w:ascii="Book Antiqua" w:hAnsi="Book Antiqua" w:cs="Times New Roman"/>
                <w:b/>
                <w:sz w:val="18"/>
                <w:szCs w:val="18"/>
              </w:rPr>
              <w:t xml:space="preserve">Angazhimi drejt përmbushjes së caqeve të efiçiencës së energjisë dhe energjisë së </w:t>
            </w:r>
            <w:r w:rsidR="001E0216" w:rsidRPr="001E0216">
              <w:rPr>
                <w:rFonts w:ascii="Book Antiqua" w:hAnsi="Book Antiqua" w:cs="Times New Roman"/>
                <w:b/>
                <w:sz w:val="18"/>
                <w:szCs w:val="18"/>
              </w:rPr>
              <w:t>ripërtëritshme</w:t>
            </w:r>
          </w:p>
        </w:tc>
      </w:tr>
      <w:tr w:rsidR="00276F3F" w:rsidRPr="001E0216" w:rsidTr="007322DC">
        <w:tc>
          <w:tcPr>
            <w:tcW w:w="625" w:type="dxa"/>
            <w:vMerge w:val="restart"/>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2.2.a.</w:t>
            </w:r>
          </w:p>
        </w:tc>
        <w:tc>
          <w:tcPr>
            <w:tcW w:w="2700"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 xml:space="preserve">Ndërmarrja e hapave konkret për </w:t>
            </w:r>
            <w:r w:rsidRPr="001E0216">
              <w:rPr>
                <w:rFonts w:ascii="Book Antiqua" w:hAnsi="Book Antiqua" w:cs="Times New Roman"/>
                <w:b/>
                <w:bCs/>
                <w:sz w:val="18"/>
                <w:szCs w:val="18"/>
              </w:rPr>
              <w:t>efiçiencën e energjisë</w:t>
            </w:r>
            <w:r w:rsidRPr="001E0216">
              <w:rPr>
                <w:rFonts w:ascii="Book Antiqua" w:hAnsi="Book Antiqua" w:cs="Times New Roman"/>
                <w:sz w:val="18"/>
                <w:szCs w:val="18"/>
              </w:rPr>
              <w:t xml:space="preserve"> dhe përmirësimin e efiçiencës së energjisë në sektorin privat dhe zgjerimin e stimujve për ekonomitë familjare</w:t>
            </w:r>
          </w:p>
        </w:tc>
        <w:tc>
          <w:tcPr>
            <w:tcW w:w="3510" w:type="dxa"/>
            <w:vMerge w:val="restart"/>
            <w:shd w:val="clear" w:color="auto" w:fill="auto"/>
          </w:tcPr>
          <w:p w:rsidR="00276F3F" w:rsidRPr="001E0216" w:rsidRDefault="00276F3F" w:rsidP="00C865CC">
            <w:pPr>
              <w:rPr>
                <w:rFonts w:ascii="Book Antiqua" w:hAnsi="Book Antiqua"/>
                <w:sz w:val="18"/>
                <w:szCs w:val="18"/>
              </w:rPr>
            </w:pPr>
            <w:r w:rsidRPr="001E0216">
              <w:rPr>
                <w:rFonts w:ascii="Book Antiqua" w:hAnsi="Book Antiqua" w:cs="Times New Roman"/>
                <w:sz w:val="18"/>
                <w:szCs w:val="18"/>
              </w:rPr>
              <w:t>a.1. Zhvillimi i akteve nënligjore për zbatimin e Ligjit për EE bazuar në rekomandimet dhe praktikat e mira të BE-së</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a.1.1. UA për shërbimet e energjisë (ESCO) për sektorin privat dhe atë të ekonomive familjare, i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ME</w:t>
            </w:r>
          </w:p>
          <w:p w:rsidR="00276F3F" w:rsidRPr="001E0216" w:rsidRDefault="00276F3F" w:rsidP="00C865CC">
            <w:pPr>
              <w:rPr>
                <w:rFonts w:ascii="Book Antiqua" w:hAnsi="Book Antiqua"/>
                <w:sz w:val="18"/>
                <w:szCs w:val="18"/>
              </w:rPr>
            </w:pPr>
            <w:r w:rsidRPr="001E0216">
              <w:rPr>
                <w:rFonts w:ascii="Book Antiqua" w:hAnsi="Book Antiqua"/>
                <w:sz w:val="18"/>
                <w:szCs w:val="18"/>
              </w:rPr>
              <w:t>MFPT</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a.1.2. UA për kriteret e efiçiencës së energjisë për rregullimin e rrjetit të energjisë dhe për tarifat e rrjetit të energjisë elektrike, i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K3 2021</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ME</w:t>
            </w:r>
          </w:p>
          <w:p w:rsidR="00276F3F" w:rsidRPr="001E0216" w:rsidRDefault="00276F3F" w:rsidP="00C865CC">
            <w:pPr>
              <w:rPr>
                <w:rFonts w:ascii="Book Antiqua" w:hAnsi="Book Antiqua"/>
                <w:sz w:val="18"/>
                <w:szCs w:val="18"/>
              </w:rPr>
            </w:pPr>
            <w:r w:rsidRPr="001E0216">
              <w:rPr>
                <w:rFonts w:ascii="Book Antiqua" w:hAnsi="Book Antiqua"/>
                <w:sz w:val="18"/>
                <w:szCs w:val="18"/>
              </w:rPr>
              <w:t>MFPT</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a.1.3. UA për kërkesat e efiçiencës së energjisë për operatorët e sistemit të bartjes dhe operatorët e sistemit të shpërndarjes, i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K3 2021</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ME</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tabs>
                <w:tab w:val="num" w:pos="720"/>
              </w:tabs>
              <w:jc w:val="both"/>
              <w:rPr>
                <w:rFonts w:ascii="Book Antiqua" w:eastAsia="MS Mincho" w:hAnsi="Book Antiqua"/>
                <w:sz w:val="18"/>
                <w:szCs w:val="18"/>
              </w:rPr>
            </w:pPr>
            <w:r w:rsidRPr="001E0216">
              <w:rPr>
                <w:rFonts w:ascii="Book Antiqua" w:hAnsi="Book Antiqua"/>
                <w:sz w:val="18"/>
                <w:szCs w:val="18"/>
              </w:rPr>
              <w:t xml:space="preserve">a.1.4. </w:t>
            </w:r>
            <w:r w:rsidRPr="001E0216">
              <w:rPr>
                <w:rFonts w:ascii="Book Antiqua" w:eastAsia="MS Mincho" w:hAnsi="Book Antiqua"/>
                <w:sz w:val="18"/>
                <w:szCs w:val="18"/>
              </w:rPr>
              <w:t>UA për kornizën e përgjithshme të raportimit për Efiçiencën e Energjisë</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K3 2021</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ME</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tabs>
                <w:tab w:val="num" w:pos="720"/>
              </w:tabs>
              <w:jc w:val="both"/>
              <w:rPr>
                <w:rFonts w:ascii="Book Antiqua" w:eastAsia="MS Mincho" w:hAnsi="Book Antiqua"/>
                <w:sz w:val="18"/>
                <w:szCs w:val="18"/>
              </w:rPr>
            </w:pPr>
            <w:r w:rsidRPr="001E0216">
              <w:rPr>
                <w:rFonts w:ascii="Book Antiqua" w:hAnsi="Book Antiqua"/>
                <w:sz w:val="18"/>
                <w:szCs w:val="18"/>
              </w:rPr>
              <w:t>a.1.5. Programi shtetëror për inkurajimin e investimeve në energji eficiente duke subvencionuar ekonomitë familjare dhe bizneset të cilat investojnë në këtë fushë, i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MFPT</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a.2. Zbatimi i masave për EE të 55 projekteve në 21 Komuna të Kosovës përmes punimeve, qoftë në ndërtesa, ndriçim apo instalimin e paneleve fotovoltaike (s</w:t>
            </w:r>
            <w:r w:rsidRPr="001E0216">
              <w:rPr>
                <w:rFonts w:ascii="Book Antiqua" w:hAnsi="Book Antiqua"/>
                <w:sz w:val="18"/>
                <w:szCs w:val="18"/>
              </w:rPr>
              <w:t>asia e kursimit te energjisë si rezultat)</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cs="Times New Roman"/>
                <w:sz w:val="18"/>
                <w:szCs w:val="18"/>
              </w:rPr>
              <w:t>a.2.1. Zbatimi i masave për efiçiencën e energjisë në amvisëritë përmes projektit “Reliable Energy Landscape” (RELP) në 1,600 shtëpi dhe në 25 komplekse banesore.</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AKEE</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a.2.2. Njehsorët për matjen e konsumit të nxehtësisë dhe valvuleve termostatike për rreth 14,000 konsumatorë shtëpiak në Prishtinë, të instaluara.</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AKEE</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a.3. Vendosja e mekanizmave për monitorimin dhe verifikimin e kursimit të energjisë</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cs="Times New Roman"/>
                <w:sz w:val="18"/>
                <w:szCs w:val="18"/>
              </w:rPr>
              <w:t>a.3.1. Raportet e gjeneruara nga platforma e monitorimit dhe verifikimit për kursimin e energjisë</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AKEE</w:t>
            </w:r>
          </w:p>
        </w:tc>
      </w:tr>
      <w:tr w:rsidR="00276F3F" w:rsidRPr="001E0216" w:rsidTr="007322DC">
        <w:tc>
          <w:tcPr>
            <w:tcW w:w="625" w:type="dxa"/>
            <w:vMerge w:val="restart"/>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2.2.b.</w:t>
            </w:r>
          </w:p>
        </w:tc>
        <w:tc>
          <w:tcPr>
            <w:tcW w:w="2700"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 xml:space="preserve">Fokusimi në masat e politikave dhe ato legjislative për të </w:t>
            </w:r>
            <w:r w:rsidRPr="001E0216">
              <w:rPr>
                <w:rFonts w:ascii="Book Antiqua" w:hAnsi="Book Antiqua" w:cs="Times New Roman"/>
                <w:b/>
                <w:sz w:val="18"/>
                <w:szCs w:val="18"/>
              </w:rPr>
              <w:t>mbështetur objektivat e energjisë së ripërtëritshme të Kosovës</w:t>
            </w:r>
            <w:r w:rsidRPr="001E0216">
              <w:rPr>
                <w:rFonts w:ascii="Book Antiqua" w:hAnsi="Book Antiqua" w:cs="Times New Roman"/>
                <w:sz w:val="18"/>
                <w:szCs w:val="18"/>
              </w:rPr>
              <w:t>, në përputhje me objektivat e Marrëveshjes së Gjelbër dhe Agjendës së Gjelbër, duke ndërmarrë hapa drejt dekarbonizimit dhe prodhimit të qëndrueshëm dhe të pastër të energjisë.</w:t>
            </w:r>
          </w:p>
        </w:tc>
        <w:tc>
          <w:tcPr>
            <w:tcW w:w="3510"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b.1. Zhvillimi i politikave dhe miratimi i legjislacionit zbatues për të arritur objektivat e energjisë së ripërtëritshme në përputhje me Marrëveshjen e Gjelbër Evropiane dhe bazuar në rekomandimet e BE-së dhe praktikat më të mira</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b.1.1. Strategjia e Energjisë së Republikës së Kosovës 2021-2030, e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2022</w:t>
            </w:r>
          </w:p>
        </w:tc>
        <w:tc>
          <w:tcPr>
            <w:tcW w:w="1350" w:type="dxa"/>
            <w:shd w:val="clear" w:color="auto" w:fill="auto"/>
          </w:tcPr>
          <w:p w:rsidR="00276F3F" w:rsidRDefault="00276F3F" w:rsidP="00C865CC">
            <w:pPr>
              <w:rPr>
                <w:rFonts w:ascii="Book Antiqua" w:hAnsi="Book Antiqua"/>
                <w:sz w:val="18"/>
                <w:szCs w:val="18"/>
              </w:rPr>
            </w:pPr>
            <w:r w:rsidRPr="001E0216">
              <w:rPr>
                <w:rFonts w:ascii="Book Antiqua" w:hAnsi="Book Antiqua"/>
                <w:sz w:val="18"/>
                <w:szCs w:val="18"/>
              </w:rPr>
              <w:t>ME</w:t>
            </w:r>
          </w:p>
          <w:p w:rsidR="00971527" w:rsidRPr="001E0216" w:rsidRDefault="00971527" w:rsidP="00C865CC">
            <w:pPr>
              <w:rPr>
                <w:rFonts w:ascii="Book Antiqua" w:hAnsi="Book Antiqua"/>
                <w:sz w:val="18"/>
                <w:szCs w:val="18"/>
              </w:rPr>
            </w:pPr>
            <w:r>
              <w:rPr>
                <w:rFonts w:ascii="Book Antiqua" w:hAnsi="Book Antiqua"/>
                <w:sz w:val="18"/>
                <w:szCs w:val="18"/>
              </w:rPr>
              <w:t>Kuvendi</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b.1.2. Programi i Zbatimit të Strategjisë së Energjisë, i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K3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ME</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b.1.3. Plani i Energjisë dhe Klimës 2021-2030, i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ME</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b.1.4. Koncept Dokumenti për BRE, i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K3 2021</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ME</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971527" w:rsidP="00C865CC">
            <w:pPr>
              <w:rPr>
                <w:rFonts w:ascii="Book Antiqua" w:hAnsi="Book Antiqua"/>
                <w:sz w:val="18"/>
                <w:szCs w:val="18"/>
              </w:rPr>
            </w:pPr>
            <w:r>
              <w:rPr>
                <w:rFonts w:ascii="Book Antiqua" w:hAnsi="Book Antiqua"/>
                <w:sz w:val="18"/>
                <w:szCs w:val="18"/>
              </w:rPr>
              <w:t>b.1.5. Projektl</w:t>
            </w:r>
            <w:r w:rsidR="00276F3F" w:rsidRPr="001E0216">
              <w:rPr>
                <w:rFonts w:ascii="Book Antiqua" w:hAnsi="Book Antiqua"/>
                <w:sz w:val="18"/>
                <w:szCs w:val="18"/>
              </w:rPr>
              <w:t>igji për BRE, i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Default="00276F3F" w:rsidP="00C865CC">
            <w:pPr>
              <w:rPr>
                <w:rFonts w:ascii="Book Antiqua" w:hAnsi="Book Antiqua"/>
                <w:sz w:val="18"/>
                <w:szCs w:val="18"/>
              </w:rPr>
            </w:pPr>
            <w:r w:rsidRPr="001E0216">
              <w:rPr>
                <w:rFonts w:ascii="Book Antiqua" w:hAnsi="Book Antiqua"/>
                <w:sz w:val="18"/>
                <w:szCs w:val="18"/>
              </w:rPr>
              <w:t>ME</w:t>
            </w:r>
          </w:p>
          <w:p w:rsidR="00697D8F" w:rsidRPr="001E0216" w:rsidRDefault="00697D8F" w:rsidP="00C865CC">
            <w:pPr>
              <w:rPr>
                <w:rFonts w:ascii="Book Antiqua" w:hAnsi="Book Antiqua"/>
                <w:sz w:val="18"/>
                <w:szCs w:val="18"/>
              </w:rPr>
            </w:pPr>
            <w:r>
              <w:rPr>
                <w:rFonts w:ascii="Book Antiqua" w:hAnsi="Book Antiqua"/>
                <w:sz w:val="18"/>
                <w:szCs w:val="18"/>
              </w:rPr>
              <w:t>Kuvendi</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b.1.6. UA për biokarburante,  i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MINT</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b.1.7.  Rregullorja për skemën e re mbështetëse për BRE</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ZRrE</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b.2. Zbatimi i politikave për arritjen e objektivave të energjisë së ripërtëritshme</w:t>
            </w:r>
          </w:p>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lastRenderedPageBreak/>
              <w:t>b.2.1. Dizajnimi i skemës konkurruese për BRE</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ME</w:t>
            </w:r>
          </w:p>
          <w:p w:rsidR="00276F3F" w:rsidRPr="001E0216" w:rsidRDefault="00276F3F" w:rsidP="00C865CC">
            <w:pPr>
              <w:rPr>
                <w:rFonts w:ascii="Book Antiqua" w:hAnsi="Book Antiqua"/>
                <w:sz w:val="18"/>
                <w:szCs w:val="18"/>
              </w:rPr>
            </w:pPr>
            <w:r w:rsidRPr="001E0216">
              <w:rPr>
                <w:rFonts w:ascii="Book Antiqua" w:hAnsi="Book Antiqua"/>
                <w:sz w:val="18"/>
                <w:szCs w:val="18"/>
              </w:rPr>
              <w:t>ZRrE</w:t>
            </w:r>
          </w:p>
        </w:tc>
      </w:tr>
      <w:tr w:rsidR="00276F3F" w:rsidRPr="001E0216" w:rsidTr="007322DC">
        <w:trPr>
          <w:trHeight w:val="458"/>
        </w:trPr>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sz w:val="18"/>
                <w:szCs w:val="18"/>
              </w:rPr>
              <w:t xml:space="preserve">b.2.2. Hapja e tregut të energjisë për konsumatorët e nivelit të tensionit 35 kv dhe 10 kv </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ZRrE</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b.2.3. Realizimi i HC të vogël Soponica me kapacitet prej 1.3 MW (Kaçanik)</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ZRrE</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b.2.3. Realizimi i HC të vogël Deçan me kapacitet prej 6.2 MW</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ZRrE</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b.2.4. Realizimi i HC të vogël SHARRI me 6.45 MW</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ZRrE</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b.2.5. Realizimi i dy (2) projekteve të energjisë së erës me një kapacitet prej 68.94 MW</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ZRrE</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b.2.6. Realizimi i dy (2) projekteve të energjisë së erës me një kapacitet prej 45.47 MW</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ZRrE</w:t>
            </w:r>
          </w:p>
        </w:tc>
      </w:tr>
      <w:tr w:rsidR="00276F3F" w:rsidRPr="001E0216" w:rsidTr="007322DC">
        <w:tc>
          <w:tcPr>
            <w:tcW w:w="15745" w:type="dxa"/>
            <w:gridSpan w:val="6"/>
            <w:shd w:val="clear" w:color="auto" w:fill="92D050"/>
          </w:tcPr>
          <w:p w:rsidR="00276F3F" w:rsidRPr="001E0216" w:rsidRDefault="00276F3F" w:rsidP="00C865CC">
            <w:pPr>
              <w:rPr>
                <w:rFonts w:ascii="Book Antiqua" w:hAnsi="Book Antiqua"/>
                <w:sz w:val="18"/>
                <w:szCs w:val="18"/>
              </w:rPr>
            </w:pPr>
            <w:r w:rsidRPr="001E0216">
              <w:rPr>
                <w:rFonts w:ascii="Book Antiqua" w:hAnsi="Book Antiqua" w:cs="Times New Roman"/>
                <w:b/>
                <w:bCs/>
                <w:sz w:val="18"/>
                <w:szCs w:val="18"/>
              </w:rPr>
              <w:t xml:space="preserve">2.3. Trajtimi i sfidave prioritare mjedisore: </w:t>
            </w:r>
            <w:r w:rsidRPr="001E0216">
              <w:rPr>
                <w:rFonts w:ascii="Book Antiqua" w:hAnsi="Book Antiqua" w:cs="Times New Roman"/>
                <w:b/>
                <w:sz w:val="18"/>
                <w:szCs w:val="18"/>
              </w:rPr>
              <w:t>Reflektimi i objektivave të Marrëveshjes së Gjelbër dhe Agjendës së Gjelbër në zbatimin e politikave në fushën e mjedisit, duke u përqendruar në:</w:t>
            </w:r>
          </w:p>
        </w:tc>
      </w:tr>
      <w:tr w:rsidR="00276F3F" w:rsidRPr="001E0216" w:rsidTr="007322DC">
        <w:tc>
          <w:tcPr>
            <w:tcW w:w="625" w:type="dxa"/>
            <w:vMerge w:val="restart"/>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2.3.a.</w:t>
            </w:r>
          </w:p>
        </w:tc>
        <w:tc>
          <w:tcPr>
            <w:tcW w:w="2700"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bCs/>
                <w:sz w:val="18"/>
                <w:szCs w:val="18"/>
              </w:rPr>
              <w:t>Zvogëlimin e ndotjes së ajrit dhe ujit dhe përmirësimin e menaxhimit të mbeturinave</w:t>
            </w:r>
          </w:p>
        </w:tc>
        <w:tc>
          <w:tcPr>
            <w:tcW w:w="3510"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a.1. Zhvillimi i legjislacionit për zvogëlimin e ndotjes së ajrit e ujit dhe menaxhimin e mbeturinave</w:t>
            </w:r>
          </w:p>
        </w:tc>
        <w:tc>
          <w:tcPr>
            <w:tcW w:w="6570" w:type="dxa"/>
            <w:shd w:val="clear" w:color="auto" w:fill="auto"/>
          </w:tcPr>
          <w:p w:rsidR="00276F3F" w:rsidRPr="001E0216" w:rsidRDefault="00276F3F" w:rsidP="00971527">
            <w:pPr>
              <w:rPr>
                <w:rFonts w:ascii="Book Antiqua" w:hAnsi="Book Antiqua"/>
                <w:sz w:val="18"/>
                <w:szCs w:val="18"/>
              </w:rPr>
            </w:pPr>
            <w:r w:rsidRPr="001E0216">
              <w:rPr>
                <w:rFonts w:ascii="Book Antiqua" w:hAnsi="Book Antiqua" w:cs="Times New Roman"/>
                <w:sz w:val="18"/>
                <w:szCs w:val="18"/>
              </w:rPr>
              <w:t xml:space="preserve">a.1.1. </w:t>
            </w:r>
            <w:r w:rsidR="00971527">
              <w:rPr>
                <w:rFonts w:ascii="Book Antiqua" w:hAnsi="Book Antiqua"/>
                <w:sz w:val="18"/>
                <w:szCs w:val="18"/>
              </w:rPr>
              <w:t>Projektl</w:t>
            </w:r>
            <w:r w:rsidR="00971527" w:rsidRPr="001E0216">
              <w:rPr>
                <w:rFonts w:ascii="Book Antiqua" w:hAnsi="Book Antiqua"/>
                <w:sz w:val="18"/>
                <w:szCs w:val="18"/>
              </w:rPr>
              <w:t>igji</w:t>
            </w:r>
            <w:r w:rsidRPr="001E0216">
              <w:rPr>
                <w:rFonts w:ascii="Book Antiqua" w:hAnsi="Book Antiqua" w:cs="Times New Roman"/>
                <w:sz w:val="18"/>
                <w:szCs w:val="18"/>
              </w:rPr>
              <w:t xml:space="preserve"> për mbrojtjen e ajrit nga ndotja, i miratuar </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K1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MMPHI</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b/>
                <w:bCs/>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971527">
            <w:pPr>
              <w:rPr>
                <w:rFonts w:ascii="Book Antiqua" w:hAnsi="Book Antiqua" w:cs="Times New Roman"/>
                <w:sz w:val="18"/>
                <w:szCs w:val="18"/>
              </w:rPr>
            </w:pPr>
            <w:r w:rsidRPr="001E0216">
              <w:rPr>
                <w:rFonts w:ascii="Book Antiqua" w:hAnsi="Book Antiqua" w:cs="Times New Roman"/>
                <w:sz w:val="18"/>
                <w:szCs w:val="18"/>
              </w:rPr>
              <w:t xml:space="preserve">a.1.2. </w:t>
            </w:r>
            <w:r w:rsidR="00971527">
              <w:rPr>
                <w:rFonts w:ascii="Book Antiqua" w:hAnsi="Book Antiqua"/>
                <w:sz w:val="18"/>
                <w:szCs w:val="18"/>
              </w:rPr>
              <w:t>Projektl</w:t>
            </w:r>
            <w:r w:rsidR="00971527" w:rsidRPr="001E0216">
              <w:rPr>
                <w:rFonts w:ascii="Book Antiqua" w:hAnsi="Book Antiqua"/>
                <w:sz w:val="18"/>
                <w:szCs w:val="18"/>
              </w:rPr>
              <w:t>igji</w:t>
            </w:r>
            <w:r w:rsidR="00971527" w:rsidRPr="001E0216">
              <w:rPr>
                <w:rFonts w:ascii="Book Antiqua" w:hAnsi="Book Antiqua" w:cs="Times New Roman"/>
                <w:sz w:val="18"/>
                <w:szCs w:val="18"/>
              </w:rPr>
              <w:t xml:space="preserve"> </w:t>
            </w:r>
            <w:r w:rsidRPr="001E0216">
              <w:rPr>
                <w:rFonts w:ascii="Book Antiqua" w:hAnsi="Book Antiqua" w:cs="Times New Roman"/>
                <w:sz w:val="18"/>
                <w:szCs w:val="18"/>
              </w:rPr>
              <w:t>për ujërat e Kosovës, i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K1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MMPHI</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b/>
                <w:bCs/>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971527">
            <w:pPr>
              <w:tabs>
                <w:tab w:val="left" w:pos="1080"/>
              </w:tabs>
              <w:rPr>
                <w:rFonts w:ascii="Book Antiqua" w:hAnsi="Book Antiqua" w:cs="Times New Roman"/>
                <w:sz w:val="18"/>
                <w:szCs w:val="18"/>
              </w:rPr>
            </w:pPr>
            <w:r w:rsidRPr="001E0216">
              <w:rPr>
                <w:rFonts w:ascii="Book Antiqua" w:hAnsi="Book Antiqua" w:cs="Times New Roman"/>
                <w:sz w:val="18"/>
                <w:szCs w:val="18"/>
              </w:rPr>
              <w:t xml:space="preserve">a.1.3. </w:t>
            </w:r>
            <w:r w:rsidR="00971527">
              <w:rPr>
                <w:rFonts w:ascii="Book Antiqua" w:hAnsi="Book Antiqua"/>
                <w:sz w:val="18"/>
                <w:szCs w:val="18"/>
              </w:rPr>
              <w:t>Projektl</w:t>
            </w:r>
            <w:r w:rsidR="00971527" w:rsidRPr="001E0216">
              <w:rPr>
                <w:rFonts w:ascii="Book Antiqua" w:hAnsi="Book Antiqua"/>
                <w:sz w:val="18"/>
                <w:szCs w:val="18"/>
              </w:rPr>
              <w:t>igji</w:t>
            </w:r>
            <w:r w:rsidR="00971527" w:rsidRPr="001E0216">
              <w:rPr>
                <w:rFonts w:ascii="Book Antiqua" w:hAnsi="Book Antiqua" w:cs="Times New Roman"/>
                <w:sz w:val="18"/>
                <w:szCs w:val="18"/>
              </w:rPr>
              <w:t xml:space="preserve"> </w:t>
            </w:r>
            <w:r w:rsidRPr="001E0216">
              <w:rPr>
                <w:rFonts w:ascii="Book Antiqua" w:hAnsi="Book Antiqua" w:cs="Times New Roman"/>
                <w:sz w:val="18"/>
                <w:szCs w:val="18"/>
              </w:rPr>
              <w:t>për mbeturinat, i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K1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MMPHI</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b/>
                <w:bCs/>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tabs>
                <w:tab w:val="left" w:pos="1080"/>
              </w:tabs>
              <w:rPr>
                <w:rFonts w:ascii="Book Antiqua" w:hAnsi="Book Antiqua" w:cs="Times New Roman"/>
                <w:sz w:val="18"/>
                <w:szCs w:val="18"/>
              </w:rPr>
            </w:pPr>
            <w:r w:rsidRPr="001E0216">
              <w:rPr>
                <w:rFonts w:ascii="Book Antiqua" w:hAnsi="Book Antiqua" w:cs="Times New Roman"/>
                <w:sz w:val="18"/>
                <w:szCs w:val="18"/>
              </w:rPr>
              <w:t>a.1.4. UA për përgjegjësinë e zgjeruar të prodhuesit të mbeturinave bazuar në parimin ‘ndotësi paguan’, i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MMPHI</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b/>
                <w:bCs/>
                <w:sz w:val="18"/>
                <w:szCs w:val="18"/>
              </w:rPr>
            </w:pPr>
          </w:p>
        </w:tc>
        <w:tc>
          <w:tcPr>
            <w:tcW w:w="3510"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a.2. Zhvillimi i politikave për ta zvogëluar ndotjen e ajrit dhe ujit dhe për ta përmirësuar menaxhimin e mbeturinave dhe ekonominë rrethore</w:t>
            </w:r>
          </w:p>
        </w:tc>
        <w:tc>
          <w:tcPr>
            <w:tcW w:w="657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a.2.1. Fillimi i draftimit të strategjisë për dekarbonizim</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MMPHI</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b/>
                <w:bCs/>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a.2.2. Plani i rishikuar kombëtar për cilësinë e ajrit, i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MMPHI</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b/>
                <w:bCs/>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a.2.3. Plani i veprimit 2022-2024 për zbatimin e strategjisë shtetërore të ujerave në Kosovë 2017-2036, i hartuar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K1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MMPHI</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b/>
                <w:bCs/>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a.2.4. Plani për menaxhimin e mbeturinave ndërtimore dhe të demolimit, i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2023</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MMPHI</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b/>
                <w:bCs/>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a.2.5. Plani për menaxhimin e mbeturinave me VSM në zonën e Prishtinës, i hartuar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2023</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MMPHI</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b/>
                <w:bCs/>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a.2.6. Plani për menaxhimin e mbetjeve të rrezikshme, i hartuar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MMPHI</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b/>
                <w:bCs/>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a.2.7. Plani i menaxhimit për pellgun e lumit Drini i Bardhë, i finalizuar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MMPHI</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b/>
                <w:bCs/>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a.2.8. Strategjia për Mbrojtjen dhe Zhvillim të Qëndrueshëm të Mjedisit 2022-2030, duke përfshirë mbrojtjen e mjedisit, cilësinë e ajrit, biodiversitetin, zvogëlimin e emetimeve si dhe fushat tjera që mbulon ky sektorë, e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Default="00276F3F" w:rsidP="00C865CC">
            <w:pPr>
              <w:rPr>
                <w:rFonts w:ascii="Book Antiqua" w:hAnsi="Book Antiqua"/>
                <w:sz w:val="18"/>
                <w:szCs w:val="18"/>
              </w:rPr>
            </w:pPr>
            <w:r w:rsidRPr="001E0216">
              <w:rPr>
                <w:rFonts w:ascii="Book Antiqua" w:hAnsi="Book Antiqua"/>
                <w:sz w:val="18"/>
                <w:szCs w:val="18"/>
              </w:rPr>
              <w:t>MMPHI</w:t>
            </w:r>
          </w:p>
          <w:p w:rsidR="00971527" w:rsidRPr="001E0216" w:rsidRDefault="00971527" w:rsidP="00C865CC">
            <w:pPr>
              <w:rPr>
                <w:rFonts w:ascii="Book Antiqua" w:hAnsi="Book Antiqua"/>
                <w:sz w:val="18"/>
                <w:szCs w:val="18"/>
              </w:rPr>
            </w:pPr>
            <w:r>
              <w:rPr>
                <w:rFonts w:ascii="Book Antiqua" w:hAnsi="Book Antiqua"/>
                <w:sz w:val="18"/>
                <w:szCs w:val="18"/>
              </w:rPr>
              <w:t>Kuvendi</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b/>
                <w:bCs/>
                <w:sz w:val="18"/>
                <w:szCs w:val="18"/>
              </w:rPr>
            </w:pPr>
          </w:p>
        </w:tc>
        <w:tc>
          <w:tcPr>
            <w:tcW w:w="3510"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a.3. Zbatimi i legjislacionit dhe politikave për ta zvogëluar ndotjen e ajrit dhe ujit dhe për ta përmirësuar menaxhimin e mbeturinave; prezantimi i ekonomisë rrethore</w:t>
            </w:r>
          </w:p>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a.3.1. Rrjeti i monitorimit të ujërave nëntokësore, i funksionalizuar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MMPHI</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b/>
                <w:bCs/>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a.3.2. Trajnimi i inspektorëve për të kontrolluar zbatimin e legjislacionit për menaxhimin e mbeturinave</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MMPHI</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b/>
                <w:bCs/>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a.3.3. Trajnimi i nivelit komunal për zbatimin e legjislacionit për menaxhimin e mbeturinave</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MMPHI</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b/>
                <w:bCs/>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a.3.4. Trajnimi i inspektorëve për të kontrolluar zbatimin e legjislacionit për mbrojtjen e ujërave nëntokësore dhe sipërfaqësore si dhe burimeve ujore</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MMPHI</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b/>
                <w:bCs/>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a.3.5. Fillimi i zbatimit të projekteve për menaxhimin e mbeturinave të rrezikshme: objektin për ruajtjen e përkohshme të mbetjeve të rrezikshme, dekomisionimi i Kosovës A.</w:t>
            </w:r>
            <w:r w:rsidRPr="001E0216">
              <w:rPr>
                <w:rStyle w:val="CommentReference"/>
                <w:rFonts w:ascii="Book Antiqua" w:hAnsi="Book Antiqua"/>
                <w:sz w:val="18"/>
                <w:szCs w:val="18"/>
              </w:rPr>
              <w:t xml:space="preserve"> </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K3 2021</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MMPHI</w:t>
            </w:r>
          </w:p>
          <w:p w:rsidR="00276F3F" w:rsidRPr="001E0216" w:rsidRDefault="00276F3F" w:rsidP="00C865CC">
            <w:pPr>
              <w:rPr>
                <w:rFonts w:ascii="Book Antiqua" w:hAnsi="Book Antiqua"/>
                <w:sz w:val="18"/>
                <w:szCs w:val="18"/>
              </w:rPr>
            </w:pPr>
            <w:r w:rsidRPr="001E0216">
              <w:rPr>
                <w:rFonts w:ascii="Book Antiqua" w:hAnsi="Book Antiqua"/>
                <w:sz w:val="18"/>
                <w:szCs w:val="18"/>
              </w:rPr>
              <w:t>ME</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b/>
                <w:bCs/>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Style w:val="CommentReference"/>
                <w:rFonts w:ascii="Book Antiqua" w:hAnsi="Book Antiqua"/>
                <w:sz w:val="18"/>
                <w:szCs w:val="18"/>
              </w:rPr>
              <w:t>a.3.6. Qendrat e transferimit dhe riciklimit në Skenderaj, Klinë, Istog, Novobërdë, të ndërtuara</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2023</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MMPHI</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b/>
                <w:bCs/>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Style w:val="CommentReference"/>
                <w:rFonts w:ascii="Book Antiqua" w:hAnsi="Book Antiqua"/>
                <w:sz w:val="18"/>
                <w:szCs w:val="18"/>
              </w:rPr>
            </w:pPr>
            <w:r w:rsidRPr="001E0216">
              <w:rPr>
                <w:rStyle w:val="CommentReference"/>
                <w:rFonts w:ascii="Book Antiqua" w:hAnsi="Book Antiqua"/>
                <w:sz w:val="18"/>
                <w:szCs w:val="18"/>
              </w:rPr>
              <w:t>a.3.7. Fillimi i krijimit të sistemit të rikthimit të depozitë</w:t>
            </w:r>
            <w:r w:rsidR="0091237A">
              <w:rPr>
                <w:rStyle w:val="CommentReference"/>
                <w:rFonts w:ascii="Book Antiqua" w:hAnsi="Book Antiqua"/>
                <w:sz w:val="18"/>
                <w:szCs w:val="18"/>
              </w:rPr>
              <w:t>s për shishe, plastikë dhe kanaç</w:t>
            </w:r>
            <w:r w:rsidRPr="001E0216">
              <w:rPr>
                <w:rStyle w:val="CommentReference"/>
                <w:rFonts w:ascii="Book Antiqua" w:hAnsi="Book Antiqua"/>
                <w:sz w:val="18"/>
                <w:szCs w:val="18"/>
              </w:rPr>
              <w:t>e</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MMPHI</w:t>
            </w:r>
          </w:p>
        </w:tc>
      </w:tr>
      <w:tr w:rsidR="00276F3F" w:rsidRPr="001E0216" w:rsidTr="007322DC">
        <w:tc>
          <w:tcPr>
            <w:tcW w:w="625" w:type="dxa"/>
            <w:vMerge w:val="restart"/>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lastRenderedPageBreak/>
              <w:t>2.3.b.</w:t>
            </w:r>
          </w:p>
        </w:tc>
        <w:tc>
          <w:tcPr>
            <w:tcW w:w="2700" w:type="dxa"/>
            <w:vMerge w:val="restart"/>
            <w:shd w:val="clear" w:color="auto" w:fill="auto"/>
          </w:tcPr>
          <w:p w:rsidR="00276F3F" w:rsidRPr="001E0216" w:rsidRDefault="00276F3F" w:rsidP="00C865CC">
            <w:pPr>
              <w:rPr>
                <w:rFonts w:ascii="Book Antiqua" w:hAnsi="Book Antiqua" w:cs="Times New Roman"/>
                <w:b/>
                <w:bCs/>
                <w:sz w:val="18"/>
                <w:szCs w:val="18"/>
              </w:rPr>
            </w:pPr>
            <w:r w:rsidRPr="001E0216">
              <w:rPr>
                <w:rFonts w:ascii="Book Antiqua" w:hAnsi="Book Antiqua" w:cs="Times New Roman"/>
                <w:sz w:val="18"/>
                <w:szCs w:val="18"/>
              </w:rPr>
              <w:t xml:space="preserve">Ndërmarrjen e masave konkrete për </w:t>
            </w:r>
            <w:r w:rsidRPr="001E0216">
              <w:rPr>
                <w:rFonts w:ascii="Book Antiqua" w:hAnsi="Book Antiqua" w:cs="Times New Roman"/>
                <w:b/>
                <w:sz w:val="18"/>
                <w:szCs w:val="18"/>
              </w:rPr>
              <w:t>mbrojtjen e biodiversitetit</w:t>
            </w:r>
            <w:r w:rsidRPr="001E0216">
              <w:rPr>
                <w:rFonts w:ascii="Book Antiqua" w:hAnsi="Book Antiqua" w:cs="Times New Roman"/>
                <w:sz w:val="18"/>
                <w:szCs w:val="18"/>
              </w:rPr>
              <w:t>, veçanërisht në parqet kombëtare</w:t>
            </w:r>
          </w:p>
        </w:tc>
        <w:tc>
          <w:tcPr>
            <w:tcW w:w="3510"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b.1. Zhvillimi i politikave për mbrojtjen e diversitetit, veçanërisht në parqet kombëtare</w:t>
            </w:r>
          </w:p>
        </w:tc>
        <w:tc>
          <w:tcPr>
            <w:tcW w:w="6570" w:type="dxa"/>
            <w:shd w:val="clear" w:color="auto" w:fill="auto"/>
          </w:tcPr>
          <w:p w:rsidR="00276F3F" w:rsidRPr="001E0216" w:rsidRDefault="00276F3F" w:rsidP="00C865CC">
            <w:pPr>
              <w:widowControl w:val="0"/>
              <w:tabs>
                <w:tab w:val="left" w:pos="720"/>
              </w:tabs>
              <w:autoSpaceDN w:val="0"/>
              <w:adjustRightInd w:val="0"/>
              <w:rPr>
                <w:rStyle w:val="CommentReference"/>
                <w:rFonts w:ascii="Book Antiqua" w:hAnsi="Book Antiqua" w:cs="Times New Roman"/>
                <w:sz w:val="18"/>
                <w:szCs w:val="18"/>
              </w:rPr>
            </w:pPr>
            <w:r w:rsidRPr="001E0216">
              <w:rPr>
                <w:rFonts w:ascii="Book Antiqua" w:hAnsi="Book Antiqua" w:cs="Times New Roman"/>
                <w:sz w:val="18"/>
                <w:szCs w:val="18"/>
              </w:rPr>
              <w:t xml:space="preserve">b.1.1. Rishikimi dhe </w:t>
            </w:r>
            <w:r w:rsidR="0091237A">
              <w:rPr>
                <w:rFonts w:ascii="Book Antiqua" w:hAnsi="Book Antiqua" w:cs="Times New Roman"/>
                <w:sz w:val="18"/>
                <w:szCs w:val="18"/>
              </w:rPr>
              <w:t>plotësim-ndryshim</w:t>
            </w:r>
            <w:r w:rsidRPr="001E0216">
              <w:rPr>
                <w:rFonts w:ascii="Book Antiqua" w:hAnsi="Book Antiqua" w:cs="Times New Roman"/>
                <w:sz w:val="18"/>
                <w:szCs w:val="18"/>
              </w:rPr>
              <w:t>i i legjislacionit për planifikim hapësinor (Koncept Dokumenti, i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MMPHI</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widowControl w:val="0"/>
              <w:tabs>
                <w:tab w:val="left" w:pos="720"/>
              </w:tabs>
              <w:autoSpaceDN w:val="0"/>
              <w:adjustRightInd w:val="0"/>
              <w:rPr>
                <w:rFonts w:ascii="Book Antiqua" w:hAnsi="Book Antiqua" w:cs="Times New Roman"/>
                <w:sz w:val="18"/>
                <w:szCs w:val="18"/>
              </w:rPr>
            </w:pPr>
            <w:r w:rsidRPr="001E0216">
              <w:rPr>
                <w:rFonts w:ascii="Book Antiqua" w:hAnsi="Book Antiqua" w:cs="Times New Roman"/>
                <w:sz w:val="18"/>
                <w:szCs w:val="18"/>
              </w:rPr>
              <w:t>b.1.2. Plotësim ndryshimi i Ligjit nr.03/L-233 për mbrojtjen e natyrës</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K3 2021</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MMPHI</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widowControl w:val="0"/>
              <w:tabs>
                <w:tab w:val="left" w:pos="720"/>
              </w:tabs>
              <w:autoSpaceDN w:val="0"/>
              <w:adjustRightInd w:val="0"/>
              <w:rPr>
                <w:rFonts w:ascii="Book Antiqua" w:hAnsi="Book Antiqua" w:cs="Times New Roman"/>
                <w:sz w:val="18"/>
                <w:szCs w:val="18"/>
              </w:rPr>
            </w:pPr>
            <w:r w:rsidRPr="001E0216">
              <w:rPr>
                <w:rFonts w:ascii="Book Antiqua" w:hAnsi="Book Antiqua" w:cs="Times New Roman"/>
                <w:sz w:val="18"/>
                <w:szCs w:val="18"/>
              </w:rPr>
              <w:t>b.1.3. Monitorimi dhe raportimi për gjendjen e zonave të mbrojtura dhe biodiversitetit</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MMPHI</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widowControl w:val="0"/>
              <w:tabs>
                <w:tab w:val="left" w:pos="720"/>
              </w:tabs>
              <w:autoSpaceDN w:val="0"/>
              <w:adjustRightInd w:val="0"/>
              <w:rPr>
                <w:rFonts w:ascii="Book Antiqua" w:hAnsi="Book Antiqua" w:cs="Times New Roman"/>
                <w:sz w:val="18"/>
                <w:szCs w:val="18"/>
              </w:rPr>
            </w:pPr>
            <w:r w:rsidRPr="001E0216">
              <w:rPr>
                <w:rFonts w:ascii="Book Antiqua" w:hAnsi="Book Antiqua" w:cs="Times New Roman"/>
                <w:sz w:val="18"/>
                <w:szCs w:val="18"/>
              </w:rPr>
              <w:t>b.1.4. Plani hapësinor për parkun kombëtar ‘Sharri’, i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2023</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MMPHI</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widowControl w:val="0"/>
              <w:tabs>
                <w:tab w:val="left" w:pos="720"/>
              </w:tabs>
              <w:autoSpaceDN w:val="0"/>
              <w:adjustRightInd w:val="0"/>
              <w:rPr>
                <w:rFonts w:ascii="Book Antiqua" w:hAnsi="Book Antiqua" w:cs="Times New Roman"/>
                <w:sz w:val="18"/>
                <w:szCs w:val="18"/>
              </w:rPr>
            </w:pPr>
            <w:r w:rsidRPr="001E0216">
              <w:rPr>
                <w:rFonts w:ascii="Book Antiqua" w:hAnsi="Book Antiqua" w:cs="Times New Roman"/>
                <w:sz w:val="18"/>
                <w:szCs w:val="18"/>
              </w:rPr>
              <w:t>b.1.5. Plani hapësinor i parkut kombëtar ‘Bjeshkët e Nemuna’, i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MMPHI</w:t>
            </w:r>
          </w:p>
        </w:tc>
      </w:tr>
      <w:tr w:rsidR="00276F3F" w:rsidRPr="001E0216" w:rsidTr="007322DC">
        <w:tc>
          <w:tcPr>
            <w:tcW w:w="15745" w:type="dxa"/>
            <w:gridSpan w:val="6"/>
            <w:shd w:val="clear" w:color="auto" w:fill="92D050"/>
          </w:tcPr>
          <w:p w:rsidR="00276F3F" w:rsidRPr="001E0216" w:rsidRDefault="00276F3F" w:rsidP="00C865CC">
            <w:pPr>
              <w:rPr>
                <w:rFonts w:ascii="Book Antiqua" w:hAnsi="Book Antiqua" w:cs="Times New Roman"/>
                <w:b/>
                <w:sz w:val="18"/>
                <w:szCs w:val="18"/>
              </w:rPr>
            </w:pPr>
            <w:r w:rsidRPr="001E0216">
              <w:rPr>
                <w:rFonts w:ascii="Book Antiqua" w:hAnsi="Book Antiqua"/>
                <w:b/>
                <w:sz w:val="18"/>
                <w:szCs w:val="18"/>
              </w:rPr>
              <w:t>2.4.</w:t>
            </w:r>
            <w:r w:rsidRPr="001E0216">
              <w:rPr>
                <w:rFonts w:ascii="Book Antiqua" w:hAnsi="Book Antiqua"/>
                <w:sz w:val="18"/>
                <w:szCs w:val="18"/>
              </w:rPr>
              <w:t xml:space="preserve"> </w:t>
            </w:r>
            <w:r w:rsidRPr="001E0216">
              <w:rPr>
                <w:rFonts w:ascii="Book Antiqua" w:hAnsi="Book Antiqua" w:cs="Times New Roman"/>
                <w:b/>
                <w:sz w:val="18"/>
                <w:szCs w:val="18"/>
              </w:rPr>
              <w:t xml:space="preserve"> Fuqizimi i mëtejshëm i zbatimit të reformave për menaxhimin e financave publike dhe të prokurimit publik</w:t>
            </w:r>
          </w:p>
        </w:tc>
      </w:tr>
      <w:tr w:rsidR="00276F3F" w:rsidRPr="001E0216" w:rsidTr="007322DC">
        <w:trPr>
          <w:trHeight w:val="512"/>
        </w:trPr>
        <w:tc>
          <w:tcPr>
            <w:tcW w:w="625" w:type="dxa"/>
            <w:vMerge w:val="restart"/>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2.4.a.</w:t>
            </w:r>
          </w:p>
        </w:tc>
        <w:tc>
          <w:tcPr>
            <w:tcW w:w="2700"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Zbatimi i të gjitha reformave për Menaxhimin e Financave Publike (MFP), përfshirë atyre në lidhje me prokurimin publik, siç parashihet në Strategjinë për Reformat e MFP, të mbështetur nga BE</w:t>
            </w:r>
          </w:p>
        </w:tc>
        <w:tc>
          <w:tcPr>
            <w:tcW w:w="3510" w:type="dxa"/>
            <w:shd w:val="clear" w:color="auto" w:fill="auto"/>
          </w:tcPr>
          <w:p w:rsidR="00276F3F" w:rsidRPr="001E0216" w:rsidRDefault="00276F3F" w:rsidP="00C865CC">
            <w:pPr>
              <w:pStyle w:val="Heading1"/>
              <w:spacing w:before="0"/>
              <w:outlineLvl w:val="0"/>
              <w:rPr>
                <w:rFonts w:ascii="Book Antiqua" w:hAnsi="Book Antiqua" w:cs="Times New Roman"/>
                <w:b w:val="0"/>
                <w:color w:val="auto"/>
                <w:sz w:val="18"/>
                <w:szCs w:val="18"/>
              </w:rPr>
            </w:pPr>
            <w:r w:rsidRPr="001E0216">
              <w:rPr>
                <w:rFonts w:ascii="Book Antiqua" w:hAnsi="Book Antiqua" w:cs="Times New Roman"/>
                <w:b w:val="0"/>
                <w:color w:val="auto"/>
                <w:sz w:val="18"/>
                <w:szCs w:val="18"/>
              </w:rPr>
              <w:t>a.1. Përgatitja e strategjisë së re për Reformën e Menaxhimit të Financave Publike 2022-2026</w:t>
            </w:r>
          </w:p>
        </w:tc>
        <w:tc>
          <w:tcPr>
            <w:tcW w:w="6570" w:type="dxa"/>
            <w:shd w:val="clear" w:color="auto" w:fill="auto"/>
          </w:tcPr>
          <w:p w:rsidR="00276F3F" w:rsidRPr="001E0216" w:rsidRDefault="00276F3F" w:rsidP="00C865CC">
            <w:pPr>
              <w:pStyle w:val="Heading1"/>
              <w:spacing w:before="0"/>
              <w:outlineLvl w:val="0"/>
              <w:rPr>
                <w:rFonts w:ascii="Book Antiqua" w:hAnsi="Book Antiqua" w:cs="Times New Roman"/>
                <w:b w:val="0"/>
                <w:color w:val="auto"/>
                <w:sz w:val="18"/>
                <w:szCs w:val="18"/>
              </w:rPr>
            </w:pPr>
            <w:r w:rsidRPr="001E0216">
              <w:rPr>
                <w:rFonts w:ascii="Book Antiqua" w:hAnsi="Book Antiqua" w:cs="Times New Roman"/>
                <w:b w:val="0"/>
                <w:color w:val="auto"/>
                <w:sz w:val="18"/>
                <w:szCs w:val="18"/>
              </w:rPr>
              <w:t xml:space="preserve">a.1.1. Strategjia e </w:t>
            </w:r>
            <w:r w:rsidR="00F95DEF" w:rsidRPr="001E0216">
              <w:rPr>
                <w:rFonts w:ascii="Book Antiqua" w:hAnsi="Book Antiqua" w:cs="Times New Roman"/>
                <w:b w:val="0"/>
                <w:color w:val="auto"/>
                <w:sz w:val="18"/>
                <w:szCs w:val="18"/>
              </w:rPr>
              <w:t>re e RMFP 2022-2026, e miratuar</w:t>
            </w:r>
          </w:p>
        </w:tc>
        <w:tc>
          <w:tcPr>
            <w:tcW w:w="990" w:type="dxa"/>
            <w:shd w:val="clear" w:color="auto" w:fill="auto"/>
          </w:tcPr>
          <w:p w:rsidR="00276F3F" w:rsidRPr="001E0216" w:rsidRDefault="00276F3F" w:rsidP="00C865CC">
            <w:pPr>
              <w:pStyle w:val="Heading1"/>
              <w:spacing w:before="0"/>
              <w:outlineLvl w:val="0"/>
              <w:rPr>
                <w:rFonts w:ascii="Book Antiqua" w:hAnsi="Book Antiqua" w:cs="Times New Roman"/>
                <w:b w:val="0"/>
                <w:color w:val="auto"/>
                <w:sz w:val="18"/>
                <w:szCs w:val="18"/>
              </w:rPr>
            </w:pPr>
            <w:r w:rsidRPr="001E0216">
              <w:rPr>
                <w:rFonts w:ascii="Book Antiqua" w:hAnsi="Book Antiqua" w:cs="Times New Roman"/>
                <w:b w:val="0"/>
                <w:color w:val="auto"/>
                <w:sz w:val="18"/>
                <w:szCs w:val="18"/>
              </w:rPr>
              <w:t>K4 2021</w:t>
            </w:r>
          </w:p>
        </w:tc>
        <w:tc>
          <w:tcPr>
            <w:tcW w:w="1350" w:type="dxa"/>
            <w:shd w:val="clear" w:color="auto" w:fill="auto"/>
          </w:tcPr>
          <w:p w:rsidR="00276F3F" w:rsidRPr="001E0216" w:rsidRDefault="00276F3F" w:rsidP="00C865CC">
            <w:pPr>
              <w:pStyle w:val="Heading1"/>
              <w:spacing w:before="0"/>
              <w:outlineLvl w:val="0"/>
              <w:rPr>
                <w:rFonts w:ascii="Book Antiqua" w:hAnsi="Book Antiqua" w:cs="Times New Roman"/>
                <w:b w:val="0"/>
                <w:color w:val="auto"/>
                <w:sz w:val="18"/>
                <w:szCs w:val="18"/>
              </w:rPr>
            </w:pPr>
            <w:r w:rsidRPr="001E0216">
              <w:rPr>
                <w:rFonts w:ascii="Book Antiqua" w:hAnsi="Book Antiqua" w:cs="Times New Roman"/>
                <w:b w:val="0"/>
                <w:color w:val="auto"/>
                <w:sz w:val="18"/>
                <w:szCs w:val="18"/>
              </w:rPr>
              <w:t>MFPT</w:t>
            </w:r>
          </w:p>
        </w:tc>
      </w:tr>
      <w:tr w:rsidR="00276F3F" w:rsidRPr="001E0216" w:rsidTr="007322DC">
        <w:trPr>
          <w:trHeight w:val="593"/>
        </w:trPr>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shd w:val="clear" w:color="auto" w:fill="auto"/>
          </w:tcPr>
          <w:p w:rsidR="00276F3F" w:rsidRPr="001E0216" w:rsidRDefault="00276F3F" w:rsidP="00C865CC">
            <w:pPr>
              <w:pStyle w:val="Heading1"/>
              <w:spacing w:before="0"/>
              <w:outlineLvl w:val="0"/>
              <w:rPr>
                <w:rFonts w:ascii="Book Antiqua" w:hAnsi="Book Antiqua" w:cs="Times New Roman"/>
                <w:b w:val="0"/>
                <w:color w:val="auto"/>
                <w:sz w:val="18"/>
                <w:szCs w:val="18"/>
              </w:rPr>
            </w:pPr>
            <w:r w:rsidRPr="001E0216">
              <w:rPr>
                <w:rFonts w:ascii="Book Antiqua" w:hAnsi="Book Antiqua" w:cs="Times New Roman"/>
                <w:b w:val="0"/>
                <w:color w:val="auto"/>
                <w:sz w:val="18"/>
                <w:szCs w:val="18"/>
              </w:rPr>
              <w:t>a.2. Përgatitja e planit të veprimit 2022-2024 për zbatimin e strategjisë SRMFP 2022-2026</w:t>
            </w:r>
          </w:p>
        </w:tc>
        <w:tc>
          <w:tcPr>
            <w:tcW w:w="6570" w:type="dxa"/>
            <w:shd w:val="clear" w:color="auto" w:fill="auto"/>
          </w:tcPr>
          <w:p w:rsidR="00276F3F" w:rsidRPr="001E0216" w:rsidRDefault="00276F3F" w:rsidP="00C865CC">
            <w:pPr>
              <w:rPr>
                <w:rFonts w:ascii="Book Antiqua" w:eastAsiaTheme="majorEastAsia" w:hAnsi="Book Antiqua" w:cs="Times New Roman"/>
                <w:bCs/>
                <w:sz w:val="18"/>
                <w:szCs w:val="18"/>
              </w:rPr>
            </w:pPr>
            <w:r w:rsidRPr="001E0216">
              <w:rPr>
                <w:rFonts w:ascii="Book Antiqua" w:eastAsiaTheme="majorEastAsia" w:hAnsi="Book Antiqua" w:cs="Times New Roman"/>
                <w:bCs/>
                <w:sz w:val="18"/>
                <w:szCs w:val="18"/>
              </w:rPr>
              <w:t>a.2.1. Plani i veprimit 2022, i miratuar</w:t>
            </w:r>
          </w:p>
        </w:tc>
        <w:tc>
          <w:tcPr>
            <w:tcW w:w="990" w:type="dxa"/>
            <w:shd w:val="clear" w:color="auto" w:fill="auto"/>
          </w:tcPr>
          <w:p w:rsidR="00276F3F" w:rsidRPr="001E0216" w:rsidRDefault="00276F3F" w:rsidP="00C865CC">
            <w:pPr>
              <w:rPr>
                <w:rFonts w:ascii="Book Antiqua" w:eastAsiaTheme="majorEastAsia" w:hAnsi="Book Antiqua" w:cs="Times New Roman"/>
                <w:bCs/>
                <w:sz w:val="18"/>
                <w:szCs w:val="18"/>
              </w:rPr>
            </w:pPr>
            <w:r w:rsidRPr="001E0216">
              <w:rPr>
                <w:rFonts w:ascii="Book Antiqua" w:eastAsiaTheme="majorEastAsia" w:hAnsi="Book Antiqua" w:cs="Times New Roman"/>
                <w:bCs/>
                <w:sz w:val="18"/>
                <w:szCs w:val="18"/>
              </w:rPr>
              <w:t>K4 2021</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MFPT</w:t>
            </w:r>
          </w:p>
        </w:tc>
      </w:tr>
      <w:tr w:rsidR="00276F3F" w:rsidRPr="001E0216" w:rsidTr="007322DC">
        <w:trPr>
          <w:trHeight w:val="665"/>
        </w:trPr>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shd w:val="clear" w:color="auto" w:fill="auto"/>
          </w:tcPr>
          <w:p w:rsidR="00276F3F" w:rsidRPr="001E0216" w:rsidRDefault="00276F3F" w:rsidP="00C865CC">
            <w:pPr>
              <w:pStyle w:val="Heading1"/>
              <w:spacing w:before="0"/>
              <w:outlineLvl w:val="0"/>
              <w:rPr>
                <w:rFonts w:ascii="Book Antiqua" w:hAnsi="Book Antiqua" w:cs="Times New Roman"/>
                <w:b w:val="0"/>
                <w:color w:val="auto"/>
                <w:sz w:val="18"/>
                <w:szCs w:val="18"/>
              </w:rPr>
            </w:pPr>
            <w:r w:rsidRPr="001E0216">
              <w:rPr>
                <w:rFonts w:ascii="Book Antiqua" w:hAnsi="Book Antiqua" w:cs="Times New Roman"/>
                <w:b w:val="0"/>
                <w:color w:val="auto"/>
                <w:sz w:val="18"/>
                <w:szCs w:val="18"/>
              </w:rPr>
              <w:t>a.3. Zbatimi në kohë dhe i kënaqshëm i strategjisë së re të menaxhimit të financave publike 2022-2026</w:t>
            </w:r>
          </w:p>
        </w:tc>
        <w:tc>
          <w:tcPr>
            <w:tcW w:w="6570" w:type="dxa"/>
            <w:shd w:val="clear" w:color="auto" w:fill="auto"/>
          </w:tcPr>
          <w:p w:rsidR="00276F3F" w:rsidRPr="001E0216" w:rsidRDefault="00276F3F" w:rsidP="00C865CC">
            <w:pPr>
              <w:pStyle w:val="Heading1"/>
              <w:spacing w:before="0"/>
              <w:outlineLvl w:val="0"/>
              <w:rPr>
                <w:rFonts w:ascii="Book Antiqua" w:hAnsi="Book Antiqua" w:cs="Times New Roman"/>
                <w:b w:val="0"/>
                <w:color w:val="auto"/>
                <w:sz w:val="18"/>
                <w:szCs w:val="18"/>
              </w:rPr>
            </w:pPr>
            <w:r w:rsidRPr="001E0216">
              <w:rPr>
                <w:rFonts w:ascii="Book Antiqua" w:hAnsi="Book Antiqua" w:cs="Times New Roman"/>
                <w:b w:val="0"/>
                <w:color w:val="auto"/>
                <w:sz w:val="18"/>
                <w:szCs w:val="18"/>
              </w:rPr>
              <w:t>a.3.1. Raporti Vjetor, i miratuar</w:t>
            </w:r>
          </w:p>
        </w:tc>
        <w:tc>
          <w:tcPr>
            <w:tcW w:w="99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K3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MFPT</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shd w:val="clear" w:color="auto" w:fill="auto"/>
          </w:tcPr>
          <w:p w:rsidR="00276F3F" w:rsidRPr="001E0216" w:rsidRDefault="00276F3F" w:rsidP="00C865CC">
            <w:pPr>
              <w:rPr>
                <w:rFonts w:ascii="Book Antiqua" w:eastAsiaTheme="majorEastAsia" w:hAnsi="Book Antiqua" w:cs="Times New Roman"/>
                <w:bCs/>
                <w:sz w:val="18"/>
                <w:szCs w:val="18"/>
              </w:rPr>
            </w:pPr>
            <w:r w:rsidRPr="001E0216">
              <w:rPr>
                <w:rFonts w:ascii="Book Antiqua" w:eastAsiaTheme="majorEastAsia" w:hAnsi="Book Antiqua" w:cs="Times New Roman"/>
                <w:bCs/>
                <w:sz w:val="18"/>
                <w:szCs w:val="18"/>
              </w:rPr>
              <w:t>a.4. Ofrimi i trajnimeve në fushën e prokurimit publik</w:t>
            </w:r>
          </w:p>
        </w:tc>
        <w:tc>
          <w:tcPr>
            <w:tcW w:w="6570" w:type="dxa"/>
            <w:shd w:val="clear" w:color="auto" w:fill="auto"/>
          </w:tcPr>
          <w:p w:rsidR="00276F3F" w:rsidRPr="001E0216" w:rsidRDefault="00276F3F" w:rsidP="00C865CC">
            <w:pPr>
              <w:rPr>
                <w:rFonts w:ascii="Book Antiqua" w:eastAsiaTheme="majorEastAsia" w:hAnsi="Book Antiqua" w:cs="Times New Roman"/>
                <w:bCs/>
                <w:sz w:val="18"/>
                <w:szCs w:val="18"/>
              </w:rPr>
            </w:pPr>
            <w:r w:rsidRPr="001E0216">
              <w:rPr>
                <w:rFonts w:ascii="Book Antiqua" w:eastAsiaTheme="majorEastAsia" w:hAnsi="Book Antiqua" w:cs="Times New Roman"/>
                <w:bCs/>
                <w:sz w:val="18"/>
                <w:szCs w:val="18"/>
              </w:rPr>
              <w:t>a.4.1.</w:t>
            </w:r>
            <w:r w:rsidRPr="001E0216">
              <w:rPr>
                <w:rFonts w:ascii="Book Antiqua" w:hAnsi="Book Antiqua"/>
                <w:sz w:val="18"/>
                <w:szCs w:val="18"/>
              </w:rPr>
              <w:t xml:space="preserve"> </w:t>
            </w:r>
            <w:r w:rsidRPr="001E0216">
              <w:rPr>
                <w:rFonts w:ascii="Book Antiqua" w:eastAsiaTheme="majorEastAsia" w:hAnsi="Book Antiqua" w:cs="Times New Roman"/>
                <w:bCs/>
                <w:sz w:val="18"/>
                <w:szCs w:val="18"/>
              </w:rPr>
              <w:t>Së paku 400 zyrtarë të prokurimit nga AK të trajnuar në lidhje me ndryshimet ligjore të realizuara në fushën e prokurimit publik</w:t>
            </w:r>
          </w:p>
        </w:tc>
        <w:tc>
          <w:tcPr>
            <w:tcW w:w="99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K3 2021- K2 2023</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KRPP</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a.5. Themelimi i një trupi fiskal të pavarur</w:t>
            </w:r>
          </w:p>
        </w:tc>
        <w:tc>
          <w:tcPr>
            <w:tcW w:w="6570" w:type="dxa"/>
            <w:shd w:val="clear" w:color="auto" w:fill="auto"/>
          </w:tcPr>
          <w:p w:rsidR="00276F3F" w:rsidRPr="001E0216" w:rsidRDefault="00276F3F" w:rsidP="00C865CC">
            <w:pPr>
              <w:rPr>
                <w:rFonts w:ascii="Book Antiqua" w:eastAsiaTheme="majorEastAsia" w:hAnsi="Book Antiqua" w:cs="Times New Roman"/>
                <w:bCs/>
                <w:sz w:val="18"/>
                <w:szCs w:val="18"/>
              </w:rPr>
            </w:pPr>
            <w:r w:rsidRPr="001E0216">
              <w:rPr>
                <w:rFonts w:ascii="Book Antiqua" w:eastAsiaTheme="majorEastAsia" w:hAnsi="Book Antiqua" w:cs="Times New Roman"/>
                <w:bCs/>
                <w:sz w:val="18"/>
                <w:szCs w:val="18"/>
              </w:rPr>
              <w:t>a.5.1. Koncept Dokumenti për themelimin e një trupi fiskal të pavarur i miratuar pas konsultimit me palët e interesit përfshirë edhe BE-në</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MFPT</w:t>
            </w:r>
          </w:p>
        </w:tc>
      </w:tr>
      <w:tr w:rsidR="00276F3F" w:rsidRPr="001E0216" w:rsidTr="007322DC">
        <w:tc>
          <w:tcPr>
            <w:tcW w:w="625" w:type="dxa"/>
            <w:vMerge w:val="restart"/>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2.4.b.</w:t>
            </w:r>
          </w:p>
        </w:tc>
        <w:tc>
          <w:tcPr>
            <w:tcW w:w="2700"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lang w:eastAsia="en-GB"/>
              </w:rPr>
              <w:t xml:space="preserve">Përafrimi i mëtejshëm i </w:t>
            </w:r>
            <w:r w:rsidRPr="001E0216">
              <w:rPr>
                <w:rFonts w:ascii="Book Antiqua" w:hAnsi="Book Antiqua" w:cs="Times New Roman"/>
                <w:b/>
                <w:sz w:val="18"/>
                <w:szCs w:val="18"/>
                <w:lang w:eastAsia="en-GB"/>
              </w:rPr>
              <w:t>prokurimit publik me standardet e BE-së</w:t>
            </w:r>
            <w:r w:rsidRPr="001E0216">
              <w:rPr>
                <w:rFonts w:ascii="Book Antiqua" w:hAnsi="Book Antiqua" w:cs="Times New Roman"/>
                <w:sz w:val="18"/>
                <w:szCs w:val="18"/>
                <w:lang w:eastAsia="en-GB"/>
              </w:rPr>
              <w:t>, përfshirë përmes rritjes së transparencës dhe informatave në formatin e të dhënave të hapura</w:t>
            </w:r>
          </w:p>
        </w:tc>
        <w:tc>
          <w:tcPr>
            <w:tcW w:w="3510" w:type="dxa"/>
            <w:vMerge w:val="restart"/>
            <w:shd w:val="clear" w:color="auto" w:fill="auto"/>
          </w:tcPr>
          <w:p w:rsidR="00276F3F" w:rsidRPr="001E0216" w:rsidRDefault="00276F3F" w:rsidP="00C865CC">
            <w:pPr>
              <w:rPr>
                <w:rFonts w:ascii="Book Antiqua" w:hAnsi="Book Antiqua"/>
                <w:sz w:val="18"/>
                <w:szCs w:val="18"/>
              </w:rPr>
            </w:pPr>
            <w:r w:rsidRPr="001E0216">
              <w:rPr>
                <w:rFonts w:ascii="Book Antiqua" w:eastAsiaTheme="majorEastAsia" w:hAnsi="Book Antiqua" w:cs="Times New Roman"/>
                <w:bCs/>
                <w:sz w:val="18"/>
                <w:szCs w:val="18"/>
              </w:rPr>
              <w:t xml:space="preserve">b.1. Hartimi i kornizës ligjore për prokurimin publik sipas </w:t>
            </w:r>
            <w:r w:rsidRPr="001E0216">
              <w:rPr>
                <w:rFonts w:ascii="Book Antiqua" w:eastAsiaTheme="majorEastAsia" w:hAnsi="Book Antiqua" w:cs="Times New Roman"/>
                <w:bCs/>
                <w:i/>
                <w:sz w:val="18"/>
                <w:szCs w:val="18"/>
              </w:rPr>
              <w:t>acquis</w:t>
            </w:r>
            <w:r w:rsidRPr="001E0216">
              <w:rPr>
                <w:rFonts w:ascii="Book Antiqua" w:eastAsiaTheme="majorEastAsia" w:hAnsi="Book Antiqua" w:cs="Times New Roman"/>
                <w:bCs/>
                <w:sz w:val="18"/>
                <w:szCs w:val="18"/>
              </w:rPr>
              <w:t xml:space="preserve"> dhe standardeve të BE-së</w:t>
            </w:r>
          </w:p>
        </w:tc>
        <w:tc>
          <w:tcPr>
            <w:tcW w:w="6570" w:type="dxa"/>
            <w:shd w:val="clear" w:color="auto" w:fill="auto"/>
          </w:tcPr>
          <w:p w:rsidR="00276F3F" w:rsidRPr="001E0216" w:rsidRDefault="00276F3F" w:rsidP="00C865CC">
            <w:pPr>
              <w:rPr>
                <w:rFonts w:ascii="Book Antiqua" w:eastAsiaTheme="majorEastAsia" w:hAnsi="Book Antiqua" w:cs="Times New Roman"/>
                <w:bCs/>
                <w:sz w:val="18"/>
                <w:szCs w:val="18"/>
              </w:rPr>
            </w:pPr>
            <w:r w:rsidRPr="001E0216">
              <w:rPr>
                <w:rFonts w:ascii="Book Antiqua" w:eastAsiaTheme="majorEastAsia" w:hAnsi="Book Antiqua" w:cs="Times New Roman"/>
                <w:bCs/>
                <w:sz w:val="18"/>
                <w:szCs w:val="18"/>
              </w:rPr>
              <w:t>b.1.1.</w:t>
            </w:r>
            <w:r w:rsidRPr="001E0216">
              <w:rPr>
                <w:rFonts w:ascii="Book Antiqua" w:hAnsi="Book Antiqua"/>
                <w:sz w:val="18"/>
                <w:szCs w:val="18"/>
              </w:rPr>
              <w:t xml:space="preserve"> </w:t>
            </w:r>
            <w:r w:rsidRPr="001E0216">
              <w:rPr>
                <w:rFonts w:ascii="Book Antiqua" w:eastAsiaTheme="majorEastAsia" w:hAnsi="Book Antiqua" w:cs="Times New Roman"/>
                <w:bCs/>
                <w:sz w:val="18"/>
                <w:szCs w:val="18"/>
              </w:rPr>
              <w:t>Projektligji i ri i Prokurimit Publik, i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K1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MFPT</w:t>
            </w:r>
          </w:p>
          <w:p w:rsidR="00276F3F" w:rsidRPr="001E0216" w:rsidRDefault="00276F3F" w:rsidP="00C865CC">
            <w:pPr>
              <w:rPr>
                <w:rFonts w:ascii="Book Antiqua" w:hAnsi="Book Antiqua"/>
                <w:sz w:val="18"/>
                <w:szCs w:val="18"/>
              </w:rPr>
            </w:pPr>
            <w:r w:rsidRPr="001E0216">
              <w:rPr>
                <w:rFonts w:ascii="Book Antiqua" w:hAnsi="Book Antiqua"/>
                <w:sz w:val="18"/>
                <w:szCs w:val="18"/>
              </w:rPr>
              <w:t>Kuvendi</w:t>
            </w:r>
          </w:p>
          <w:p w:rsidR="00276F3F" w:rsidRPr="001E0216" w:rsidRDefault="00276F3F" w:rsidP="00C865CC">
            <w:pPr>
              <w:rPr>
                <w:rFonts w:ascii="Book Antiqua" w:hAnsi="Book Antiqua"/>
                <w:sz w:val="18"/>
                <w:szCs w:val="18"/>
              </w:rPr>
            </w:pPr>
            <w:r w:rsidRPr="001E0216">
              <w:rPr>
                <w:rFonts w:ascii="Book Antiqua" w:hAnsi="Book Antiqua"/>
                <w:sz w:val="18"/>
                <w:szCs w:val="18"/>
              </w:rPr>
              <w:t>KRPP</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lang w:eastAsia="en-GB"/>
              </w:rPr>
            </w:pPr>
          </w:p>
        </w:tc>
        <w:tc>
          <w:tcPr>
            <w:tcW w:w="3510" w:type="dxa"/>
            <w:vMerge/>
            <w:shd w:val="clear" w:color="auto" w:fill="auto"/>
          </w:tcPr>
          <w:p w:rsidR="00276F3F" w:rsidRPr="001E0216" w:rsidRDefault="00276F3F" w:rsidP="00C865CC">
            <w:pPr>
              <w:rPr>
                <w:rFonts w:ascii="Book Antiqua" w:eastAsiaTheme="majorEastAsia" w:hAnsi="Book Antiqua" w:cs="Times New Roman"/>
                <w:bCs/>
                <w:sz w:val="18"/>
                <w:szCs w:val="18"/>
              </w:rPr>
            </w:pPr>
          </w:p>
        </w:tc>
        <w:tc>
          <w:tcPr>
            <w:tcW w:w="6570" w:type="dxa"/>
            <w:shd w:val="clear" w:color="auto" w:fill="auto"/>
          </w:tcPr>
          <w:p w:rsidR="00276F3F" w:rsidRPr="001E0216" w:rsidRDefault="00276F3F" w:rsidP="00C865CC">
            <w:pPr>
              <w:rPr>
                <w:rFonts w:ascii="Book Antiqua" w:eastAsiaTheme="majorEastAsia" w:hAnsi="Book Antiqua" w:cs="Times New Roman"/>
                <w:bCs/>
                <w:sz w:val="18"/>
                <w:szCs w:val="18"/>
              </w:rPr>
            </w:pPr>
            <w:r w:rsidRPr="001E0216">
              <w:rPr>
                <w:rFonts w:ascii="Book Antiqua" w:eastAsiaTheme="majorEastAsia" w:hAnsi="Book Antiqua" w:cs="Times New Roman"/>
                <w:bCs/>
                <w:sz w:val="18"/>
                <w:szCs w:val="18"/>
              </w:rPr>
              <w:t>b.1.2. Legjislacioni sekondar i prokurimit publik i përgatitur në përputhje me ndryshimet ligjore</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pStyle w:val="Heading1"/>
              <w:spacing w:before="0"/>
              <w:outlineLvl w:val="0"/>
              <w:rPr>
                <w:rFonts w:ascii="Book Antiqua" w:hAnsi="Book Antiqua"/>
                <w:b w:val="0"/>
                <w:color w:val="auto"/>
                <w:sz w:val="18"/>
                <w:szCs w:val="18"/>
              </w:rPr>
            </w:pPr>
            <w:r w:rsidRPr="001E0216">
              <w:rPr>
                <w:rFonts w:ascii="Book Antiqua" w:hAnsi="Book Antiqua"/>
                <w:b w:val="0"/>
                <w:color w:val="auto"/>
                <w:sz w:val="18"/>
                <w:szCs w:val="18"/>
              </w:rPr>
              <w:t>KRPP</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lang w:eastAsia="en-GB"/>
              </w:rPr>
            </w:pPr>
          </w:p>
        </w:tc>
        <w:tc>
          <w:tcPr>
            <w:tcW w:w="3510" w:type="dxa"/>
            <w:shd w:val="clear" w:color="auto" w:fill="auto"/>
          </w:tcPr>
          <w:p w:rsidR="00276F3F" w:rsidRPr="001E0216" w:rsidRDefault="00276F3F" w:rsidP="00C865CC">
            <w:pPr>
              <w:rPr>
                <w:rFonts w:ascii="Book Antiqua" w:eastAsiaTheme="majorEastAsia" w:hAnsi="Book Antiqua" w:cs="Times New Roman"/>
                <w:bCs/>
                <w:sz w:val="18"/>
                <w:szCs w:val="18"/>
              </w:rPr>
            </w:pPr>
            <w:r w:rsidRPr="001E0216">
              <w:rPr>
                <w:rFonts w:ascii="Book Antiqua" w:eastAsiaTheme="majorEastAsia" w:hAnsi="Book Antiqua" w:cs="Times New Roman"/>
                <w:bCs/>
                <w:sz w:val="18"/>
                <w:szCs w:val="18"/>
              </w:rPr>
              <w:t>b.2.</w:t>
            </w:r>
            <w:r w:rsidRPr="001E0216">
              <w:rPr>
                <w:rFonts w:ascii="Book Antiqua" w:hAnsi="Book Antiqua"/>
                <w:sz w:val="18"/>
                <w:szCs w:val="18"/>
              </w:rPr>
              <w:t xml:space="preserve"> </w:t>
            </w:r>
            <w:r w:rsidRPr="001E0216">
              <w:rPr>
                <w:rFonts w:ascii="Book Antiqua" w:eastAsiaTheme="majorEastAsia" w:hAnsi="Book Antiqua" w:cs="Times New Roman"/>
                <w:bCs/>
                <w:sz w:val="18"/>
                <w:szCs w:val="18"/>
              </w:rPr>
              <w:t>Zhvillimi, testimi dhe implementimi i aplikacionit softuer për publikimin e të dhënave të prokurimit, përfshirë kontratat e nënshkruara sipas formatit të të dhënave të hapura</w:t>
            </w:r>
          </w:p>
        </w:tc>
        <w:tc>
          <w:tcPr>
            <w:tcW w:w="6570" w:type="dxa"/>
            <w:shd w:val="clear" w:color="auto" w:fill="auto"/>
          </w:tcPr>
          <w:p w:rsidR="00276F3F" w:rsidRPr="001E0216" w:rsidRDefault="00276F3F" w:rsidP="00C865CC">
            <w:pPr>
              <w:rPr>
                <w:rFonts w:ascii="Book Antiqua" w:eastAsiaTheme="majorEastAsia" w:hAnsi="Book Antiqua" w:cs="Times New Roman"/>
                <w:bCs/>
                <w:sz w:val="18"/>
                <w:szCs w:val="18"/>
              </w:rPr>
            </w:pPr>
            <w:r w:rsidRPr="001E0216">
              <w:rPr>
                <w:rFonts w:ascii="Book Antiqua" w:eastAsiaTheme="majorEastAsia" w:hAnsi="Book Antiqua" w:cs="Times New Roman"/>
                <w:bCs/>
                <w:sz w:val="18"/>
                <w:szCs w:val="18"/>
              </w:rPr>
              <w:t>b.2.1. Publikimi i të dhënave të prokurimit dhe kontratave të nënshkruara në formatin e të dhënave të hapura për 100% të aktiviteteve të prokurimit të kryera përmes sistemit të prokurimit elektronik</w:t>
            </w:r>
          </w:p>
          <w:p w:rsidR="00276F3F" w:rsidRPr="001E0216" w:rsidRDefault="00276F3F" w:rsidP="00C865CC">
            <w:pPr>
              <w:rPr>
                <w:rFonts w:ascii="Book Antiqua" w:eastAsiaTheme="majorEastAsia" w:hAnsi="Book Antiqua" w:cs="Times New Roman"/>
                <w:bCs/>
                <w:sz w:val="18"/>
                <w:szCs w:val="18"/>
              </w:rPr>
            </w:pP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2021</w:t>
            </w:r>
          </w:p>
          <w:p w:rsidR="00276F3F" w:rsidRPr="001E0216" w:rsidRDefault="00276F3F" w:rsidP="00C865CC">
            <w:pPr>
              <w:rPr>
                <w:rFonts w:ascii="Book Antiqua" w:hAnsi="Book Antiqua"/>
                <w:sz w:val="18"/>
                <w:szCs w:val="18"/>
              </w:rPr>
            </w:pPr>
          </w:p>
        </w:tc>
        <w:tc>
          <w:tcPr>
            <w:tcW w:w="1350" w:type="dxa"/>
            <w:shd w:val="clear" w:color="auto" w:fill="auto"/>
          </w:tcPr>
          <w:p w:rsidR="00276F3F" w:rsidRPr="001E0216" w:rsidRDefault="00276F3F" w:rsidP="00C865CC">
            <w:pPr>
              <w:pStyle w:val="Heading1"/>
              <w:spacing w:before="0"/>
              <w:outlineLvl w:val="0"/>
              <w:rPr>
                <w:rFonts w:ascii="Book Antiqua" w:hAnsi="Book Antiqua"/>
                <w:b w:val="0"/>
                <w:color w:val="auto"/>
                <w:sz w:val="18"/>
                <w:szCs w:val="18"/>
              </w:rPr>
            </w:pPr>
            <w:r w:rsidRPr="001E0216">
              <w:rPr>
                <w:rFonts w:ascii="Book Antiqua" w:hAnsi="Book Antiqua"/>
                <w:b w:val="0"/>
                <w:color w:val="auto"/>
                <w:sz w:val="18"/>
                <w:szCs w:val="18"/>
              </w:rPr>
              <w:t>KRPP</w:t>
            </w:r>
          </w:p>
        </w:tc>
      </w:tr>
      <w:tr w:rsidR="00276F3F" w:rsidRPr="001E0216" w:rsidTr="007322DC">
        <w:tc>
          <w:tcPr>
            <w:tcW w:w="625" w:type="dxa"/>
            <w:vMerge w:val="restart"/>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2.4.c.</w:t>
            </w:r>
          </w:p>
        </w:tc>
        <w:tc>
          <w:tcPr>
            <w:tcW w:w="2700" w:type="dxa"/>
            <w:vMerge w:val="restart"/>
            <w:shd w:val="clear" w:color="auto" w:fill="auto"/>
          </w:tcPr>
          <w:p w:rsidR="00276F3F" w:rsidRPr="001E0216" w:rsidRDefault="00276F3F" w:rsidP="00C865CC">
            <w:pPr>
              <w:rPr>
                <w:rFonts w:ascii="Book Antiqua" w:hAnsi="Book Antiqua" w:cs="Times New Roman"/>
                <w:sz w:val="18"/>
                <w:szCs w:val="18"/>
                <w:lang w:eastAsia="en-GB"/>
              </w:rPr>
            </w:pPr>
            <w:r w:rsidRPr="001E0216">
              <w:rPr>
                <w:rFonts w:ascii="Book Antiqua" w:hAnsi="Book Antiqua" w:cs="Times New Roman"/>
                <w:sz w:val="18"/>
                <w:szCs w:val="18"/>
                <w:lang w:eastAsia="en-GB"/>
              </w:rPr>
              <w:t>Të ndërmerren hapa për përmirësimin e qeverisjes dhe efiçiencës së ndërmarrjeve publike</w:t>
            </w:r>
          </w:p>
        </w:tc>
        <w:tc>
          <w:tcPr>
            <w:tcW w:w="3510" w:type="dxa"/>
            <w:vMerge w:val="restart"/>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c.1. Avancimi i kornizës ligjore për përmirësimin e qeverisjes dhe efiçiencës përfshirë edhe vendosjen e kuotave kur janë të nevojshme për të arritur përfaqësimin prej 50%</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 xml:space="preserve">c.1.1. </w:t>
            </w:r>
            <w:r w:rsidR="00115BFE">
              <w:rPr>
                <w:rFonts w:ascii="Book Antiqua" w:hAnsi="Book Antiqua"/>
                <w:sz w:val="18"/>
                <w:szCs w:val="18"/>
              </w:rPr>
              <w:t>Projektl</w:t>
            </w:r>
            <w:r w:rsidR="00115BFE" w:rsidRPr="001E0216">
              <w:rPr>
                <w:rFonts w:ascii="Book Antiqua" w:hAnsi="Book Antiqua"/>
                <w:sz w:val="18"/>
                <w:szCs w:val="18"/>
              </w:rPr>
              <w:t xml:space="preserve">igji </w:t>
            </w:r>
            <w:r w:rsidRPr="001E0216">
              <w:rPr>
                <w:rFonts w:ascii="Book Antiqua" w:hAnsi="Book Antiqua"/>
                <w:sz w:val="18"/>
                <w:szCs w:val="18"/>
              </w:rPr>
              <w:t xml:space="preserve"> i plotësuar-ndryshuar për ndërmarrje publike bazuar në rekomandimet e BE dhe paraktikën e mirë</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ME</w:t>
            </w:r>
          </w:p>
          <w:p w:rsidR="00276F3F" w:rsidRPr="001E0216" w:rsidRDefault="00276F3F" w:rsidP="00C865CC">
            <w:pPr>
              <w:rPr>
                <w:rFonts w:ascii="Book Antiqua" w:hAnsi="Book Antiqua"/>
                <w:sz w:val="18"/>
                <w:szCs w:val="18"/>
              </w:rPr>
            </w:pPr>
            <w:r w:rsidRPr="001E0216">
              <w:rPr>
                <w:rFonts w:ascii="Book Antiqua" w:hAnsi="Book Antiqua"/>
                <w:sz w:val="18"/>
                <w:szCs w:val="18"/>
              </w:rPr>
              <w:t>Kuvendi</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lang w:eastAsia="en-GB"/>
              </w:rPr>
            </w:pPr>
          </w:p>
        </w:tc>
        <w:tc>
          <w:tcPr>
            <w:tcW w:w="3510" w:type="dxa"/>
            <w:vMerge/>
            <w:shd w:val="clear" w:color="auto" w:fill="auto"/>
          </w:tcPr>
          <w:p w:rsidR="00276F3F" w:rsidRPr="001E0216" w:rsidRDefault="00276F3F" w:rsidP="00C865CC">
            <w:pPr>
              <w:rPr>
                <w:rFonts w:ascii="Book Antiqua" w:hAnsi="Book Antiqua"/>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c.1.2. Aktet nën-ligjore të miratuara</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ME</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lang w:eastAsia="en-GB"/>
              </w:rPr>
            </w:pPr>
          </w:p>
        </w:tc>
        <w:tc>
          <w:tcPr>
            <w:tcW w:w="3510" w:type="dxa"/>
            <w:vMerge/>
            <w:shd w:val="clear" w:color="auto" w:fill="auto"/>
          </w:tcPr>
          <w:p w:rsidR="00276F3F" w:rsidRPr="001E0216" w:rsidRDefault="00276F3F" w:rsidP="00C865CC">
            <w:pPr>
              <w:rPr>
                <w:rFonts w:ascii="Book Antiqua" w:hAnsi="Book Antiqua"/>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c.1.3. Kodi i etikës dhe qeverisjes korporative të ndërmarrjeve publike, i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K3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ME</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lang w:eastAsia="en-GB"/>
              </w:rPr>
            </w:pPr>
          </w:p>
        </w:tc>
        <w:tc>
          <w:tcPr>
            <w:tcW w:w="3510" w:type="dxa"/>
            <w:vMerge w:val="restart"/>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c.2 Standardizimi i mbledhjes dhe shkëmbimit të të dhënave midis NP-ve, ME-së dhe MFPT-së</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c.2.1. Formati i standardizuar i mbledhjes së të dhënave,  i zhvilluar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K1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ME</w:t>
            </w:r>
          </w:p>
          <w:p w:rsidR="00276F3F" w:rsidRPr="001E0216" w:rsidRDefault="00276F3F" w:rsidP="00C865CC">
            <w:pPr>
              <w:rPr>
                <w:rFonts w:ascii="Book Antiqua" w:hAnsi="Book Antiqua"/>
                <w:sz w:val="18"/>
                <w:szCs w:val="18"/>
              </w:rPr>
            </w:pPr>
            <w:r w:rsidRPr="001E0216">
              <w:rPr>
                <w:rFonts w:ascii="Book Antiqua" w:hAnsi="Book Antiqua"/>
                <w:sz w:val="18"/>
                <w:szCs w:val="18"/>
              </w:rPr>
              <w:t>MFPT</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lang w:eastAsia="en-GB"/>
              </w:rPr>
            </w:pPr>
          </w:p>
        </w:tc>
        <w:tc>
          <w:tcPr>
            <w:tcW w:w="3510" w:type="dxa"/>
            <w:vMerge/>
            <w:shd w:val="clear" w:color="auto" w:fill="auto"/>
          </w:tcPr>
          <w:p w:rsidR="00276F3F" w:rsidRPr="001E0216" w:rsidRDefault="00276F3F" w:rsidP="00C865CC">
            <w:pPr>
              <w:rPr>
                <w:rFonts w:ascii="Book Antiqua" w:hAnsi="Book Antiqua"/>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c.2.2. Raporte tremujore financiare dhe të performancës për të gjitha NP-të, të përgatitura</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ME</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lang w:eastAsia="en-GB"/>
              </w:rPr>
            </w:pPr>
          </w:p>
        </w:tc>
        <w:tc>
          <w:tcPr>
            <w:tcW w:w="351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c.3. Zhvillimi i kapaciteteve për analizë të rrezikut të NP-ve dhe rreziqeve tjera fiskale (detyrimet kontigjente etj.)</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c.3.1. Numri i trajnimeve të mbajtura për Departamentin e Makro në MFPT dhe Njësinë për Monitorimin e NP-ve në ME përmes projektit rajonal të asistencë teknike të FMN-FAD të financuar nga BE</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MFPT</w:t>
            </w:r>
          </w:p>
          <w:p w:rsidR="00276F3F" w:rsidRPr="001E0216" w:rsidRDefault="00276F3F" w:rsidP="00C865CC">
            <w:pPr>
              <w:rPr>
                <w:rFonts w:ascii="Book Antiqua" w:hAnsi="Book Antiqua"/>
                <w:sz w:val="18"/>
                <w:szCs w:val="18"/>
              </w:rPr>
            </w:pPr>
            <w:r w:rsidRPr="001E0216">
              <w:rPr>
                <w:rFonts w:ascii="Book Antiqua" w:hAnsi="Book Antiqua"/>
                <w:sz w:val="18"/>
                <w:szCs w:val="18"/>
              </w:rPr>
              <w:t>ME</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lang w:eastAsia="en-GB"/>
              </w:rPr>
            </w:pPr>
          </w:p>
        </w:tc>
        <w:tc>
          <w:tcPr>
            <w:tcW w:w="351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c.4. Kryerja e vlerësimeve fiskale tremujore të riskut duke nisur me entitetet me rrezik të lartë</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c.4.1. Deklarata fiskale për NP-të me rrezik të lartë e finalizuar dhe e integruar në KASH, buxhet vjetor dhe PRE</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MFPT</w:t>
            </w:r>
          </w:p>
        </w:tc>
      </w:tr>
      <w:tr w:rsidR="00276F3F" w:rsidRPr="001E0216" w:rsidTr="007322DC">
        <w:tc>
          <w:tcPr>
            <w:tcW w:w="15745" w:type="dxa"/>
            <w:gridSpan w:val="6"/>
            <w:shd w:val="clear" w:color="auto" w:fill="92D050"/>
          </w:tcPr>
          <w:p w:rsidR="00276F3F" w:rsidRPr="001E0216" w:rsidRDefault="00276F3F" w:rsidP="00C865CC">
            <w:pPr>
              <w:rPr>
                <w:rFonts w:ascii="Book Antiqua" w:hAnsi="Book Antiqua" w:cs="Times New Roman"/>
                <w:b/>
                <w:sz w:val="18"/>
                <w:szCs w:val="18"/>
              </w:rPr>
            </w:pPr>
            <w:r w:rsidRPr="001E0216">
              <w:rPr>
                <w:rFonts w:ascii="Book Antiqua" w:hAnsi="Book Antiqua"/>
                <w:b/>
                <w:sz w:val="18"/>
                <w:szCs w:val="18"/>
              </w:rPr>
              <w:t>2.5.</w:t>
            </w:r>
            <w:r w:rsidRPr="001E0216">
              <w:rPr>
                <w:rFonts w:ascii="Book Antiqua" w:hAnsi="Book Antiqua"/>
                <w:sz w:val="18"/>
                <w:szCs w:val="18"/>
              </w:rPr>
              <w:t xml:space="preserve"> </w:t>
            </w:r>
            <w:r w:rsidRPr="001E0216">
              <w:rPr>
                <w:rFonts w:ascii="Book Antiqua" w:hAnsi="Book Antiqua" w:cs="Times New Roman"/>
                <w:b/>
                <w:sz w:val="18"/>
                <w:szCs w:val="18"/>
              </w:rPr>
              <w:t>Forcimi i mëtejshëm i institucioneve të konkurrencës dhe ndihmës shtetërore:</w:t>
            </w:r>
          </w:p>
        </w:tc>
      </w:tr>
      <w:tr w:rsidR="00276F3F" w:rsidRPr="001E0216" w:rsidTr="007322DC">
        <w:tc>
          <w:tcPr>
            <w:tcW w:w="625" w:type="dxa"/>
            <w:vMerge w:val="restart"/>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2.5.a.</w:t>
            </w:r>
          </w:p>
        </w:tc>
        <w:tc>
          <w:tcPr>
            <w:tcW w:w="2700" w:type="dxa"/>
            <w:vMerge w:val="restart"/>
            <w:shd w:val="clear" w:color="auto" w:fill="auto"/>
          </w:tcPr>
          <w:p w:rsidR="00276F3F" w:rsidRPr="001E0216" w:rsidRDefault="00276F3F" w:rsidP="00C865CC">
            <w:pPr>
              <w:rPr>
                <w:rFonts w:ascii="Book Antiqua" w:hAnsi="Book Antiqua" w:cs="Times New Roman"/>
                <w:sz w:val="18"/>
                <w:szCs w:val="18"/>
                <w:lang w:eastAsia="en-GB"/>
              </w:rPr>
            </w:pPr>
            <w:r w:rsidRPr="001E0216">
              <w:rPr>
                <w:rFonts w:ascii="Book Antiqua" w:hAnsi="Book Antiqua" w:cs="Times New Roman"/>
                <w:sz w:val="18"/>
                <w:szCs w:val="18"/>
              </w:rPr>
              <w:t xml:space="preserve">Sigurimi i </w:t>
            </w:r>
            <w:r w:rsidRPr="001E0216">
              <w:rPr>
                <w:rFonts w:ascii="Book Antiqua" w:hAnsi="Book Antiqua" w:cs="Times New Roman"/>
                <w:b/>
                <w:sz w:val="18"/>
                <w:szCs w:val="18"/>
              </w:rPr>
              <w:t>kapacitetit funksional dhe pavarësisë operative të institucioneve të konkurrencës dhe atyre të ndihmës shtetërore</w:t>
            </w:r>
            <w:r w:rsidRPr="001E0216">
              <w:rPr>
                <w:rFonts w:ascii="Book Antiqua" w:hAnsi="Book Antiqua" w:cs="Times New Roman"/>
                <w:sz w:val="18"/>
                <w:szCs w:val="18"/>
              </w:rPr>
              <w:t xml:space="preserve"> dhe rritja e bashkëpunimit dhe koordinimit ndërmjet të gjithë akterëve, përfshirë ministritë, rregullatorët e shtetit dhe gjyqësorin</w:t>
            </w:r>
          </w:p>
        </w:tc>
        <w:tc>
          <w:tcPr>
            <w:tcW w:w="3510" w:type="dxa"/>
            <w:vMerge w:val="restart"/>
            <w:shd w:val="clear" w:color="auto" w:fill="auto"/>
          </w:tcPr>
          <w:p w:rsidR="00276F3F" w:rsidRPr="001E0216" w:rsidRDefault="00276F3F" w:rsidP="00C865CC">
            <w:pPr>
              <w:rPr>
                <w:rFonts w:ascii="Book Antiqua" w:hAnsi="Book Antiqua"/>
                <w:sz w:val="18"/>
                <w:szCs w:val="18"/>
              </w:rPr>
            </w:pPr>
            <w:r w:rsidRPr="001E0216">
              <w:rPr>
                <w:rFonts w:ascii="Book Antiqua" w:hAnsi="Book Antiqua" w:cs="Times New Roman"/>
                <w:sz w:val="18"/>
                <w:szCs w:val="18"/>
              </w:rPr>
              <w:t>a.1. Harmonizimi dhe kompletimi i kornizës legjislative në fushën e konkurrencës</w:t>
            </w:r>
          </w:p>
        </w:tc>
        <w:tc>
          <w:tcPr>
            <w:tcW w:w="657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a.1.1. Projektligji për mbrojtjen e konkurrencës, i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AKK</w:t>
            </w:r>
          </w:p>
          <w:p w:rsidR="00276F3F" w:rsidRPr="001E0216" w:rsidRDefault="00276F3F" w:rsidP="00C865CC">
            <w:pPr>
              <w:rPr>
                <w:rFonts w:ascii="Book Antiqua" w:hAnsi="Book Antiqua"/>
                <w:sz w:val="18"/>
                <w:szCs w:val="18"/>
              </w:rPr>
            </w:pPr>
            <w:r w:rsidRPr="001E0216">
              <w:rPr>
                <w:rFonts w:ascii="Book Antiqua" w:hAnsi="Book Antiqua"/>
                <w:sz w:val="18"/>
                <w:szCs w:val="18"/>
              </w:rPr>
              <w:t>Kuvendi</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a.1.2. Legjislacioni sekondar i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91237A">
            <w:pPr>
              <w:rPr>
                <w:rFonts w:ascii="Book Antiqua" w:hAnsi="Book Antiqua"/>
                <w:sz w:val="18"/>
                <w:szCs w:val="18"/>
              </w:rPr>
            </w:pPr>
            <w:r w:rsidRPr="001E0216">
              <w:rPr>
                <w:rFonts w:ascii="Book Antiqua" w:hAnsi="Book Antiqua"/>
                <w:sz w:val="18"/>
                <w:szCs w:val="18"/>
              </w:rPr>
              <w:t>AKK</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 xml:space="preserve">a.2. Krijimi dhe zbatimi i aplikacionit softuerik </w:t>
            </w:r>
          </w:p>
        </w:tc>
        <w:tc>
          <w:tcPr>
            <w:tcW w:w="657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a.2.1. Aplikacioni softuerik për menaxhimin efikas të lëndëve nën shqyrtim, i funksionalizuar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91237A">
            <w:pPr>
              <w:rPr>
                <w:rFonts w:ascii="Book Antiqua" w:hAnsi="Book Antiqua"/>
                <w:sz w:val="18"/>
                <w:szCs w:val="18"/>
              </w:rPr>
            </w:pPr>
            <w:r w:rsidRPr="001E0216">
              <w:rPr>
                <w:rFonts w:ascii="Book Antiqua" w:hAnsi="Book Antiqua"/>
                <w:sz w:val="18"/>
                <w:szCs w:val="18"/>
              </w:rPr>
              <w:t>AKK</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a.3. Ngritja e vetëdijes së palëve relevante për rëndësinë e politikave të konkurrencës</w:t>
            </w:r>
          </w:p>
        </w:tc>
        <w:tc>
          <w:tcPr>
            <w:tcW w:w="657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a.3.1. Së paku një trajnim dhe një tryezë e rrumbullakët e organizuar me palët e interesit për politikat e konkurrencës</w:t>
            </w:r>
          </w:p>
        </w:tc>
        <w:tc>
          <w:tcPr>
            <w:tcW w:w="99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K4 2022</w:t>
            </w:r>
          </w:p>
        </w:tc>
        <w:tc>
          <w:tcPr>
            <w:tcW w:w="1350" w:type="dxa"/>
            <w:shd w:val="clear" w:color="auto" w:fill="auto"/>
          </w:tcPr>
          <w:p w:rsidR="00276F3F" w:rsidRPr="001E0216" w:rsidRDefault="00276F3F" w:rsidP="0091237A">
            <w:pPr>
              <w:rPr>
                <w:rFonts w:ascii="Book Antiqua" w:hAnsi="Book Antiqua"/>
                <w:sz w:val="18"/>
                <w:szCs w:val="18"/>
              </w:rPr>
            </w:pPr>
            <w:r w:rsidRPr="001E0216">
              <w:rPr>
                <w:rFonts w:ascii="Book Antiqua" w:hAnsi="Book Antiqua"/>
                <w:sz w:val="18"/>
                <w:szCs w:val="18"/>
              </w:rPr>
              <w:t>AKK</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cs="Times New Roman"/>
                <w:sz w:val="18"/>
                <w:szCs w:val="18"/>
              </w:rPr>
              <w:t>a.4. Kompletimi i kornizës planifikuese për vitin 2022</w:t>
            </w:r>
          </w:p>
        </w:tc>
        <w:tc>
          <w:tcPr>
            <w:tcW w:w="657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a.4.1. Plani i veprimit 2022, i miratuar</w:t>
            </w:r>
          </w:p>
        </w:tc>
        <w:tc>
          <w:tcPr>
            <w:tcW w:w="99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K4 2021</w:t>
            </w:r>
          </w:p>
        </w:tc>
        <w:tc>
          <w:tcPr>
            <w:tcW w:w="1350" w:type="dxa"/>
            <w:shd w:val="clear" w:color="auto" w:fill="auto"/>
          </w:tcPr>
          <w:p w:rsidR="00276F3F" w:rsidRPr="001E0216" w:rsidRDefault="00276F3F" w:rsidP="0091237A">
            <w:pPr>
              <w:rPr>
                <w:rFonts w:ascii="Book Antiqua" w:hAnsi="Book Antiqua"/>
                <w:sz w:val="18"/>
                <w:szCs w:val="18"/>
              </w:rPr>
            </w:pPr>
            <w:r w:rsidRPr="001E0216">
              <w:rPr>
                <w:rFonts w:ascii="Book Antiqua" w:hAnsi="Book Antiqua"/>
                <w:sz w:val="18"/>
                <w:szCs w:val="18"/>
              </w:rPr>
              <w:t>AKK</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a.5. Forcimi i kapaciteteve institucionale dhe administrative në nivel lokal dhe qendror për implementimin e legjislacionit të ndihmës shtetërore</w:t>
            </w:r>
          </w:p>
        </w:tc>
        <w:tc>
          <w:tcPr>
            <w:tcW w:w="6570" w:type="dxa"/>
            <w:shd w:val="clear" w:color="auto" w:fill="auto"/>
          </w:tcPr>
          <w:p w:rsidR="00276F3F" w:rsidRPr="001E0216" w:rsidRDefault="00276F3F" w:rsidP="00C865CC">
            <w:pPr>
              <w:pStyle w:val="Heading1"/>
              <w:spacing w:before="0"/>
              <w:outlineLvl w:val="0"/>
              <w:rPr>
                <w:rFonts w:ascii="Book Antiqua" w:hAnsi="Book Antiqua" w:cs="Times New Roman"/>
                <w:b w:val="0"/>
                <w:color w:val="auto"/>
                <w:sz w:val="18"/>
                <w:szCs w:val="18"/>
              </w:rPr>
            </w:pPr>
            <w:r w:rsidRPr="001E0216">
              <w:rPr>
                <w:rFonts w:ascii="Book Antiqua" w:eastAsiaTheme="minorEastAsia" w:hAnsi="Book Antiqua" w:cs="Times New Roman"/>
                <w:b w:val="0"/>
                <w:bCs w:val="0"/>
                <w:color w:val="auto"/>
                <w:sz w:val="18"/>
                <w:szCs w:val="18"/>
              </w:rPr>
              <w:t>a.5.1.</w:t>
            </w:r>
            <w:r w:rsidRPr="001E0216">
              <w:rPr>
                <w:rFonts w:ascii="Book Antiqua" w:hAnsi="Book Antiqua" w:cs="Times New Roman"/>
                <w:color w:val="auto"/>
                <w:sz w:val="18"/>
                <w:szCs w:val="18"/>
              </w:rPr>
              <w:t xml:space="preserve"> </w:t>
            </w:r>
            <w:r w:rsidRPr="001E0216">
              <w:rPr>
                <w:rFonts w:ascii="Book Antiqua" w:hAnsi="Book Antiqua" w:cs="Times New Roman"/>
                <w:b w:val="0"/>
                <w:color w:val="auto"/>
                <w:sz w:val="18"/>
                <w:szCs w:val="18"/>
              </w:rPr>
              <w:t xml:space="preserve">Pesëdhjetë (50) sesione informuese për komunat, ministritë e linjës, institucionet rregullative dhe atyre të drejtësisë </w:t>
            </w:r>
          </w:p>
        </w:tc>
        <w:tc>
          <w:tcPr>
            <w:tcW w:w="99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K2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MFPT</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pStyle w:val="Heading1"/>
              <w:spacing w:before="0"/>
              <w:outlineLvl w:val="0"/>
              <w:rPr>
                <w:rFonts w:ascii="Book Antiqua" w:hAnsi="Book Antiqua" w:cs="Times New Roman"/>
                <w:b w:val="0"/>
                <w:color w:val="auto"/>
                <w:sz w:val="18"/>
                <w:szCs w:val="18"/>
              </w:rPr>
            </w:pPr>
            <w:r w:rsidRPr="001E0216">
              <w:rPr>
                <w:rFonts w:ascii="Book Antiqua" w:hAnsi="Book Antiqua" w:cs="Times New Roman"/>
                <w:b w:val="0"/>
                <w:color w:val="auto"/>
                <w:sz w:val="18"/>
                <w:szCs w:val="18"/>
              </w:rPr>
              <w:t xml:space="preserve">a.5.2. Dyzetë (40) sesione informuese për komunat, ministritë e linjës, institucionet rregullative dhe atyre të drejtësisë </w:t>
            </w:r>
          </w:p>
        </w:tc>
        <w:tc>
          <w:tcPr>
            <w:tcW w:w="99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K2 2023</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MFPT</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a.6. Ngritja e vetëdijes me akterët relevantë dhe publikun për Ndihmën Shtetërore përmes shpërndarjes së broshurave, udhëzuesve, dhe komunikatave për media</w:t>
            </w:r>
          </w:p>
        </w:tc>
        <w:tc>
          <w:tcPr>
            <w:tcW w:w="6570" w:type="dxa"/>
            <w:shd w:val="clear" w:color="auto" w:fill="auto"/>
          </w:tcPr>
          <w:p w:rsidR="00276F3F" w:rsidRPr="001E0216" w:rsidRDefault="00276F3F" w:rsidP="00C865CC">
            <w:pPr>
              <w:pStyle w:val="Heading1"/>
              <w:spacing w:before="0"/>
              <w:outlineLvl w:val="0"/>
              <w:rPr>
                <w:rFonts w:ascii="Book Antiqua" w:hAnsi="Book Antiqua" w:cs="Times New Roman"/>
                <w:b w:val="0"/>
                <w:color w:val="auto"/>
                <w:sz w:val="18"/>
                <w:szCs w:val="18"/>
              </w:rPr>
            </w:pPr>
            <w:r w:rsidRPr="001E0216">
              <w:rPr>
                <w:rFonts w:ascii="Book Antiqua" w:hAnsi="Book Antiqua" w:cs="Times New Roman"/>
                <w:b w:val="0"/>
                <w:color w:val="auto"/>
                <w:sz w:val="18"/>
                <w:szCs w:val="18"/>
              </w:rPr>
              <w:t xml:space="preserve">a.6.1. Numri i njoftimeve të skemave të ndihmës shtetërore në Departamentin për Ndihmë Shtetërore, i rritur </w:t>
            </w:r>
          </w:p>
        </w:tc>
        <w:tc>
          <w:tcPr>
            <w:tcW w:w="99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 xml:space="preserve">K4 2022 </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MFPT</w:t>
            </w:r>
          </w:p>
        </w:tc>
      </w:tr>
      <w:tr w:rsidR="00276F3F" w:rsidRPr="001E0216" w:rsidTr="007322DC">
        <w:tc>
          <w:tcPr>
            <w:tcW w:w="625"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2.5.b.</w:t>
            </w:r>
          </w:p>
        </w:tc>
        <w:tc>
          <w:tcPr>
            <w:tcW w:w="270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 xml:space="preserve">Ndërmarrja e hapave konkretë për të identifikuar dhe adresuar </w:t>
            </w:r>
            <w:r w:rsidRPr="001E0216">
              <w:rPr>
                <w:rFonts w:ascii="Book Antiqua" w:hAnsi="Book Antiqua" w:cs="Times New Roman"/>
                <w:b/>
                <w:sz w:val="18"/>
                <w:szCs w:val="18"/>
              </w:rPr>
              <w:t>situatat e monopolit dhe karteleve</w:t>
            </w:r>
          </w:p>
        </w:tc>
        <w:tc>
          <w:tcPr>
            <w:tcW w:w="351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 xml:space="preserve">b.1 Analiza sektoriale për identifikimin e monopoleve dhe karteleve </w:t>
            </w:r>
          </w:p>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b.1.1. Analiza sektoriale në sektorin financiar</w:t>
            </w:r>
          </w:p>
          <w:p w:rsidR="00276F3F" w:rsidRPr="001E0216" w:rsidRDefault="00276F3F" w:rsidP="00C865CC">
            <w:pPr>
              <w:pStyle w:val="Heading1"/>
              <w:spacing w:before="0"/>
              <w:outlineLvl w:val="0"/>
              <w:rPr>
                <w:rFonts w:ascii="Book Antiqua" w:hAnsi="Book Antiqua" w:cs="Times New Roman"/>
                <w:b w:val="0"/>
                <w:color w:val="auto"/>
                <w:sz w:val="18"/>
                <w:szCs w:val="18"/>
              </w:rPr>
            </w:pPr>
          </w:p>
        </w:tc>
        <w:tc>
          <w:tcPr>
            <w:tcW w:w="99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K4 2022</w:t>
            </w:r>
          </w:p>
          <w:p w:rsidR="00276F3F" w:rsidRPr="001E0216" w:rsidRDefault="00276F3F" w:rsidP="00C865CC">
            <w:pPr>
              <w:rPr>
                <w:rFonts w:ascii="Book Antiqua" w:hAnsi="Book Antiqua" w:cs="Times New Roman"/>
                <w:sz w:val="18"/>
                <w:szCs w:val="18"/>
              </w:rPr>
            </w:pPr>
          </w:p>
        </w:tc>
        <w:tc>
          <w:tcPr>
            <w:tcW w:w="1350" w:type="dxa"/>
            <w:shd w:val="clear" w:color="auto" w:fill="auto"/>
          </w:tcPr>
          <w:p w:rsidR="00276F3F" w:rsidRPr="001E0216" w:rsidRDefault="0091237A" w:rsidP="0091237A">
            <w:pPr>
              <w:rPr>
                <w:rFonts w:ascii="Book Antiqua" w:hAnsi="Book Antiqua"/>
                <w:sz w:val="18"/>
                <w:szCs w:val="18"/>
              </w:rPr>
            </w:pPr>
            <w:r>
              <w:rPr>
                <w:rFonts w:ascii="Book Antiqua" w:hAnsi="Book Antiqua"/>
                <w:sz w:val="18"/>
                <w:szCs w:val="18"/>
              </w:rPr>
              <w:t>AKK</w:t>
            </w:r>
          </w:p>
        </w:tc>
      </w:tr>
      <w:tr w:rsidR="00276F3F" w:rsidRPr="001E0216" w:rsidTr="007322DC">
        <w:tc>
          <w:tcPr>
            <w:tcW w:w="625" w:type="dxa"/>
            <w:vMerge w:val="restart"/>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2.5.c.</w:t>
            </w:r>
          </w:p>
        </w:tc>
        <w:tc>
          <w:tcPr>
            <w:tcW w:w="2700"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 xml:space="preserve">Përmbushja e detyrimeve të MSA-së përmes krijimit të një </w:t>
            </w:r>
            <w:r w:rsidRPr="001E0216">
              <w:rPr>
                <w:rFonts w:ascii="Book Antiqua" w:hAnsi="Book Antiqua" w:cs="Times New Roman"/>
                <w:b/>
                <w:sz w:val="18"/>
                <w:szCs w:val="18"/>
              </w:rPr>
              <w:t xml:space="preserve">inventari gjithëpërfshirës të skemave të ndihmës </w:t>
            </w:r>
            <w:r w:rsidRPr="001E0216">
              <w:rPr>
                <w:rFonts w:ascii="Book Antiqua" w:hAnsi="Book Antiqua" w:cs="Times New Roman"/>
                <w:sz w:val="18"/>
                <w:szCs w:val="18"/>
              </w:rPr>
              <w:t>dhe harmonizimit të këtyre me rregullat e ndihmës shtetërore</w:t>
            </w:r>
          </w:p>
        </w:tc>
        <w:tc>
          <w:tcPr>
            <w:tcW w:w="3510"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c.1. Të vazhdohet me harmonizimin e legjislacionit vendor me acquis të BE-së siç kërkohet me Nenin 74 të MSA-së</w:t>
            </w:r>
          </w:p>
        </w:tc>
        <w:tc>
          <w:tcPr>
            <w:tcW w:w="657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 xml:space="preserve">c.1.1. </w:t>
            </w:r>
            <w:r w:rsidR="00115BFE">
              <w:rPr>
                <w:rFonts w:ascii="Book Antiqua" w:hAnsi="Book Antiqua"/>
                <w:sz w:val="18"/>
                <w:szCs w:val="18"/>
              </w:rPr>
              <w:t>Projektl</w:t>
            </w:r>
            <w:r w:rsidR="00115BFE" w:rsidRPr="001E0216">
              <w:rPr>
                <w:rFonts w:ascii="Book Antiqua" w:hAnsi="Book Antiqua"/>
                <w:sz w:val="18"/>
                <w:szCs w:val="18"/>
              </w:rPr>
              <w:t>igji</w:t>
            </w:r>
            <w:r w:rsidR="00115BFE" w:rsidRPr="001E0216">
              <w:rPr>
                <w:rFonts w:ascii="Book Antiqua" w:hAnsi="Book Antiqua" w:cs="Times New Roman"/>
                <w:sz w:val="18"/>
                <w:szCs w:val="18"/>
              </w:rPr>
              <w:t xml:space="preserve"> </w:t>
            </w:r>
            <w:r w:rsidRPr="001E0216">
              <w:rPr>
                <w:rFonts w:ascii="Book Antiqua" w:hAnsi="Book Antiqua" w:cs="Times New Roman"/>
                <w:sz w:val="18"/>
                <w:szCs w:val="18"/>
              </w:rPr>
              <w:t>për ndihmë shtetërore i rishikuar</w:t>
            </w:r>
          </w:p>
        </w:tc>
        <w:tc>
          <w:tcPr>
            <w:tcW w:w="99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K4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MFPT</w:t>
            </w:r>
          </w:p>
          <w:p w:rsidR="00276F3F" w:rsidRPr="001E0216" w:rsidRDefault="00276F3F" w:rsidP="00C865CC">
            <w:pPr>
              <w:rPr>
                <w:rFonts w:ascii="Book Antiqua" w:hAnsi="Book Antiqua"/>
                <w:sz w:val="18"/>
                <w:szCs w:val="18"/>
              </w:rPr>
            </w:pPr>
            <w:r w:rsidRPr="001E0216">
              <w:rPr>
                <w:rFonts w:ascii="Book Antiqua" w:hAnsi="Book Antiqua"/>
                <w:sz w:val="18"/>
                <w:szCs w:val="18"/>
              </w:rPr>
              <w:t>Kuvendi</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c.1.2. Rregullorja për shërbimet me interes të përgjithshëm ekonomik, e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MFPT</w:t>
            </w:r>
          </w:p>
          <w:p w:rsidR="00276F3F" w:rsidRPr="001E0216" w:rsidRDefault="00276F3F" w:rsidP="00C865CC">
            <w:pPr>
              <w:rPr>
                <w:rFonts w:ascii="Book Antiqua" w:hAnsi="Book Antiqua"/>
                <w:sz w:val="18"/>
                <w:szCs w:val="18"/>
              </w:rPr>
            </w:pP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 xml:space="preserve">c. 1.3. Rregullorja për Ndihmën Horizontale, e miratuar </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MFPT</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eastAsiaTheme="majorEastAsia" w:hAnsi="Book Antiqua" w:cs="Times New Roman"/>
                <w:bCs/>
                <w:sz w:val="18"/>
                <w:szCs w:val="18"/>
              </w:rPr>
              <w:t>c.2. Të përditësohet inventari me skemat e reja të ndihmës shtetërore</w:t>
            </w:r>
          </w:p>
        </w:tc>
        <w:tc>
          <w:tcPr>
            <w:tcW w:w="657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c.2.1. Numri i skemave të harmonizuara me Rregullat e Ndihmës Shtetërore</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K1 2023</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MFPT</w:t>
            </w:r>
          </w:p>
          <w:p w:rsidR="00276F3F" w:rsidRPr="001E0216" w:rsidRDefault="00276F3F" w:rsidP="00C865CC">
            <w:pPr>
              <w:rPr>
                <w:rFonts w:ascii="Book Antiqua" w:hAnsi="Book Antiqua"/>
                <w:sz w:val="18"/>
                <w:szCs w:val="18"/>
              </w:rPr>
            </w:pPr>
            <w:r w:rsidRPr="001E0216">
              <w:rPr>
                <w:rFonts w:ascii="Book Antiqua" w:hAnsi="Book Antiqua"/>
                <w:sz w:val="18"/>
                <w:szCs w:val="18"/>
              </w:rPr>
              <w:t>KNSh</w:t>
            </w:r>
          </w:p>
        </w:tc>
      </w:tr>
      <w:tr w:rsidR="00276F3F" w:rsidRPr="001E0216" w:rsidTr="007322DC">
        <w:tc>
          <w:tcPr>
            <w:tcW w:w="15745" w:type="dxa"/>
            <w:gridSpan w:val="6"/>
            <w:shd w:val="clear" w:color="auto" w:fill="92D050"/>
          </w:tcPr>
          <w:p w:rsidR="00276F3F" w:rsidRPr="001E0216" w:rsidRDefault="00276F3F" w:rsidP="00C865CC">
            <w:pPr>
              <w:rPr>
                <w:rFonts w:ascii="Book Antiqua" w:hAnsi="Book Antiqua" w:cs="Times New Roman"/>
                <w:b/>
                <w:sz w:val="18"/>
                <w:szCs w:val="18"/>
              </w:rPr>
            </w:pPr>
            <w:r w:rsidRPr="001E0216">
              <w:rPr>
                <w:rFonts w:ascii="Book Antiqua" w:hAnsi="Book Antiqua"/>
                <w:b/>
                <w:sz w:val="18"/>
                <w:szCs w:val="18"/>
              </w:rPr>
              <w:t>2.6.</w:t>
            </w:r>
            <w:r w:rsidRPr="001E0216">
              <w:rPr>
                <w:rFonts w:ascii="Book Antiqua" w:hAnsi="Book Antiqua"/>
                <w:sz w:val="18"/>
                <w:szCs w:val="18"/>
              </w:rPr>
              <w:t xml:space="preserve"> </w:t>
            </w:r>
            <w:r w:rsidRPr="001E0216">
              <w:rPr>
                <w:rFonts w:ascii="Book Antiqua" w:hAnsi="Book Antiqua" w:cs="Times New Roman"/>
                <w:b/>
                <w:sz w:val="18"/>
                <w:szCs w:val="18"/>
              </w:rPr>
              <w:t>Vazhdimi i përpjekjeve për të trajtuar ekonominë joformale</w:t>
            </w:r>
          </w:p>
        </w:tc>
      </w:tr>
      <w:tr w:rsidR="00276F3F" w:rsidRPr="001E0216" w:rsidTr="007322DC">
        <w:tc>
          <w:tcPr>
            <w:tcW w:w="625" w:type="dxa"/>
            <w:vMerge w:val="restart"/>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2.6.a.</w:t>
            </w:r>
          </w:p>
        </w:tc>
        <w:tc>
          <w:tcPr>
            <w:tcW w:w="2700"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 xml:space="preserve">Zbatimi në mënyrë sistematike i </w:t>
            </w:r>
            <w:r w:rsidRPr="001E0216">
              <w:rPr>
                <w:rFonts w:ascii="Book Antiqua" w:hAnsi="Book Antiqua" w:cs="Times New Roman"/>
                <w:b/>
                <w:sz w:val="18"/>
                <w:szCs w:val="18"/>
              </w:rPr>
              <w:t>strategjisë së rishikuar dhe planit të veprimit kundër ekonomisë joformale</w:t>
            </w:r>
          </w:p>
        </w:tc>
        <w:tc>
          <w:tcPr>
            <w:tcW w:w="351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a.1. Zbatimi sistematik i strategjisë dhe planit të veprimit kundër ekonomisë joformale</w:t>
            </w:r>
          </w:p>
        </w:tc>
        <w:tc>
          <w:tcPr>
            <w:tcW w:w="657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a.1.1. Hendeku tatimor i reduktuar si rezultat i rritjes së mbledhjes së tatimeve</w:t>
            </w:r>
          </w:p>
        </w:tc>
        <w:tc>
          <w:tcPr>
            <w:tcW w:w="99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 xml:space="preserve">K1/K2 </w:t>
            </w:r>
          </w:p>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2022 - 2023</w:t>
            </w:r>
          </w:p>
        </w:tc>
        <w:tc>
          <w:tcPr>
            <w:tcW w:w="135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MFPT</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 xml:space="preserve">a.2. Përditësimi i vazhdueshëm i klasifikimit të aktivitetit ekonomik të bizneseve sipas nomenklaturës ndërkombëtare (NACE rev.2) dhe </w:t>
            </w:r>
            <w:r w:rsidRPr="001E0216">
              <w:rPr>
                <w:rFonts w:ascii="Book Antiqua" w:hAnsi="Book Antiqua" w:cs="Times New Roman"/>
                <w:sz w:val="18"/>
                <w:szCs w:val="18"/>
              </w:rPr>
              <w:lastRenderedPageBreak/>
              <w:t>shkëmbimi i këtyre informatave në mes të ARBK-së, ATK-së dhe ASK-së</w:t>
            </w:r>
          </w:p>
        </w:tc>
        <w:tc>
          <w:tcPr>
            <w:tcW w:w="657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lastRenderedPageBreak/>
              <w:t>a.2.1. Klasifikimi i aktivitetit ekonomik të bizneseve sipas nomenklaturës ndërkombëtare (NACE Rev.2)</w:t>
            </w:r>
          </w:p>
        </w:tc>
        <w:tc>
          <w:tcPr>
            <w:tcW w:w="99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K4 2022</w:t>
            </w:r>
          </w:p>
        </w:tc>
        <w:tc>
          <w:tcPr>
            <w:tcW w:w="135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ARBK</w:t>
            </w:r>
          </w:p>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MFPT</w:t>
            </w:r>
          </w:p>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ASK</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a.3. Numri i projekteve të ATK-së të realizuara për sektorët me rrezik të lartë, me qëllim të luftimit të ekonomisë joformale, evazionit tatimor dhe shmangies tatimore</w:t>
            </w:r>
          </w:p>
        </w:tc>
        <w:tc>
          <w:tcPr>
            <w:tcW w:w="657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a.3.1. Së paku tri projekte të zbatuara në sektorët e punësimit jo-formal, akomodimit/restoranteve, dhe inventarit të mallrave</w:t>
            </w:r>
          </w:p>
        </w:tc>
        <w:tc>
          <w:tcPr>
            <w:tcW w:w="99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K1 2022</w:t>
            </w:r>
          </w:p>
        </w:tc>
        <w:tc>
          <w:tcPr>
            <w:tcW w:w="135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MFPT</w:t>
            </w:r>
          </w:p>
        </w:tc>
      </w:tr>
      <w:tr w:rsidR="00276F3F" w:rsidRPr="001E0216" w:rsidTr="007322DC">
        <w:tc>
          <w:tcPr>
            <w:tcW w:w="625" w:type="dxa"/>
            <w:vMerge w:val="restart"/>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2.6.b.</w:t>
            </w:r>
          </w:p>
        </w:tc>
        <w:tc>
          <w:tcPr>
            <w:tcW w:w="2700"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 xml:space="preserve">Vazhdimi i </w:t>
            </w:r>
            <w:r w:rsidRPr="001E0216">
              <w:rPr>
                <w:rFonts w:ascii="Book Antiqua" w:hAnsi="Book Antiqua" w:cs="Times New Roman"/>
                <w:b/>
                <w:sz w:val="18"/>
                <w:szCs w:val="18"/>
              </w:rPr>
              <w:t>luftës kundër punës së padeklaruar</w:t>
            </w:r>
            <w:r w:rsidRPr="001E0216">
              <w:rPr>
                <w:rFonts w:ascii="Book Antiqua" w:hAnsi="Book Antiqua" w:cs="Times New Roman"/>
                <w:sz w:val="18"/>
                <w:szCs w:val="18"/>
              </w:rPr>
              <w:t>, e cila prek gratë në përqindje më të lartë, me fokus në punësimin formal, kushtet e punës dhe masat parandaluese si dhe përmirësimi i koordinimin ndërmjet institucioneve përgjegjëse për parandalimin dhe ndalimin e punës së padeklaruar</w:t>
            </w:r>
          </w:p>
        </w:tc>
        <w:tc>
          <w:tcPr>
            <w:tcW w:w="351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b.1. K</w:t>
            </w:r>
            <w:r w:rsidRPr="001E0216">
              <w:rPr>
                <w:rFonts w:ascii="Book Antiqua" w:hAnsi="Book Antiqua"/>
                <w:bCs/>
                <w:sz w:val="18"/>
                <w:szCs w:val="18"/>
              </w:rPr>
              <w:t>ryerja e analizës së situatës dhe vlerësimi i praktikave më të mira dhe të realizueshme nga Kosova për uljen e punësimit joformal</w:t>
            </w:r>
          </w:p>
        </w:tc>
        <w:tc>
          <w:tcPr>
            <w:tcW w:w="657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b.1.1. Gjashtë (6) nën-raporte të Analizës, të kryera</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 xml:space="preserve">MFPT </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b.2. Zhvillimi i manualit për inspektorët e punës për luftimin e punës së padeklaruar</w:t>
            </w:r>
          </w:p>
        </w:tc>
        <w:tc>
          <w:tcPr>
            <w:tcW w:w="657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b.2.1. Manuali për inspektorët e punës për luftimin e punës së padeklaruar për të siguruar qëndrueshmëri dhe plotësim në kryerjen e inspektimeve, i hartuar dhe publikuar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MFPT</w:t>
            </w:r>
          </w:p>
          <w:p w:rsidR="00276F3F" w:rsidRPr="001E0216" w:rsidRDefault="00276F3F" w:rsidP="00C865CC">
            <w:pPr>
              <w:rPr>
                <w:rFonts w:ascii="Book Antiqua" w:hAnsi="Book Antiqua"/>
                <w:sz w:val="18"/>
                <w:szCs w:val="18"/>
              </w:rPr>
            </w:pPr>
            <w:r w:rsidRPr="001E0216">
              <w:rPr>
                <w:rFonts w:ascii="Book Antiqua" w:hAnsi="Book Antiqua"/>
                <w:sz w:val="18"/>
                <w:szCs w:val="18"/>
              </w:rPr>
              <w:t>IP</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b.3. Përmirësimi i koordinimit të inspektimeve dhe shkëmbimit të të dhënave me institucionet e tjera</w:t>
            </w:r>
          </w:p>
        </w:tc>
        <w:tc>
          <w:tcPr>
            <w:tcW w:w="657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b.3.1. Dy analiza të kryera për bashkëpunimin, koordinimin dhe komunikim ndër-institucional lidhur me përgjegjësitë për parandalimin dhe uljen e punës së padeklaruar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 xml:space="preserve">MFPT </w:t>
            </w:r>
          </w:p>
          <w:p w:rsidR="00276F3F" w:rsidRPr="001E0216" w:rsidRDefault="00276F3F" w:rsidP="00C865CC">
            <w:pPr>
              <w:rPr>
                <w:rFonts w:ascii="Book Antiqua" w:hAnsi="Book Antiqua"/>
                <w:sz w:val="18"/>
                <w:szCs w:val="18"/>
              </w:rPr>
            </w:pPr>
            <w:r w:rsidRPr="001E0216">
              <w:rPr>
                <w:rFonts w:ascii="Book Antiqua" w:hAnsi="Book Antiqua"/>
                <w:sz w:val="18"/>
                <w:szCs w:val="18"/>
              </w:rPr>
              <w:t>IP</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b.4. Sistemi i Teknologjisë së Informacionit të Inspektoratit të Punës, i themeluar</w:t>
            </w:r>
          </w:p>
        </w:tc>
        <w:tc>
          <w:tcPr>
            <w:tcW w:w="657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b.4.1. Sistemi IT, i krijuar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MFPT</w:t>
            </w:r>
          </w:p>
        </w:tc>
      </w:tr>
      <w:tr w:rsidR="00276F3F" w:rsidRPr="001E0216" w:rsidTr="007322DC">
        <w:tc>
          <w:tcPr>
            <w:tcW w:w="625" w:type="dxa"/>
            <w:vMerge/>
            <w:shd w:val="clear" w:color="auto" w:fill="auto"/>
          </w:tcPr>
          <w:p w:rsidR="00276F3F" w:rsidRPr="001E0216" w:rsidRDefault="00276F3F" w:rsidP="00C865CC">
            <w:pPr>
              <w:rPr>
                <w:rFonts w:ascii="Book Antiqua" w:hAnsi="Book Antiqua"/>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b.5. Zhvillimi i planit të ndërgjegjësimit publik dhe organizimi i fushatës kombëtare për ngritjen e vetëdijes kundër punës së padeklaruar dhe ekonomisë joformale</w:t>
            </w:r>
          </w:p>
        </w:tc>
        <w:tc>
          <w:tcPr>
            <w:tcW w:w="657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b.5.1. Fushata e ndërgjegjësimit publik kundër punës së padeklaruar dhe ekonomisë joformale, e realizuar</w:t>
            </w:r>
          </w:p>
        </w:tc>
        <w:tc>
          <w:tcPr>
            <w:tcW w:w="99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MFPT</w:t>
            </w:r>
          </w:p>
        </w:tc>
      </w:tr>
      <w:tr w:rsidR="00C865CC" w:rsidRPr="001E0216" w:rsidTr="007322DC">
        <w:trPr>
          <w:trHeight w:val="212"/>
        </w:trPr>
        <w:tc>
          <w:tcPr>
            <w:tcW w:w="15745" w:type="dxa"/>
            <w:gridSpan w:val="6"/>
            <w:shd w:val="clear" w:color="auto" w:fill="BFBFBF" w:themeFill="background1" w:themeFillShade="BF"/>
          </w:tcPr>
          <w:p w:rsidR="00C865CC" w:rsidRPr="001E0216" w:rsidRDefault="00C865CC" w:rsidP="00C865CC">
            <w:pPr>
              <w:pStyle w:val="ListParagraph"/>
              <w:numPr>
                <w:ilvl w:val="0"/>
                <w:numId w:val="25"/>
              </w:numPr>
              <w:ind w:left="360" w:hanging="360"/>
              <w:rPr>
                <w:rFonts w:ascii="Book Antiqua" w:hAnsi="Book Antiqua" w:cs="Times New Roman"/>
                <w:b/>
                <w:i/>
                <w:sz w:val="18"/>
                <w:szCs w:val="18"/>
              </w:rPr>
            </w:pPr>
            <w:r w:rsidRPr="00C865CC">
              <w:rPr>
                <w:rFonts w:ascii="Book Antiqua" w:hAnsi="Book Antiqua" w:cs="Times New Roman"/>
                <w:b/>
                <w:i/>
                <w:sz w:val="18"/>
                <w:szCs w:val="18"/>
              </w:rPr>
              <w:t>Punësimi, arsimi dhe shëndetësia</w:t>
            </w:r>
          </w:p>
        </w:tc>
      </w:tr>
      <w:tr w:rsidR="00276F3F" w:rsidRPr="001E0216" w:rsidTr="007322DC">
        <w:tc>
          <w:tcPr>
            <w:tcW w:w="15745" w:type="dxa"/>
            <w:gridSpan w:val="6"/>
            <w:shd w:val="clear" w:color="auto" w:fill="92D050"/>
          </w:tcPr>
          <w:p w:rsidR="00276F3F" w:rsidRPr="001E0216" w:rsidRDefault="00276F3F" w:rsidP="00C865CC">
            <w:pPr>
              <w:rPr>
                <w:rFonts w:ascii="Book Antiqua" w:hAnsi="Book Antiqua" w:cs="Times New Roman"/>
                <w:b/>
                <w:sz w:val="18"/>
                <w:szCs w:val="18"/>
              </w:rPr>
            </w:pPr>
            <w:r w:rsidRPr="001E0216">
              <w:rPr>
                <w:rFonts w:ascii="Book Antiqua" w:hAnsi="Book Antiqua" w:cs="Times New Roman"/>
                <w:b/>
                <w:sz w:val="18"/>
                <w:szCs w:val="18"/>
              </w:rPr>
              <w:t>3.1. Zbatimi i masave me objektiva të qartë për rimëkëmbje sociale dhe ekonomike pas COVID-19</w:t>
            </w:r>
            <w:r w:rsidRPr="001E0216">
              <w:rPr>
                <w:rStyle w:val="FootnoteReference"/>
                <w:rFonts w:ascii="Book Antiqua" w:hAnsi="Book Antiqua" w:cs="Times New Roman"/>
                <w:sz w:val="18"/>
                <w:szCs w:val="18"/>
              </w:rPr>
              <w:footnoteReference w:id="2"/>
            </w:r>
            <w:r w:rsidRPr="001E0216">
              <w:rPr>
                <w:rFonts w:ascii="Book Antiqua" w:hAnsi="Book Antiqua" w:cs="Times New Roman"/>
                <w:b/>
                <w:sz w:val="18"/>
                <w:szCs w:val="18"/>
              </w:rPr>
              <w:t>:</w:t>
            </w:r>
          </w:p>
        </w:tc>
      </w:tr>
      <w:tr w:rsidR="00276F3F" w:rsidRPr="001E0216" w:rsidTr="007322DC">
        <w:tc>
          <w:tcPr>
            <w:tcW w:w="625"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3.1.a.</w:t>
            </w:r>
          </w:p>
        </w:tc>
        <w:tc>
          <w:tcPr>
            <w:tcW w:w="2700" w:type="dxa"/>
            <w:shd w:val="clear" w:color="auto" w:fill="auto"/>
          </w:tcPr>
          <w:p w:rsidR="00276F3F" w:rsidRPr="001E0216" w:rsidRDefault="00276F3F" w:rsidP="00C865CC">
            <w:pPr>
              <w:rPr>
                <w:rFonts w:ascii="Book Antiqua" w:hAnsi="Book Antiqua" w:cs="Times New Roman"/>
                <w:b/>
                <w:sz w:val="18"/>
                <w:szCs w:val="18"/>
              </w:rPr>
            </w:pPr>
            <w:r w:rsidRPr="001E0216">
              <w:rPr>
                <w:rFonts w:ascii="Book Antiqua" w:hAnsi="Book Antiqua" w:cs="Times New Roman"/>
                <w:sz w:val="18"/>
                <w:szCs w:val="18"/>
              </w:rPr>
              <w:t xml:space="preserve">Vendosja e një mekanizmi me objektiva të qartë, efektiv dhe transparent </w:t>
            </w:r>
            <w:r w:rsidRPr="001E0216">
              <w:rPr>
                <w:rFonts w:ascii="Book Antiqua" w:hAnsi="Book Antiqua" w:cs="Times New Roman"/>
                <w:b/>
                <w:sz w:val="18"/>
                <w:szCs w:val="18"/>
              </w:rPr>
              <w:t xml:space="preserve">për të mbështetur sektorin privat dhe të punësuarit e prekur </w:t>
            </w:r>
            <w:r w:rsidRPr="001E0216">
              <w:rPr>
                <w:rFonts w:ascii="Book Antiqua" w:hAnsi="Book Antiqua" w:cs="Times New Roman"/>
                <w:sz w:val="18"/>
                <w:szCs w:val="18"/>
              </w:rPr>
              <w:t>nga kriza, në veçanti ndërmarrjet e mikro, të vogla dhe ato të mesme dhe punëtorët e vetëpunësuar, me qëllim të lehtësimit të pasojave ekonomike të pandemisë COVID-19 dhe stimulimit të rimëkëmbjes ekonomike</w:t>
            </w:r>
          </w:p>
        </w:tc>
        <w:tc>
          <w:tcPr>
            <w:tcW w:w="3510" w:type="dxa"/>
            <w:shd w:val="clear" w:color="auto" w:fill="auto"/>
          </w:tcPr>
          <w:p w:rsidR="00276F3F" w:rsidRPr="001E0216" w:rsidRDefault="00276F3F" w:rsidP="00C865CC">
            <w:pPr>
              <w:rPr>
                <w:rFonts w:ascii="Book Antiqua" w:hAnsi="Book Antiqua" w:cs="Times New Roman"/>
                <w:b/>
                <w:sz w:val="18"/>
                <w:szCs w:val="18"/>
              </w:rPr>
            </w:pPr>
            <w:r w:rsidRPr="001E0216">
              <w:rPr>
                <w:rFonts w:ascii="Book Antiqua" w:hAnsi="Book Antiqua"/>
                <w:sz w:val="18"/>
                <w:szCs w:val="18"/>
              </w:rPr>
              <w:t xml:space="preserve">a.1. Lehtësimi i qasjes në kredi për ndërmarrjet private, për të financuar projekte investive dhe </w:t>
            </w:r>
            <w:r w:rsidRPr="001E0216">
              <w:rPr>
                <w:rFonts w:ascii="Book Antiqua" w:hAnsi="Book Antiqua" w:cs="Times New Roman"/>
                <w:sz w:val="18"/>
                <w:szCs w:val="18"/>
              </w:rPr>
              <w:t>lehtësimit të pasojave ekonomike të pandemisë COVID-19</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a.1.1. Mbulueshmëria e kredive të reja përmes Fondit Kosovar për Garanci të Kredive, e rritur</w:t>
            </w:r>
          </w:p>
          <w:p w:rsidR="00276F3F" w:rsidRPr="001E0216" w:rsidRDefault="00276F3F" w:rsidP="00C865CC">
            <w:pPr>
              <w:rPr>
                <w:rFonts w:ascii="Book Antiqua" w:hAnsi="Book Antiqua" w:cs="Times New Roman"/>
                <w:b/>
                <w:sz w:val="18"/>
                <w:szCs w:val="18"/>
              </w:rPr>
            </w:pP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2021</w:t>
            </w:r>
          </w:p>
          <w:p w:rsidR="00276F3F" w:rsidRPr="001E0216" w:rsidRDefault="00276F3F" w:rsidP="00C865CC">
            <w:pPr>
              <w:rPr>
                <w:rFonts w:ascii="Book Antiqua" w:hAnsi="Book Antiqua" w:cs="Times New Roman"/>
                <w:b/>
                <w:sz w:val="18"/>
                <w:szCs w:val="18"/>
              </w:rPr>
            </w:pP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MINT</w:t>
            </w:r>
          </w:p>
          <w:p w:rsidR="00276F3F" w:rsidRPr="001E0216" w:rsidRDefault="00276F3F" w:rsidP="00C865CC">
            <w:pPr>
              <w:rPr>
                <w:rFonts w:ascii="Book Antiqua" w:hAnsi="Book Antiqua" w:cs="Times New Roman"/>
                <w:b/>
                <w:sz w:val="18"/>
                <w:szCs w:val="18"/>
              </w:rPr>
            </w:pPr>
          </w:p>
        </w:tc>
      </w:tr>
      <w:tr w:rsidR="00276F3F" w:rsidRPr="001E0216" w:rsidTr="007322DC">
        <w:tc>
          <w:tcPr>
            <w:tcW w:w="625"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lastRenderedPageBreak/>
              <w:t>3.1.b.</w:t>
            </w:r>
          </w:p>
        </w:tc>
        <w:tc>
          <w:tcPr>
            <w:tcW w:w="270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b/>
                <w:sz w:val="18"/>
                <w:szCs w:val="18"/>
              </w:rPr>
              <w:t xml:space="preserve">Ndërmarrja e masave të punësimit aktiv për të ruajtur shkallën e punësimit, </w:t>
            </w:r>
            <w:r w:rsidRPr="001E0216">
              <w:rPr>
                <w:rFonts w:ascii="Book Antiqua" w:hAnsi="Book Antiqua" w:cs="Times New Roman"/>
                <w:sz w:val="18"/>
                <w:szCs w:val="18"/>
              </w:rPr>
              <w:t>përfshirë përmes skemave të punës për kohë të shkurtër dhe avancimi i kapaciteteve të Agjencisë së Punësimit për të siguruar përmirësimin e ofrimit të masave aktive të tregut të punës</w:t>
            </w:r>
          </w:p>
        </w:tc>
        <w:tc>
          <w:tcPr>
            <w:tcW w:w="351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b.1. Rritja e numrit të punëkërkuesve në MATP</w:t>
            </w:r>
          </w:p>
          <w:p w:rsidR="00276F3F" w:rsidRPr="001E0216" w:rsidRDefault="00276F3F" w:rsidP="00C865CC">
            <w:pPr>
              <w:rPr>
                <w:rFonts w:ascii="Book Antiqua" w:hAnsi="Book Antiqua"/>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b.1.1. Mesatarisht brenda një viti rreth 4,000 persona përfitues në MATP</w:t>
            </w:r>
          </w:p>
          <w:p w:rsidR="00276F3F" w:rsidRPr="001E0216" w:rsidRDefault="00276F3F" w:rsidP="00C865CC">
            <w:pPr>
              <w:rPr>
                <w:rFonts w:ascii="Book Antiqua" w:hAnsi="Book Antiqua"/>
                <w:sz w:val="18"/>
                <w:szCs w:val="18"/>
              </w:rPr>
            </w:pPr>
          </w:p>
        </w:tc>
        <w:tc>
          <w:tcPr>
            <w:tcW w:w="99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sz w:val="18"/>
                <w:szCs w:val="18"/>
              </w:rPr>
              <w:t>K4 2022</w:t>
            </w:r>
          </w:p>
          <w:p w:rsidR="00276F3F" w:rsidRPr="001E0216" w:rsidRDefault="00276F3F" w:rsidP="00C865CC">
            <w:pPr>
              <w:rPr>
                <w:rFonts w:ascii="Book Antiqua" w:hAnsi="Book Antiqua"/>
                <w:sz w:val="18"/>
                <w:szCs w:val="18"/>
              </w:rPr>
            </w:pP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MFPT</w:t>
            </w:r>
          </w:p>
          <w:p w:rsidR="00276F3F" w:rsidRPr="001E0216" w:rsidRDefault="00276F3F" w:rsidP="00C865CC">
            <w:pPr>
              <w:rPr>
                <w:rFonts w:ascii="Book Antiqua" w:hAnsi="Book Antiqua"/>
                <w:sz w:val="18"/>
                <w:szCs w:val="18"/>
              </w:rPr>
            </w:pPr>
          </w:p>
        </w:tc>
      </w:tr>
      <w:tr w:rsidR="00276F3F" w:rsidRPr="001E0216" w:rsidTr="007322DC">
        <w:tc>
          <w:tcPr>
            <w:tcW w:w="625"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3.1.c.</w:t>
            </w:r>
          </w:p>
        </w:tc>
        <w:tc>
          <w:tcPr>
            <w:tcW w:w="2700" w:type="dxa"/>
            <w:vMerge w:val="restart"/>
            <w:shd w:val="clear" w:color="auto" w:fill="auto"/>
          </w:tcPr>
          <w:p w:rsidR="00276F3F" w:rsidRPr="001E0216" w:rsidRDefault="00276F3F" w:rsidP="00C865CC">
            <w:pPr>
              <w:rPr>
                <w:rFonts w:ascii="Book Antiqua" w:hAnsi="Book Antiqua" w:cs="Times New Roman"/>
                <w:b/>
                <w:sz w:val="18"/>
                <w:szCs w:val="18"/>
              </w:rPr>
            </w:pPr>
            <w:r w:rsidRPr="001E0216">
              <w:rPr>
                <w:rFonts w:ascii="Book Antiqua" w:hAnsi="Book Antiqua" w:cs="Times New Roman"/>
                <w:b/>
                <w:sz w:val="18"/>
                <w:szCs w:val="18"/>
              </w:rPr>
              <w:t xml:space="preserve">Sigurimi i rritjes së mbulimit të përfitimeve sociale sipas nevojës </w:t>
            </w:r>
            <w:r w:rsidRPr="001E0216">
              <w:rPr>
                <w:rFonts w:ascii="Book Antiqua" w:hAnsi="Book Antiqua" w:cs="Times New Roman"/>
                <w:sz w:val="18"/>
                <w:szCs w:val="18"/>
              </w:rPr>
              <w:t>për grupet më të prekura nga kriza Covid-19</w:t>
            </w:r>
          </w:p>
        </w:tc>
        <w:tc>
          <w:tcPr>
            <w:tcW w:w="3510" w:type="dxa"/>
            <w:vMerge w:val="restart"/>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c.1. Rritja e punësimit, në veçanti e grupeve specifike të punëtorëve me gjasa më të ulëta për punësim</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c.1.1. Dizajnimi i skemës për rikthimin në punë për personat që kanë humbur vendin e punës gjatë pandemisë</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K3 2021</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MFPT</w:t>
            </w: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b/>
                <w:sz w:val="18"/>
                <w:szCs w:val="18"/>
              </w:rPr>
            </w:pPr>
          </w:p>
        </w:tc>
        <w:tc>
          <w:tcPr>
            <w:tcW w:w="3510" w:type="dxa"/>
            <w:vMerge/>
            <w:shd w:val="clear" w:color="auto" w:fill="auto"/>
          </w:tcPr>
          <w:p w:rsidR="00276F3F" w:rsidRPr="001E0216" w:rsidRDefault="00276F3F" w:rsidP="00C865CC">
            <w:pPr>
              <w:rPr>
                <w:rFonts w:ascii="Book Antiqua" w:hAnsi="Book Antiqua"/>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c.1.2. Mbështetje për të punësuarit e rinjë për periudhën e rimëkëmbjes ekonomike</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276F3F" w:rsidRPr="001E0216" w:rsidRDefault="00276F3F" w:rsidP="00C865CC">
            <w:pPr>
              <w:pStyle w:val="Heading1"/>
              <w:spacing w:before="0"/>
              <w:outlineLvl w:val="0"/>
              <w:rPr>
                <w:rFonts w:ascii="Book Antiqua" w:hAnsi="Book Antiqua"/>
                <w:b w:val="0"/>
                <w:color w:val="auto"/>
                <w:sz w:val="18"/>
                <w:szCs w:val="18"/>
              </w:rPr>
            </w:pPr>
            <w:r w:rsidRPr="001E0216">
              <w:rPr>
                <w:rFonts w:ascii="Book Antiqua" w:hAnsi="Book Antiqua"/>
                <w:b w:val="0"/>
                <w:color w:val="auto"/>
                <w:sz w:val="18"/>
                <w:szCs w:val="18"/>
              </w:rPr>
              <w:t>MFPT</w:t>
            </w:r>
          </w:p>
        </w:tc>
      </w:tr>
      <w:tr w:rsidR="00276F3F" w:rsidRPr="001E0216" w:rsidTr="007322DC">
        <w:tc>
          <w:tcPr>
            <w:tcW w:w="15745" w:type="dxa"/>
            <w:gridSpan w:val="6"/>
            <w:shd w:val="clear" w:color="auto" w:fill="92D050"/>
          </w:tcPr>
          <w:p w:rsidR="00276F3F" w:rsidRPr="001E0216" w:rsidRDefault="00276F3F" w:rsidP="00C865CC">
            <w:pPr>
              <w:rPr>
                <w:rFonts w:ascii="Book Antiqua" w:hAnsi="Book Antiqua" w:cs="Times New Roman"/>
                <w:b/>
                <w:sz w:val="18"/>
                <w:szCs w:val="18"/>
              </w:rPr>
            </w:pPr>
            <w:r w:rsidRPr="001E0216">
              <w:rPr>
                <w:rFonts w:ascii="Book Antiqua" w:hAnsi="Book Antiqua"/>
                <w:b/>
                <w:sz w:val="18"/>
                <w:szCs w:val="18"/>
              </w:rPr>
              <w:t xml:space="preserve">3.2 </w:t>
            </w:r>
            <w:r w:rsidRPr="001E0216">
              <w:rPr>
                <w:rFonts w:ascii="Book Antiqua" w:hAnsi="Book Antiqua" w:cs="Times New Roman"/>
                <w:b/>
                <w:sz w:val="18"/>
                <w:szCs w:val="18"/>
              </w:rPr>
              <w:t xml:space="preserve"> Rritja e punësimit dhe mirëqenies së përgjithshme: </w:t>
            </w:r>
          </w:p>
        </w:tc>
      </w:tr>
      <w:tr w:rsidR="00276F3F" w:rsidRPr="001E0216" w:rsidTr="007322DC">
        <w:tc>
          <w:tcPr>
            <w:tcW w:w="625"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3.2.a.</w:t>
            </w:r>
          </w:p>
        </w:tc>
        <w:tc>
          <w:tcPr>
            <w:tcW w:w="2700" w:type="dxa"/>
            <w:vMerge w:val="restart"/>
            <w:shd w:val="clear" w:color="auto" w:fill="auto"/>
          </w:tcPr>
          <w:p w:rsidR="00276F3F" w:rsidRPr="001E0216" w:rsidRDefault="00276F3F" w:rsidP="00C865CC">
            <w:pPr>
              <w:rPr>
                <w:rFonts w:ascii="Book Antiqua" w:hAnsi="Book Antiqua" w:cs="Times New Roman"/>
                <w:b/>
                <w:sz w:val="18"/>
                <w:szCs w:val="18"/>
              </w:rPr>
            </w:pPr>
            <w:r w:rsidRPr="001E0216">
              <w:rPr>
                <w:rFonts w:ascii="Book Antiqua" w:hAnsi="Book Antiqua" w:cs="Times New Roman"/>
                <w:b/>
                <w:sz w:val="18"/>
                <w:szCs w:val="18"/>
              </w:rPr>
              <w:t>Ulja e papunësisë së të rinjve</w:t>
            </w:r>
            <w:r w:rsidRPr="001E0216">
              <w:rPr>
                <w:rFonts w:ascii="Book Antiqua" w:hAnsi="Book Antiqua" w:cs="Times New Roman"/>
                <w:sz w:val="18"/>
                <w:szCs w:val="18"/>
              </w:rPr>
              <w:t>: zbatimi i Planit të Veprimit për Punësimin e të Rinjve duke marrë parasysh ndikimin e pandemisë</w:t>
            </w:r>
          </w:p>
        </w:tc>
        <w:tc>
          <w:tcPr>
            <w:tcW w:w="3510" w:type="dxa"/>
            <w:vMerge w:val="restart"/>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a.1. Ulja e papunësisë së të rinjve</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a.1.1. Rritja e ndërmjetësimit në punësim për të rinj, prej 1% për çdo vit (Proporcioni bazë i të rinjve ne punësim është 33%)</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2021</w:t>
            </w:r>
          </w:p>
        </w:tc>
        <w:tc>
          <w:tcPr>
            <w:tcW w:w="1350" w:type="dxa"/>
            <w:shd w:val="clear" w:color="auto" w:fill="auto"/>
          </w:tcPr>
          <w:p w:rsidR="00276F3F" w:rsidRPr="001E0216" w:rsidRDefault="00276F3F" w:rsidP="00C865CC">
            <w:pPr>
              <w:pStyle w:val="Heading1"/>
              <w:spacing w:before="0"/>
              <w:outlineLvl w:val="0"/>
              <w:rPr>
                <w:rFonts w:ascii="Book Antiqua" w:hAnsi="Book Antiqua" w:cs="Times New Roman"/>
                <w:b w:val="0"/>
                <w:color w:val="auto"/>
                <w:sz w:val="18"/>
                <w:szCs w:val="18"/>
              </w:rPr>
            </w:pPr>
            <w:r w:rsidRPr="001E0216">
              <w:rPr>
                <w:rFonts w:ascii="Book Antiqua" w:hAnsi="Book Antiqua" w:cs="Times New Roman"/>
                <w:b w:val="0"/>
                <w:color w:val="auto"/>
                <w:sz w:val="18"/>
                <w:szCs w:val="18"/>
              </w:rPr>
              <w:t>MFPT</w:t>
            </w:r>
          </w:p>
          <w:p w:rsidR="00276F3F" w:rsidRPr="001E0216" w:rsidRDefault="00276F3F" w:rsidP="00C865CC">
            <w:pPr>
              <w:pStyle w:val="Heading1"/>
              <w:spacing w:before="0"/>
              <w:outlineLvl w:val="0"/>
              <w:rPr>
                <w:rFonts w:ascii="Book Antiqua" w:hAnsi="Book Antiqua" w:cs="Times New Roman"/>
                <w:b w:val="0"/>
                <w:color w:val="auto"/>
                <w:sz w:val="18"/>
                <w:szCs w:val="18"/>
              </w:rPr>
            </w:pPr>
            <w:r w:rsidRPr="001E0216">
              <w:rPr>
                <w:rFonts w:ascii="Book Antiqua" w:hAnsi="Book Antiqua" w:cs="Times New Roman"/>
                <w:b w:val="0"/>
                <w:color w:val="auto"/>
                <w:sz w:val="18"/>
                <w:szCs w:val="18"/>
              </w:rPr>
              <w:t>APRK</w:t>
            </w: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b/>
                <w:sz w:val="18"/>
                <w:szCs w:val="18"/>
              </w:rPr>
            </w:pPr>
          </w:p>
        </w:tc>
        <w:tc>
          <w:tcPr>
            <w:tcW w:w="3510" w:type="dxa"/>
            <w:vMerge/>
            <w:shd w:val="clear" w:color="auto" w:fill="auto"/>
          </w:tcPr>
          <w:p w:rsidR="00276F3F" w:rsidRPr="001E0216" w:rsidRDefault="00276F3F" w:rsidP="00C865CC">
            <w:pPr>
              <w:rPr>
                <w:rFonts w:ascii="Book Antiqua" w:hAnsi="Book Antiqua"/>
                <w:sz w:val="18"/>
                <w:szCs w:val="18"/>
              </w:rPr>
            </w:pPr>
          </w:p>
        </w:tc>
        <w:tc>
          <w:tcPr>
            <w:tcW w:w="6570" w:type="dxa"/>
            <w:shd w:val="clear" w:color="auto" w:fill="auto"/>
          </w:tcPr>
          <w:p w:rsidR="00276F3F" w:rsidRPr="001E0216" w:rsidRDefault="00276F3F" w:rsidP="00C865CC">
            <w:pPr>
              <w:pStyle w:val="Heading1"/>
              <w:spacing w:before="0"/>
              <w:outlineLvl w:val="0"/>
              <w:rPr>
                <w:rFonts w:ascii="Book Antiqua" w:hAnsi="Book Antiqua" w:cs="Times New Roman"/>
                <w:b w:val="0"/>
                <w:color w:val="auto"/>
                <w:sz w:val="18"/>
                <w:szCs w:val="18"/>
              </w:rPr>
            </w:pPr>
            <w:r w:rsidRPr="001E0216">
              <w:rPr>
                <w:rFonts w:ascii="Book Antiqua" w:hAnsi="Book Antiqua" w:cs="Times New Roman"/>
                <w:b w:val="0"/>
                <w:color w:val="auto"/>
                <w:sz w:val="18"/>
                <w:szCs w:val="18"/>
              </w:rPr>
              <w:t>a.1.2. Dizajnimi i skemës për punësimin e garantuar për të rijnë dhe nisja e implementimit të saj</w:t>
            </w:r>
          </w:p>
        </w:tc>
        <w:tc>
          <w:tcPr>
            <w:tcW w:w="990" w:type="dxa"/>
            <w:shd w:val="clear" w:color="auto" w:fill="auto"/>
          </w:tcPr>
          <w:p w:rsidR="00276F3F" w:rsidRPr="001E0216" w:rsidRDefault="00F95DEF" w:rsidP="00C865CC">
            <w:pPr>
              <w:rPr>
                <w:rFonts w:ascii="Book Antiqua" w:hAnsi="Book Antiqua"/>
                <w:sz w:val="18"/>
                <w:szCs w:val="18"/>
              </w:rPr>
            </w:pPr>
            <w:r w:rsidRPr="001E0216">
              <w:rPr>
                <w:rFonts w:ascii="Book Antiqua" w:hAnsi="Book Antiqua"/>
                <w:sz w:val="18"/>
                <w:szCs w:val="18"/>
              </w:rPr>
              <w:t>K4 2021-K4 2022</w:t>
            </w:r>
          </w:p>
        </w:tc>
        <w:tc>
          <w:tcPr>
            <w:tcW w:w="1350" w:type="dxa"/>
            <w:shd w:val="clear" w:color="auto" w:fill="auto"/>
          </w:tcPr>
          <w:p w:rsidR="00276F3F" w:rsidRPr="001E0216" w:rsidRDefault="00276F3F" w:rsidP="00C865CC">
            <w:pPr>
              <w:pStyle w:val="Heading1"/>
              <w:spacing w:before="0"/>
              <w:outlineLvl w:val="0"/>
              <w:rPr>
                <w:rFonts w:ascii="Book Antiqua" w:hAnsi="Book Antiqua" w:cs="Times New Roman"/>
                <w:b w:val="0"/>
                <w:color w:val="auto"/>
                <w:sz w:val="18"/>
                <w:szCs w:val="18"/>
              </w:rPr>
            </w:pPr>
            <w:r w:rsidRPr="001E0216">
              <w:rPr>
                <w:rFonts w:ascii="Book Antiqua" w:eastAsiaTheme="minorEastAsia" w:hAnsi="Book Antiqua" w:cstheme="minorBidi"/>
                <w:b w:val="0"/>
                <w:bCs w:val="0"/>
                <w:color w:val="auto"/>
                <w:sz w:val="18"/>
                <w:szCs w:val="18"/>
              </w:rPr>
              <w:t>MFPT</w:t>
            </w:r>
          </w:p>
          <w:p w:rsidR="00276F3F" w:rsidRPr="001E0216" w:rsidRDefault="00844097" w:rsidP="00844097">
            <w:pPr>
              <w:pStyle w:val="Heading1"/>
              <w:spacing w:before="0"/>
              <w:outlineLvl w:val="0"/>
              <w:rPr>
                <w:rFonts w:ascii="Book Antiqua" w:hAnsi="Book Antiqua" w:cs="Times New Roman"/>
                <w:b w:val="0"/>
                <w:color w:val="auto"/>
                <w:sz w:val="18"/>
                <w:szCs w:val="18"/>
              </w:rPr>
            </w:pPr>
            <w:r>
              <w:rPr>
                <w:rFonts w:ascii="Book Antiqua" w:hAnsi="Book Antiqua" w:cs="Times New Roman"/>
                <w:b w:val="0"/>
                <w:color w:val="auto"/>
                <w:sz w:val="18"/>
                <w:szCs w:val="18"/>
              </w:rPr>
              <w:t>APRK</w:t>
            </w:r>
          </w:p>
        </w:tc>
      </w:tr>
      <w:tr w:rsidR="00276F3F" w:rsidRPr="001E0216" w:rsidTr="007322DC">
        <w:tc>
          <w:tcPr>
            <w:tcW w:w="625"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3.2.b.</w:t>
            </w:r>
          </w:p>
        </w:tc>
        <w:tc>
          <w:tcPr>
            <w:tcW w:w="2700" w:type="dxa"/>
            <w:vMerge w:val="restart"/>
            <w:shd w:val="clear" w:color="auto" w:fill="auto"/>
          </w:tcPr>
          <w:p w:rsidR="00276F3F" w:rsidRPr="001E0216" w:rsidRDefault="00276F3F" w:rsidP="00C865CC">
            <w:pPr>
              <w:rPr>
                <w:rFonts w:ascii="Book Antiqua" w:hAnsi="Book Antiqua" w:cs="Times New Roman"/>
                <w:b/>
                <w:sz w:val="18"/>
                <w:szCs w:val="18"/>
              </w:rPr>
            </w:pPr>
            <w:r w:rsidRPr="001E0216">
              <w:rPr>
                <w:rFonts w:ascii="Book Antiqua" w:hAnsi="Book Antiqua" w:cs="Times New Roman"/>
                <w:sz w:val="18"/>
                <w:szCs w:val="18"/>
              </w:rPr>
              <w:t xml:space="preserve">Arritja e </w:t>
            </w:r>
            <w:r w:rsidRPr="001E0216">
              <w:rPr>
                <w:rFonts w:ascii="Book Antiqua" w:hAnsi="Book Antiqua" w:cs="Times New Roman"/>
                <w:b/>
                <w:sz w:val="18"/>
                <w:szCs w:val="18"/>
              </w:rPr>
              <w:t xml:space="preserve">caqeve të vitit 2020, të identifikuar në Strategjinë Sektoriale, </w:t>
            </w:r>
            <w:r w:rsidRPr="001E0216">
              <w:rPr>
                <w:rFonts w:ascii="Book Antiqua" w:hAnsi="Book Antiqua" w:cs="Times New Roman"/>
                <w:sz w:val="18"/>
                <w:szCs w:val="18"/>
              </w:rPr>
              <w:t>për rritjen e punësimit, të drejtat e punës, dhe përmirësimin e mirëqenies sociale, duke inkurajuar përfshirjen e grave, pakicave dhe personave me aftësi të kufizuara</w:t>
            </w:r>
          </w:p>
        </w:tc>
        <w:tc>
          <w:tcPr>
            <w:tcW w:w="3510" w:type="dxa"/>
            <w:shd w:val="clear" w:color="auto" w:fill="auto"/>
          </w:tcPr>
          <w:p w:rsidR="00276F3F" w:rsidRPr="001E0216" w:rsidRDefault="00276F3F" w:rsidP="00C865CC">
            <w:pPr>
              <w:pStyle w:val="Heading1"/>
              <w:spacing w:before="0"/>
              <w:outlineLvl w:val="0"/>
              <w:rPr>
                <w:rFonts w:ascii="Book Antiqua" w:hAnsi="Book Antiqua" w:cs="Times New Roman"/>
                <w:b w:val="0"/>
                <w:color w:val="auto"/>
                <w:sz w:val="18"/>
                <w:szCs w:val="18"/>
              </w:rPr>
            </w:pPr>
            <w:r w:rsidRPr="001E0216">
              <w:rPr>
                <w:rFonts w:ascii="Book Antiqua" w:hAnsi="Book Antiqua"/>
                <w:b w:val="0"/>
                <w:color w:val="auto"/>
                <w:sz w:val="18"/>
                <w:szCs w:val="18"/>
              </w:rPr>
              <w:t>b.1. Rritja e punësimit tek grupet e cenueshme është prioritet i Agjencisë se Punësimit duke ndërmjetësuar ne punësim te rregullt dhe MATP</w:t>
            </w:r>
            <w:r w:rsidRPr="001E0216">
              <w:rPr>
                <w:rFonts w:ascii="Book Antiqua" w:hAnsi="Book Antiqua" w:cs="Times New Roman"/>
                <w:b w:val="0"/>
                <w:color w:val="auto"/>
                <w:sz w:val="18"/>
                <w:szCs w:val="18"/>
              </w:rPr>
              <w:t xml:space="preserve"> </w:t>
            </w:r>
          </w:p>
        </w:tc>
        <w:tc>
          <w:tcPr>
            <w:tcW w:w="6570" w:type="dxa"/>
            <w:shd w:val="clear" w:color="auto" w:fill="auto"/>
          </w:tcPr>
          <w:p w:rsidR="00276F3F" w:rsidRPr="001E0216" w:rsidRDefault="00276F3F" w:rsidP="00C865CC">
            <w:pPr>
              <w:pStyle w:val="Heading1"/>
              <w:spacing w:before="0"/>
              <w:outlineLvl w:val="0"/>
              <w:rPr>
                <w:rFonts w:ascii="Book Antiqua" w:hAnsi="Book Antiqua" w:cs="Times New Roman"/>
                <w:b w:val="0"/>
                <w:color w:val="auto"/>
                <w:sz w:val="18"/>
                <w:szCs w:val="18"/>
              </w:rPr>
            </w:pPr>
            <w:r w:rsidRPr="001E0216">
              <w:rPr>
                <w:rFonts w:ascii="Book Antiqua" w:hAnsi="Book Antiqua"/>
                <w:b w:val="0"/>
                <w:color w:val="auto"/>
                <w:sz w:val="18"/>
                <w:szCs w:val="18"/>
              </w:rPr>
              <w:t>b.1.1. Rritja e ndërmjetësimit në punësim për grupet e cenueshme, prej 1% për çdo vit (Baza lidhur me rritjen punësimit është 33%)</w:t>
            </w:r>
          </w:p>
        </w:tc>
        <w:tc>
          <w:tcPr>
            <w:tcW w:w="990" w:type="dxa"/>
            <w:shd w:val="clear" w:color="auto" w:fill="auto"/>
          </w:tcPr>
          <w:p w:rsidR="00F95DEF" w:rsidRPr="001E0216" w:rsidRDefault="00F95DEF" w:rsidP="00C865CC">
            <w:pPr>
              <w:rPr>
                <w:rFonts w:ascii="Book Antiqua" w:hAnsi="Book Antiqua"/>
                <w:sz w:val="18"/>
                <w:szCs w:val="18"/>
              </w:rPr>
            </w:pPr>
            <w:r w:rsidRPr="001E0216">
              <w:rPr>
                <w:rFonts w:ascii="Book Antiqua" w:hAnsi="Book Antiqua"/>
                <w:sz w:val="18"/>
                <w:szCs w:val="18"/>
              </w:rPr>
              <w:t>K2 2021</w:t>
            </w:r>
            <w:r w:rsidR="00C40D81" w:rsidRPr="001E0216">
              <w:rPr>
                <w:rFonts w:ascii="Book Antiqua" w:hAnsi="Book Antiqua"/>
                <w:sz w:val="18"/>
                <w:szCs w:val="18"/>
              </w:rPr>
              <w:t>-</w:t>
            </w:r>
          </w:p>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pStyle w:val="Heading1"/>
              <w:spacing w:before="0"/>
              <w:outlineLvl w:val="0"/>
              <w:rPr>
                <w:rFonts w:ascii="Book Antiqua" w:hAnsi="Book Antiqua" w:cs="Times New Roman"/>
                <w:b w:val="0"/>
                <w:color w:val="auto"/>
                <w:sz w:val="18"/>
                <w:szCs w:val="18"/>
              </w:rPr>
            </w:pPr>
            <w:r w:rsidRPr="001E0216">
              <w:rPr>
                <w:rFonts w:ascii="Book Antiqua" w:hAnsi="Book Antiqua" w:cs="Times New Roman"/>
                <w:b w:val="0"/>
                <w:color w:val="auto"/>
                <w:sz w:val="18"/>
                <w:szCs w:val="18"/>
              </w:rPr>
              <w:t>MFPT</w:t>
            </w: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val="restart"/>
            <w:shd w:val="clear" w:color="auto" w:fill="auto"/>
          </w:tcPr>
          <w:p w:rsidR="00276F3F" w:rsidRPr="001E0216" w:rsidRDefault="00276F3F" w:rsidP="00C865CC">
            <w:pPr>
              <w:rPr>
                <w:rFonts w:ascii="Book Antiqua" w:eastAsiaTheme="majorEastAsia" w:hAnsi="Book Antiqua" w:cstheme="majorBidi"/>
                <w:bCs/>
                <w:sz w:val="18"/>
                <w:szCs w:val="18"/>
              </w:rPr>
            </w:pPr>
            <w:r w:rsidRPr="001E0216">
              <w:rPr>
                <w:rFonts w:ascii="Book Antiqua" w:eastAsiaTheme="majorEastAsia" w:hAnsi="Book Antiqua" w:cstheme="majorBidi"/>
                <w:bCs/>
                <w:sz w:val="18"/>
                <w:szCs w:val="18"/>
              </w:rPr>
              <w:t>b.2.  Zgjerimi dhe diversifikimi i MATP që synon mbulueshmëri më të mirë të punëkërkuesve me aftësi të ulëta dhe grupeve të cenueshme</w:t>
            </w:r>
          </w:p>
        </w:tc>
        <w:tc>
          <w:tcPr>
            <w:tcW w:w="6570" w:type="dxa"/>
            <w:shd w:val="clear" w:color="auto" w:fill="auto"/>
          </w:tcPr>
          <w:p w:rsidR="00276F3F" w:rsidRPr="001E0216" w:rsidRDefault="00276F3F" w:rsidP="00C865CC">
            <w:pPr>
              <w:rPr>
                <w:rFonts w:ascii="Book Antiqua" w:eastAsiaTheme="majorEastAsia" w:hAnsi="Book Antiqua" w:cstheme="majorBidi"/>
                <w:bCs/>
                <w:sz w:val="18"/>
                <w:szCs w:val="18"/>
              </w:rPr>
            </w:pPr>
            <w:r w:rsidRPr="001E0216">
              <w:rPr>
                <w:rFonts w:ascii="Book Antiqua" w:eastAsiaTheme="majorEastAsia" w:hAnsi="Book Antiqua" w:cstheme="majorBidi"/>
                <w:bCs/>
                <w:sz w:val="18"/>
                <w:szCs w:val="18"/>
              </w:rPr>
              <w:t>b.2.1. Dizajnimi i profileve të reja të trajnimit</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2022</w:t>
            </w:r>
          </w:p>
        </w:tc>
        <w:tc>
          <w:tcPr>
            <w:tcW w:w="1350" w:type="dxa"/>
            <w:shd w:val="clear" w:color="auto" w:fill="auto"/>
          </w:tcPr>
          <w:p w:rsidR="00276F3F" w:rsidRPr="001E0216" w:rsidRDefault="00276F3F" w:rsidP="00C865CC">
            <w:pPr>
              <w:pStyle w:val="Heading1"/>
              <w:spacing w:before="0"/>
              <w:outlineLvl w:val="0"/>
              <w:rPr>
                <w:rFonts w:ascii="Book Antiqua" w:hAnsi="Book Antiqua" w:cs="Times New Roman"/>
                <w:b w:val="0"/>
                <w:color w:val="auto"/>
                <w:sz w:val="18"/>
                <w:szCs w:val="18"/>
              </w:rPr>
            </w:pPr>
            <w:r w:rsidRPr="001E0216">
              <w:rPr>
                <w:rFonts w:ascii="Book Antiqua" w:hAnsi="Book Antiqua" w:cs="Times New Roman"/>
                <w:b w:val="0"/>
                <w:color w:val="auto"/>
                <w:sz w:val="18"/>
                <w:szCs w:val="18"/>
              </w:rPr>
              <w:t>MFPT</w:t>
            </w: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eastAsiaTheme="majorEastAsia" w:hAnsi="Book Antiqua" w:cstheme="majorBidi"/>
                <w:bCs/>
                <w:sz w:val="18"/>
                <w:szCs w:val="18"/>
              </w:rPr>
            </w:pPr>
          </w:p>
        </w:tc>
        <w:tc>
          <w:tcPr>
            <w:tcW w:w="6570" w:type="dxa"/>
            <w:shd w:val="clear" w:color="auto" w:fill="auto"/>
          </w:tcPr>
          <w:p w:rsidR="00276F3F" w:rsidRPr="001E0216" w:rsidRDefault="00276F3F" w:rsidP="00C865CC">
            <w:pPr>
              <w:rPr>
                <w:rFonts w:ascii="Book Antiqua" w:eastAsiaTheme="majorEastAsia" w:hAnsi="Book Antiqua" w:cstheme="majorBidi"/>
                <w:bCs/>
                <w:sz w:val="18"/>
                <w:szCs w:val="18"/>
              </w:rPr>
            </w:pPr>
            <w:r w:rsidRPr="001E0216">
              <w:rPr>
                <w:rFonts w:ascii="Book Antiqua" w:eastAsiaTheme="majorEastAsia" w:hAnsi="Book Antiqua" w:cstheme="majorBidi"/>
                <w:bCs/>
                <w:sz w:val="18"/>
                <w:szCs w:val="18"/>
              </w:rPr>
              <w:t>b.2.2. Mbështetja me punë praktike për grupe specifike</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2022</w:t>
            </w:r>
          </w:p>
        </w:tc>
        <w:tc>
          <w:tcPr>
            <w:tcW w:w="1350" w:type="dxa"/>
            <w:shd w:val="clear" w:color="auto" w:fill="auto"/>
          </w:tcPr>
          <w:p w:rsidR="00276F3F" w:rsidRPr="001E0216" w:rsidRDefault="00276F3F" w:rsidP="00C865CC">
            <w:pPr>
              <w:pStyle w:val="Heading1"/>
              <w:spacing w:before="0"/>
              <w:outlineLvl w:val="0"/>
              <w:rPr>
                <w:rFonts w:ascii="Book Antiqua" w:hAnsi="Book Antiqua" w:cs="Times New Roman"/>
                <w:b w:val="0"/>
                <w:color w:val="auto"/>
                <w:sz w:val="18"/>
                <w:szCs w:val="18"/>
              </w:rPr>
            </w:pPr>
            <w:r w:rsidRPr="001E0216">
              <w:rPr>
                <w:rFonts w:ascii="Book Antiqua" w:hAnsi="Book Antiqua" w:cs="Times New Roman"/>
                <w:b w:val="0"/>
                <w:color w:val="auto"/>
                <w:sz w:val="18"/>
                <w:szCs w:val="18"/>
              </w:rPr>
              <w:t>MFPT</w:t>
            </w: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shd w:val="clear" w:color="auto" w:fill="auto"/>
          </w:tcPr>
          <w:p w:rsidR="00276F3F" w:rsidRPr="001E0216" w:rsidRDefault="00276F3F" w:rsidP="00C865CC">
            <w:pPr>
              <w:rPr>
                <w:rFonts w:ascii="Book Antiqua" w:eastAsiaTheme="majorEastAsia" w:hAnsi="Book Antiqua" w:cstheme="majorBidi"/>
                <w:bCs/>
                <w:sz w:val="18"/>
                <w:szCs w:val="18"/>
              </w:rPr>
            </w:pPr>
            <w:r w:rsidRPr="001E0216">
              <w:rPr>
                <w:rFonts w:ascii="Book Antiqua" w:eastAsiaTheme="majorEastAsia" w:hAnsi="Book Antiqua" w:cstheme="majorBidi"/>
                <w:bCs/>
                <w:sz w:val="18"/>
                <w:szCs w:val="18"/>
              </w:rPr>
              <w:t>b.3. Të miratohet ligji i rishikuar për skemën e ndihmave sociale</w:t>
            </w:r>
          </w:p>
        </w:tc>
        <w:tc>
          <w:tcPr>
            <w:tcW w:w="6570" w:type="dxa"/>
            <w:shd w:val="clear" w:color="auto" w:fill="auto"/>
          </w:tcPr>
          <w:p w:rsidR="00276F3F" w:rsidRPr="001E0216" w:rsidRDefault="00276F3F" w:rsidP="00C865CC">
            <w:pPr>
              <w:rPr>
                <w:rFonts w:ascii="Book Antiqua" w:eastAsiaTheme="majorEastAsia" w:hAnsi="Book Antiqua" w:cstheme="majorBidi"/>
                <w:bCs/>
                <w:sz w:val="18"/>
                <w:szCs w:val="18"/>
              </w:rPr>
            </w:pPr>
            <w:r w:rsidRPr="001E0216">
              <w:rPr>
                <w:rFonts w:ascii="Book Antiqua" w:eastAsiaTheme="majorEastAsia" w:hAnsi="Book Antiqua" w:cstheme="majorBidi"/>
                <w:bCs/>
                <w:sz w:val="18"/>
                <w:szCs w:val="18"/>
              </w:rPr>
              <w:t>b.3.1. Projektligji për skemën e ndihmave sociale i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MFPT</w:t>
            </w:r>
          </w:p>
          <w:p w:rsidR="00276F3F" w:rsidRPr="001E0216" w:rsidRDefault="00276F3F" w:rsidP="00C865CC">
            <w:pPr>
              <w:pStyle w:val="Heading1"/>
              <w:spacing w:before="0"/>
              <w:outlineLvl w:val="0"/>
              <w:rPr>
                <w:rFonts w:ascii="Book Antiqua" w:hAnsi="Book Antiqua" w:cs="Times New Roman"/>
                <w:b w:val="0"/>
                <w:color w:val="auto"/>
                <w:sz w:val="18"/>
                <w:szCs w:val="18"/>
              </w:rPr>
            </w:pPr>
            <w:r w:rsidRPr="001E0216">
              <w:rPr>
                <w:rFonts w:ascii="Book Antiqua" w:hAnsi="Book Antiqua"/>
                <w:b w:val="0"/>
                <w:color w:val="auto"/>
                <w:sz w:val="18"/>
                <w:szCs w:val="18"/>
              </w:rPr>
              <w:t>Kuvendi</w:t>
            </w:r>
          </w:p>
        </w:tc>
      </w:tr>
      <w:tr w:rsidR="00276F3F" w:rsidRPr="001E0216" w:rsidTr="007322DC">
        <w:tc>
          <w:tcPr>
            <w:tcW w:w="15745" w:type="dxa"/>
            <w:gridSpan w:val="6"/>
            <w:shd w:val="clear" w:color="auto" w:fill="92D050"/>
          </w:tcPr>
          <w:p w:rsidR="00276F3F" w:rsidRPr="001E0216" w:rsidRDefault="00276F3F" w:rsidP="00C865CC">
            <w:pPr>
              <w:rPr>
                <w:rFonts w:ascii="Book Antiqua" w:hAnsi="Book Antiqua" w:cs="Times New Roman"/>
                <w:b/>
                <w:sz w:val="18"/>
                <w:szCs w:val="18"/>
              </w:rPr>
            </w:pPr>
            <w:r w:rsidRPr="001E0216">
              <w:rPr>
                <w:rFonts w:ascii="Book Antiqua" w:hAnsi="Book Antiqua"/>
                <w:b/>
                <w:sz w:val="18"/>
                <w:szCs w:val="18"/>
              </w:rPr>
              <w:t>3.3.</w:t>
            </w:r>
            <w:r w:rsidRPr="001E0216">
              <w:rPr>
                <w:rFonts w:ascii="Book Antiqua" w:hAnsi="Book Antiqua"/>
                <w:sz w:val="18"/>
                <w:szCs w:val="18"/>
              </w:rPr>
              <w:t xml:space="preserve"> </w:t>
            </w:r>
            <w:r w:rsidRPr="001E0216">
              <w:rPr>
                <w:rFonts w:ascii="Book Antiqua" w:hAnsi="Book Antiqua" w:cs="Times New Roman"/>
                <w:b/>
                <w:sz w:val="18"/>
                <w:szCs w:val="18"/>
              </w:rPr>
              <w:t xml:space="preserve"> Përmirësimi i shëndetit dhe sigurisë në punë:</w:t>
            </w:r>
          </w:p>
        </w:tc>
      </w:tr>
      <w:tr w:rsidR="00276F3F" w:rsidRPr="001E0216" w:rsidTr="007322DC">
        <w:tc>
          <w:tcPr>
            <w:tcW w:w="625"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3.3.a.</w:t>
            </w:r>
          </w:p>
        </w:tc>
        <w:tc>
          <w:tcPr>
            <w:tcW w:w="2700"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b/>
                <w:sz w:val="18"/>
                <w:szCs w:val="18"/>
              </w:rPr>
              <w:t>Përmirësimi i zbatimit me detyrim të legjislacionit ekzistues për shëndetin dhe sigurinë në punë</w:t>
            </w:r>
            <w:r w:rsidRPr="001E0216">
              <w:rPr>
                <w:rFonts w:ascii="Book Antiqua" w:hAnsi="Book Antiqua" w:cs="Times New Roman"/>
                <w:sz w:val="18"/>
                <w:szCs w:val="18"/>
              </w:rPr>
              <w:t xml:space="preserve"> për të siguruar mbrojtje më të mirë të punëtorëve nga aksidentet dhe sëmundjet në punë. Hartimi dhe miratimi i Manualit për Shëndetin dhe Sigurinë në Punë</w:t>
            </w:r>
          </w:p>
        </w:tc>
        <w:tc>
          <w:tcPr>
            <w:tcW w:w="3510" w:type="dxa"/>
            <w:vMerge w:val="restart"/>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a.1. Hartimi i manualeve dhe listave kontrolluese të inspektimit për inspektorët e punës mbi legjislacionin e ri për kushtet e punës, procedurat e rekrutimit dhe diskriminimin gjinor</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a.1.1. Tre (3) manuale për inspektorët e punës</w:t>
            </w:r>
            <w:r w:rsidR="00C40D81" w:rsidRPr="001E0216">
              <w:rPr>
                <w:rFonts w:ascii="Book Antiqua" w:hAnsi="Book Antiqua"/>
                <w:sz w:val="18"/>
                <w:szCs w:val="18"/>
              </w:rPr>
              <w:t>, të hartuara dhe të publikuara</w:t>
            </w:r>
          </w:p>
        </w:tc>
        <w:tc>
          <w:tcPr>
            <w:tcW w:w="990" w:type="dxa"/>
            <w:shd w:val="clear" w:color="auto" w:fill="auto"/>
          </w:tcPr>
          <w:p w:rsidR="00276F3F" w:rsidRPr="001E0216" w:rsidRDefault="00C40D81" w:rsidP="00C865CC">
            <w:pPr>
              <w:pStyle w:val="Heading1"/>
              <w:spacing w:before="0"/>
              <w:outlineLvl w:val="0"/>
              <w:rPr>
                <w:rFonts w:ascii="Book Antiqua" w:hAnsi="Book Antiqua"/>
                <w:b w:val="0"/>
                <w:color w:val="auto"/>
                <w:sz w:val="18"/>
                <w:szCs w:val="18"/>
              </w:rPr>
            </w:pPr>
            <w:r w:rsidRPr="001E0216">
              <w:rPr>
                <w:rFonts w:ascii="Book Antiqua" w:hAnsi="Book Antiqua"/>
                <w:b w:val="0"/>
                <w:color w:val="auto"/>
                <w:sz w:val="18"/>
                <w:szCs w:val="18"/>
              </w:rPr>
              <w:t>K1 2022</w:t>
            </w:r>
          </w:p>
        </w:tc>
        <w:tc>
          <w:tcPr>
            <w:tcW w:w="1350" w:type="dxa"/>
            <w:shd w:val="clear" w:color="auto" w:fill="auto"/>
          </w:tcPr>
          <w:p w:rsidR="00276F3F" w:rsidRPr="001E0216" w:rsidRDefault="00276F3F" w:rsidP="00C865CC">
            <w:pPr>
              <w:pStyle w:val="Heading1"/>
              <w:spacing w:before="0"/>
              <w:outlineLvl w:val="0"/>
              <w:rPr>
                <w:rFonts w:ascii="Book Antiqua" w:hAnsi="Book Antiqua" w:cs="Times New Roman"/>
                <w:b w:val="0"/>
                <w:color w:val="auto"/>
                <w:sz w:val="18"/>
                <w:szCs w:val="18"/>
              </w:rPr>
            </w:pPr>
            <w:r w:rsidRPr="001E0216">
              <w:rPr>
                <w:rFonts w:ascii="Book Antiqua" w:hAnsi="Book Antiqua" w:cs="Times New Roman"/>
                <w:b w:val="0"/>
                <w:color w:val="auto"/>
                <w:sz w:val="18"/>
                <w:szCs w:val="18"/>
              </w:rPr>
              <w:t>MFPT</w:t>
            </w:r>
          </w:p>
          <w:p w:rsidR="00276F3F" w:rsidRPr="001E0216" w:rsidRDefault="00C40D81" w:rsidP="00C865CC">
            <w:pPr>
              <w:rPr>
                <w:rFonts w:ascii="Book Antiqua" w:hAnsi="Book Antiqua" w:cs="Times New Roman"/>
                <w:sz w:val="18"/>
                <w:szCs w:val="18"/>
              </w:rPr>
            </w:pPr>
            <w:r w:rsidRPr="001E0216">
              <w:rPr>
                <w:rFonts w:ascii="Book Antiqua" w:hAnsi="Book Antiqua" w:cs="Times New Roman"/>
                <w:sz w:val="18"/>
                <w:szCs w:val="18"/>
              </w:rPr>
              <w:t>IP</w:t>
            </w:r>
          </w:p>
        </w:tc>
      </w:tr>
      <w:tr w:rsidR="00276F3F" w:rsidRPr="001E0216" w:rsidTr="007322DC">
        <w:trPr>
          <w:trHeight w:val="512"/>
        </w:trPr>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b/>
                <w:sz w:val="18"/>
                <w:szCs w:val="18"/>
              </w:rPr>
            </w:pPr>
          </w:p>
        </w:tc>
        <w:tc>
          <w:tcPr>
            <w:tcW w:w="3510" w:type="dxa"/>
            <w:vMerge/>
            <w:shd w:val="clear" w:color="auto" w:fill="auto"/>
          </w:tcPr>
          <w:p w:rsidR="00276F3F" w:rsidRPr="001E0216" w:rsidRDefault="00276F3F" w:rsidP="00C865CC">
            <w:pPr>
              <w:rPr>
                <w:rFonts w:ascii="Book Antiqua" w:hAnsi="Book Antiqua"/>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a.1.2. Tridhjete e pesë (35) lista kontrolluese për inspektorët e punës dhe punëdhënësit, të hartuara dhe publikuara</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K1 2022</w:t>
            </w:r>
          </w:p>
        </w:tc>
        <w:tc>
          <w:tcPr>
            <w:tcW w:w="1350" w:type="dxa"/>
            <w:shd w:val="clear" w:color="auto" w:fill="auto"/>
          </w:tcPr>
          <w:p w:rsidR="00276F3F" w:rsidRPr="001E0216" w:rsidRDefault="00276F3F" w:rsidP="00C865CC">
            <w:pPr>
              <w:pStyle w:val="Heading1"/>
              <w:spacing w:before="0"/>
              <w:outlineLvl w:val="0"/>
              <w:rPr>
                <w:rFonts w:ascii="Book Antiqua" w:hAnsi="Book Antiqua" w:cs="Times New Roman"/>
                <w:b w:val="0"/>
                <w:color w:val="auto"/>
                <w:sz w:val="18"/>
                <w:szCs w:val="18"/>
              </w:rPr>
            </w:pPr>
            <w:r w:rsidRPr="001E0216">
              <w:rPr>
                <w:rFonts w:ascii="Book Antiqua" w:hAnsi="Book Antiqua" w:cs="Times New Roman"/>
                <w:b w:val="0"/>
                <w:color w:val="auto"/>
                <w:sz w:val="18"/>
                <w:szCs w:val="18"/>
              </w:rPr>
              <w:t>MFPT</w:t>
            </w:r>
          </w:p>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IP</w:t>
            </w: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b/>
                <w:sz w:val="18"/>
                <w:szCs w:val="18"/>
              </w:rPr>
            </w:pPr>
          </w:p>
        </w:tc>
        <w:tc>
          <w:tcPr>
            <w:tcW w:w="351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a.2. Zhvillimi dhe implementimi i programeve të trajnimit për IP, njësitë përkatëse të MFPT dhe partnerët socialë mbi legjislacionin e ri te për kushtet e punës</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 xml:space="preserve">a.2.1. Pesë (5) trajnime, të organizuara </w:t>
            </w:r>
          </w:p>
          <w:p w:rsidR="00276F3F" w:rsidRPr="001E0216" w:rsidRDefault="00276F3F" w:rsidP="00C865CC">
            <w:pPr>
              <w:rPr>
                <w:rFonts w:ascii="Book Antiqua" w:hAnsi="Book Antiqua"/>
                <w:sz w:val="18"/>
                <w:szCs w:val="18"/>
              </w:rPr>
            </w:pP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2022</w:t>
            </w:r>
          </w:p>
          <w:p w:rsidR="00276F3F" w:rsidRPr="001E0216" w:rsidRDefault="00276F3F" w:rsidP="00C865CC">
            <w:pPr>
              <w:rPr>
                <w:rFonts w:ascii="Book Antiqua" w:hAnsi="Book Antiqua"/>
                <w:sz w:val="18"/>
                <w:szCs w:val="18"/>
              </w:rPr>
            </w:pP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MFPT</w:t>
            </w:r>
          </w:p>
          <w:p w:rsidR="00276F3F" w:rsidRPr="001E0216" w:rsidRDefault="00276F3F" w:rsidP="00C865CC">
            <w:pPr>
              <w:pStyle w:val="Heading1"/>
              <w:spacing w:before="0"/>
              <w:outlineLvl w:val="0"/>
              <w:rPr>
                <w:rFonts w:ascii="Book Antiqua" w:hAnsi="Book Antiqua" w:cs="Times New Roman"/>
                <w:b w:val="0"/>
                <w:color w:val="auto"/>
                <w:sz w:val="18"/>
                <w:szCs w:val="18"/>
              </w:rPr>
            </w:pP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b/>
                <w:sz w:val="18"/>
                <w:szCs w:val="18"/>
              </w:rPr>
            </w:pPr>
          </w:p>
        </w:tc>
        <w:tc>
          <w:tcPr>
            <w:tcW w:w="351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 xml:space="preserve">a.3. Rishikimi i legjislacionit aktual të SShP-së për të siguruar harmonizimin e </w:t>
            </w:r>
            <w:r w:rsidRPr="001E0216">
              <w:rPr>
                <w:rFonts w:ascii="Book Antiqua" w:hAnsi="Book Antiqua"/>
                <w:sz w:val="18"/>
                <w:szCs w:val="18"/>
              </w:rPr>
              <w:lastRenderedPageBreak/>
              <w:t xml:space="preserve">tij me </w:t>
            </w:r>
            <w:r w:rsidRPr="001E0216">
              <w:rPr>
                <w:rFonts w:ascii="Book Antiqua" w:hAnsi="Book Antiqua"/>
                <w:i/>
                <w:sz w:val="18"/>
                <w:szCs w:val="18"/>
              </w:rPr>
              <w:t>acquis</w:t>
            </w:r>
            <w:r w:rsidRPr="001E0216">
              <w:rPr>
                <w:rFonts w:ascii="Book Antiqua" w:hAnsi="Book Antiqua"/>
                <w:sz w:val="18"/>
                <w:szCs w:val="18"/>
              </w:rPr>
              <w:t xml:space="preserve"> të BE-së dhe zbatimin e duhur në praktikë</w:t>
            </w:r>
          </w:p>
        </w:tc>
        <w:tc>
          <w:tcPr>
            <w:tcW w:w="6570" w:type="dxa"/>
            <w:shd w:val="clear" w:color="auto" w:fill="auto"/>
          </w:tcPr>
          <w:p w:rsidR="00276F3F" w:rsidRPr="001E0216" w:rsidRDefault="00276F3F" w:rsidP="00C865CC">
            <w:pPr>
              <w:pStyle w:val="ListParagraph"/>
              <w:numPr>
                <w:ilvl w:val="0"/>
                <w:numId w:val="15"/>
              </w:numPr>
              <w:rPr>
                <w:rFonts w:ascii="Book Antiqua" w:hAnsi="Book Antiqua"/>
                <w:sz w:val="18"/>
                <w:szCs w:val="18"/>
              </w:rPr>
            </w:pPr>
            <w:r w:rsidRPr="001E0216">
              <w:rPr>
                <w:rFonts w:ascii="Book Antiqua" w:hAnsi="Book Antiqua"/>
                <w:sz w:val="18"/>
                <w:szCs w:val="18"/>
              </w:rPr>
              <w:lastRenderedPageBreak/>
              <w:t>a.3.1. Projektligji për sigurinë dhe shëndetin në punë, i hartuar dhe miratuar</w:t>
            </w:r>
          </w:p>
          <w:p w:rsidR="00276F3F" w:rsidRPr="001E0216" w:rsidRDefault="00276F3F" w:rsidP="00C865CC">
            <w:pPr>
              <w:rPr>
                <w:rFonts w:ascii="Book Antiqua" w:hAnsi="Book Antiqua"/>
                <w:sz w:val="18"/>
                <w:szCs w:val="18"/>
              </w:rPr>
            </w:pP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2022</w:t>
            </w:r>
          </w:p>
          <w:p w:rsidR="00276F3F" w:rsidRPr="001E0216" w:rsidRDefault="00276F3F" w:rsidP="00C865CC">
            <w:pPr>
              <w:rPr>
                <w:rFonts w:ascii="Book Antiqua" w:hAnsi="Book Antiqua"/>
                <w:sz w:val="18"/>
                <w:szCs w:val="18"/>
              </w:rPr>
            </w:pP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MFPT</w:t>
            </w:r>
          </w:p>
          <w:p w:rsidR="00276F3F" w:rsidRPr="001E0216" w:rsidRDefault="00276F3F" w:rsidP="00C865CC">
            <w:pPr>
              <w:rPr>
                <w:rFonts w:ascii="Book Antiqua" w:hAnsi="Book Antiqua"/>
                <w:sz w:val="18"/>
                <w:szCs w:val="18"/>
              </w:rPr>
            </w:pPr>
            <w:r w:rsidRPr="001E0216">
              <w:rPr>
                <w:rFonts w:ascii="Book Antiqua" w:hAnsi="Book Antiqua"/>
                <w:sz w:val="18"/>
                <w:szCs w:val="18"/>
              </w:rPr>
              <w:t>Kuvendi</w:t>
            </w:r>
          </w:p>
          <w:p w:rsidR="00276F3F" w:rsidRPr="001E0216" w:rsidRDefault="00276F3F" w:rsidP="00C865CC">
            <w:pPr>
              <w:rPr>
                <w:rFonts w:ascii="Book Antiqua" w:hAnsi="Book Antiqua"/>
                <w:sz w:val="18"/>
                <w:szCs w:val="18"/>
              </w:rPr>
            </w:pP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b/>
                <w:sz w:val="18"/>
                <w:szCs w:val="18"/>
              </w:rPr>
            </w:pPr>
          </w:p>
        </w:tc>
        <w:tc>
          <w:tcPr>
            <w:tcW w:w="351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 xml:space="preserve">a.4. Harmonizimi i </w:t>
            </w:r>
            <w:r w:rsidR="00B331CC" w:rsidRPr="001E0216">
              <w:rPr>
                <w:rFonts w:ascii="Book Antiqua" w:hAnsi="Book Antiqua"/>
                <w:sz w:val="18"/>
                <w:szCs w:val="18"/>
              </w:rPr>
              <w:t>l</w:t>
            </w:r>
            <w:r w:rsidRPr="001E0216">
              <w:rPr>
                <w:rFonts w:ascii="Book Antiqua" w:hAnsi="Book Antiqua"/>
                <w:sz w:val="18"/>
                <w:szCs w:val="18"/>
              </w:rPr>
              <w:t xml:space="preserve">igjit të </w:t>
            </w:r>
            <w:r w:rsidR="00B331CC" w:rsidRPr="001E0216">
              <w:rPr>
                <w:rFonts w:ascii="Book Antiqua" w:hAnsi="Book Antiqua"/>
                <w:sz w:val="18"/>
                <w:szCs w:val="18"/>
              </w:rPr>
              <w:t>p</w:t>
            </w:r>
            <w:r w:rsidRPr="001E0216">
              <w:rPr>
                <w:rFonts w:ascii="Book Antiqua" w:hAnsi="Book Antiqua"/>
                <w:sz w:val="18"/>
                <w:szCs w:val="18"/>
              </w:rPr>
              <w:t>unës me direktivat e BE-së, në veçanti aspektet e pushimit prindëror (të lehonisë dhe atësisë) dhe diskriminimit në punësim</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a.4.1. Projektligji i punës i miratuar</w:t>
            </w:r>
          </w:p>
          <w:p w:rsidR="00276F3F" w:rsidRPr="001E0216" w:rsidRDefault="00276F3F" w:rsidP="00C865CC">
            <w:pPr>
              <w:pStyle w:val="ListParagraph"/>
              <w:numPr>
                <w:ilvl w:val="0"/>
                <w:numId w:val="15"/>
              </w:numPr>
              <w:rPr>
                <w:rFonts w:ascii="Book Antiqua" w:hAnsi="Book Antiqua"/>
                <w:sz w:val="18"/>
                <w:szCs w:val="18"/>
              </w:rPr>
            </w:pP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2022</w:t>
            </w:r>
          </w:p>
          <w:p w:rsidR="00276F3F" w:rsidRPr="001E0216" w:rsidRDefault="00276F3F" w:rsidP="00C865CC">
            <w:pPr>
              <w:rPr>
                <w:rFonts w:ascii="Book Antiqua" w:hAnsi="Book Antiqua"/>
                <w:sz w:val="18"/>
                <w:szCs w:val="18"/>
              </w:rPr>
            </w:pP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MFPT</w:t>
            </w:r>
          </w:p>
          <w:p w:rsidR="00276F3F" w:rsidRPr="001E0216" w:rsidRDefault="00276F3F" w:rsidP="00C865CC">
            <w:pPr>
              <w:rPr>
                <w:rFonts w:ascii="Book Antiqua" w:hAnsi="Book Antiqua"/>
                <w:sz w:val="18"/>
                <w:szCs w:val="18"/>
              </w:rPr>
            </w:pPr>
            <w:r w:rsidRPr="001E0216">
              <w:rPr>
                <w:rFonts w:ascii="Book Antiqua" w:hAnsi="Book Antiqua"/>
                <w:sz w:val="18"/>
                <w:szCs w:val="18"/>
              </w:rPr>
              <w:t>Kuvendi</w:t>
            </w:r>
          </w:p>
          <w:p w:rsidR="00276F3F" w:rsidRPr="001E0216" w:rsidRDefault="00276F3F" w:rsidP="00C865CC">
            <w:pPr>
              <w:rPr>
                <w:rFonts w:ascii="Book Antiqua" w:hAnsi="Book Antiqua"/>
                <w:sz w:val="18"/>
                <w:szCs w:val="18"/>
              </w:rPr>
            </w:pPr>
          </w:p>
        </w:tc>
      </w:tr>
      <w:tr w:rsidR="00276F3F" w:rsidRPr="001E0216" w:rsidTr="007322DC">
        <w:tc>
          <w:tcPr>
            <w:tcW w:w="625"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3.3.b.</w:t>
            </w:r>
          </w:p>
        </w:tc>
        <w:tc>
          <w:tcPr>
            <w:tcW w:w="2700" w:type="dxa"/>
            <w:vMerge w:val="restart"/>
            <w:shd w:val="clear" w:color="auto" w:fill="auto"/>
          </w:tcPr>
          <w:p w:rsidR="00276F3F" w:rsidRPr="001E0216" w:rsidRDefault="00276F3F" w:rsidP="00C865CC">
            <w:pPr>
              <w:rPr>
                <w:rFonts w:ascii="Book Antiqua" w:hAnsi="Book Antiqua" w:cs="Times New Roman"/>
                <w:b/>
                <w:sz w:val="18"/>
                <w:szCs w:val="18"/>
              </w:rPr>
            </w:pPr>
            <w:r w:rsidRPr="001E0216">
              <w:rPr>
                <w:rFonts w:ascii="Book Antiqua" w:hAnsi="Book Antiqua" w:cs="Times New Roman"/>
                <w:sz w:val="18"/>
                <w:szCs w:val="18"/>
              </w:rPr>
              <w:t xml:space="preserve">Bazuar në vlerësimin paraprak të rrezikut në sektor, </w:t>
            </w:r>
            <w:r w:rsidRPr="001E0216">
              <w:rPr>
                <w:rFonts w:ascii="Book Antiqua" w:hAnsi="Book Antiqua" w:cs="Times New Roman"/>
                <w:b/>
                <w:sz w:val="18"/>
                <w:szCs w:val="18"/>
              </w:rPr>
              <w:t>rritja e numrit të inspektimeve</w:t>
            </w:r>
            <w:r w:rsidRPr="001E0216">
              <w:rPr>
                <w:rFonts w:ascii="Book Antiqua" w:hAnsi="Book Antiqua" w:cs="Times New Roman"/>
                <w:sz w:val="18"/>
                <w:szCs w:val="18"/>
              </w:rPr>
              <w:t xml:space="preserve"> dhe përmirësimi i zbatimit të masave pasuese</w:t>
            </w:r>
          </w:p>
        </w:tc>
        <w:tc>
          <w:tcPr>
            <w:tcW w:w="351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b.1. Mbikëqyrje më e përqendruar e zbatimit të ligjeve dhe akëtëve nënligjore në sektorin e ndërtimtarisë dhe energjetikës me synim të parandalimit të aksidenteve në vend të punës</w:t>
            </w:r>
          </w:p>
        </w:tc>
        <w:tc>
          <w:tcPr>
            <w:tcW w:w="657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 xml:space="preserve">b.1.1. Numri i përgjithshëm i inspektimeve të realizuara, i rritur nga 5,000 në 6,000 inspektime </w:t>
            </w:r>
          </w:p>
          <w:p w:rsidR="00276F3F" w:rsidRPr="001E0216" w:rsidRDefault="00276F3F" w:rsidP="00C865CC">
            <w:pPr>
              <w:rPr>
                <w:rFonts w:ascii="Book Antiqua" w:hAnsi="Book Antiqua"/>
                <w:sz w:val="18"/>
                <w:szCs w:val="18"/>
              </w:rPr>
            </w:pP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p w:rsidR="00276F3F" w:rsidRPr="001E0216" w:rsidRDefault="00276F3F" w:rsidP="00C865CC">
            <w:pPr>
              <w:rPr>
                <w:rFonts w:ascii="Book Antiqua" w:hAnsi="Book Antiqua"/>
                <w:sz w:val="18"/>
                <w:szCs w:val="18"/>
              </w:rPr>
            </w:pP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MFPT</w:t>
            </w:r>
          </w:p>
          <w:p w:rsidR="00276F3F" w:rsidRPr="001E0216" w:rsidRDefault="001175D7" w:rsidP="00C865CC">
            <w:pPr>
              <w:rPr>
                <w:rFonts w:ascii="Book Antiqua" w:hAnsi="Book Antiqua"/>
                <w:sz w:val="18"/>
                <w:szCs w:val="18"/>
              </w:rPr>
            </w:pPr>
            <w:r w:rsidRPr="001E0216">
              <w:rPr>
                <w:rFonts w:ascii="Book Antiqua" w:hAnsi="Book Antiqua"/>
                <w:sz w:val="18"/>
                <w:szCs w:val="18"/>
              </w:rPr>
              <w:t>IP</w:t>
            </w: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b.2. Rritja e numrit të inspektorëve të punës dhe përmirësimin e shërbimeve për inspektorët e punës</w:t>
            </w:r>
          </w:p>
        </w:tc>
        <w:tc>
          <w:tcPr>
            <w:tcW w:w="657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b.2.1. Rritja numrit të inspektorëve të punës për 20 inspektor</w:t>
            </w:r>
          </w:p>
          <w:p w:rsidR="00276F3F" w:rsidRPr="001E0216" w:rsidRDefault="00276F3F" w:rsidP="00C865CC">
            <w:pPr>
              <w:rPr>
                <w:rFonts w:ascii="Book Antiqua" w:hAnsi="Book Antiqua" w:cs="Times New Roman"/>
                <w:sz w:val="18"/>
                <w:szCs w:val="18"/>
              </w:rPr>
            </w:pPr>
          </w:p>
        </w:tc>
        <w:tc>
          <w:tcPr>
            <w:tcW w:w="990" w:type="dxa"/>
            <w:shd w:val="clear" w:color="auto" w:fill="auto"/>
          </w:tcPr>
          <w:p w:rsidR="00276F3F" w:rsidRPr="001E0216" w:rsidRDefault="001175D7" w:rsidP="00C865CC">
            <w:pPr>
              <w:rPr>
                <w:rFonts w:ascii="Book Antiqua" w:hAnsi="Book Antiqua"/>
                <w:sz w:val="18"/>
                <w:szCs w:val="18"/>
              </w:rPr>
            </w:pPr>
            <w:r w:rsidRPr="001E0216">
              <w:rPr>
                <w:rFonts w:ascii="Book Antiqua" w:hAnsi="Book Antiqua"/>
                <w:sz w:val="18"/>
                <w:szCs w:val="18"/>
              </w:rPr>
              <w:t>K2 2021-  K4 2022</w:t>
            </w:r>
          </w:p>
        </w:tc>
        <w:tc>
          <w:tcPr>
            <w:tcW w:w="1350" w:type="dxa"/>
            <w:shd w:val="clear" w:color="auto" w:fill="auto"/>
          </w:tcPr>
          <w:p w:rsidR="00276F3F" w:rsidRPr="001E0216" w:rsidRDefault="001175D7" w:rsidP="00C865CC">
            <w:pPr>
              <w:rPr>
                <w:rFonts w:ascii="Book Antiqua" w:hAnsi="Book Antiqua"/>
                <w:sz w:val="18"/>
                <w:szCs w:val="18"/>
              </w:rPr>
            </w:pPr>
            <w:r w:rsidRPr="001E0216">
              <w:rPr>
                <w:rFonts w:ascii="Book Antiqua" w:hAnsi="Book Antiqua"/>
                <w:sz w:val="18"/>
                <w:szCs w:val="18"/>
              </w:rPr>
              <w:t>MFPT</w:t>
            </w: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b.3. Ngritja e kapaciteteve njerëzore të Inspektoratit të Punës përmes trajnimeve në lëmine e sigurisë në punë, në sektorin e ndërtimtarisë, energjetikë dhe për hetim të aksidenteve në vend të punës</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b.3.1.</w:t>
            </w:r>
            <w:r w:rsidRPr="001E0216">
              <w:rPr>
                <w:rFonts w:ascii="Book Antiqua" w:hAnsi="Book Antiqua" w:cs="Times New Roman"/>
                <w:sz w:val="18"/>
                <w:szCs w:val="18"/>
              </w:rPr>
              <w:t xml:space="preserve"> Numri i inspektorëve të punës të trajnuar</w:t>
            </w:r>
          </w:p>
          <w:p w:rsidR="00276F3F" w:rsidRPr="001E0216" w:rsidRDefault="00276F3F" w:rsidP="00C865CC">
            <w:pPr>
              <w:rPr>
                <w:rFonts w:ascii="Book Antiqua" w:hAnsi="Book Antiqua" w:cs="Times New Roman"/>
                <w:sz w:val="18"/>
                <w:szCs w:val="18"/>
              </w:rPr>
            </w:pPr>
          </w:p>
        </w:tc>
        <w:tc>
          <w:tcPr>
            <w:tcW w:w="990" w:type="dxa"/>
            <w:shd w:val="clear" w:color="auto" w:fill="auto"/>
          </w:tcPr>
          <w:p w:rsidR="00276F3F" w:rsidRPr="001E0216" w:rsidRDefault="001175D7"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1175D7" w:rsidP="00C865CC">
            <w:pPr>
              <w:rPr>
                <w:rFonts w:ascii="Book Antiqua" w:hAnsi="Book Antiqua"/>
                <w:sz w:val="18"/>
                <w:szCs w:val="18"/>
              </w:rPr>
            </w:pPr>
            <w:r w:rsidRPr="001E0216">
              <w:rPr>
                <w:rFonts w:ascii="Book Antiqua" w:hAnsi="Book Antiqua"/>
                <w:sz w:val="18"/>
                <w:szCs w:val="18"/>
              </w:rPr>
              <w:t>IP</w:t>
            </w: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b.4. Rritja e bashkëpunimit me institucionet tjera të mbikëqyrjes së zbatimit të ligjeve dhe bashkërendimit të veprimeve me to për mbrojtjen më efikase të shëndetit të punëtorëve në vendet e tyre të punës</w:t>
            </w:r>
          </w:p>
        </w:tc>
        <w:tc>
          <w:tcPr>
            <w:tcW w:w="657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b.4.1. Numri i inspektimeve të përbashkëta nga 435, i rritur minimum për 10% ose mbi 500</w:t>
            </w:r>
          </w:p>
          <w:p w:rsidR="00276F3F" w:rsidRPr="001E0216" w:rsidRDefault="00276F3F" w:rsidP="00C865CC">
            <w:pPr>
              <w:rPr>
                <w:rFonts w:ascii="Book Antiqua" w:hAnsi="Book Antiqua"/>
                <w:sz w:val="18"/>
                <w:szCs w:val="18"/>
              </w:rPr>
            </w:pP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p w:rsidR="00276F3F" w:rsidRPr="001E0216" w:rsidRDefault="00276F3F" w:rsidP="00C865CC">
            <w:pPr>
              <w:rPr>
                <w:rFonts w:ascii="Book Antiqua" w:hAnsi="Book Antiqua"/>
                <w:sz w:val="18"/>
                <w:szCs w:val="18"/>
              </w:rPr>
            </w:pPr>
          </w:p>
        </w:tc>
        <w:tc>
          <w:tcPr>
            <w:tcW w:w="1350" w:type="dxa"/>
            <w:shd w:val="clear" w:color="auto" w:fill="auto"/>
          </w:tcPr>
          <w:p w:rsidR="00276F3F" w:rsidRPr="001E0216" w:rsidRDefault="00276F3F" w:rsidP="00C865CC">
            <w:pPr>
              <w:pStyle w:val="Heading1"/>
              <w:spacing w:before="0"/>
              <w:outlineLvl w:val="0"/>
              <w:rPr>
                <w:rFonts w:ascii="Book Antiqua" w:hAnsi="Book Antiqua"/>
                <w:b w:val="0"/>
                <w:color w:val="auto"/>
                <w:sz w:val="18"/>
                <w:szCs w:val="18"/>
              </w:rPr>
            </w:pPr>
            <w:r w:rsidRPr="001E0216">
              <w:rPr>
                <w:rFonts w:ascii="Book Antiqua" w:hAnsi="Book Antiqua"/>
                <w:b w:val="0"/>
                <w:color w:val="auto"/>
                <w:sz w:val="18"/>
                <w:szCs w:val="18"/>
              </w:rPr>
              <w:t>IP</w:t>
            </w:r>
          </w:p>
          <w:p w:rsidR="00276F3F" w:rsidRPr="001E0216" w:rsidRDefault="00276F3F" w:rsidP="00C865CC">
            <w:pPr>
              <w:rPr>
                <w:rFonts w:ascii="Book Antiqua" w:hAnsi="Book Antiqua"/>
                <w:sz w:val="18"/>
                <w:szCs w:val="18"/>
              </w:rPr>
            </w:pP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b.5. Të sigurohet përcjellja adekuate e rasteve të regjistruara të aksidenteve në vend të punës</w:t>
            </w:r>
          </w:p>
        </w:tc>
        <w:tc>
          <w:tcPr>
            <w:tcW w:w="657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b.5.1. Numri i rasteve të dërguara në gjykatë dhe kompensimet për palët e dëmtuara të realizuara</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2023</w:t>
            </w:r>
          </w:p>
        </w:tc>
        <w:tc>
          <w:tcPr>
            <w:tcW w:w="1350" w:type="dxa"/>
            <w:shd w:val="clear" w:color="auto" w:fill="auto"/>
          </w:tcPr>
          <w:p w:rsidR="00276F3F" w:rsidRPr="001E0216" w:rsidRDefault="00276F3F" w:rsidP="00C865CC">
            <w:pPr>
              <w:pStyle w:val="Heading1"/>
              <w:spacing w:before="0"/>
              <w:outlineLvl w:val="0"/>
              <w:rPr>
                <w:rFonts w:ascii="Book Antiqua" w:hAnsi="Book Antiqua"/>
                <w:b w:val="0"/>
                <w:color w:val="auto"/>
                <w:sz w:val="18"/>
                <w:szCs w:val="18"/>
              </w:rPr>
            </w:pPr>
            <w:r w:rsidRPr="001E0216">
              <w:rPr>
                <w:rFonts w:ascii="Book Antiqua" w:hAnsi="Book Antiqua"/>
                <w:b w:val="0"/>
                <w:color w:val="auto"/>
                <w:sz w:val="18"/>
                <w:szCs w:val="18"/>
              </w:rPr>
              <w:t>IP</w:t>
            </w:r>
          </w:p>
        </w:tc>
      </w:tr>
      <w:tr w:rsidR="00276F3F" w:rsidRPr="001E0216" w:rsidTr="007322DC">
        <w:tc>
          <w:tcPr>
            <w:tcW w:w="15745" w:type="dxa"/>
            <w:gridSpan w:val="6"/>
            <w:shd w:val="clear" w:color="auto" w:fill="92D050"/>
          </w:tcPr>
          <w:p w:rsidR="00276F3F" w:rsidRPr="001E0216" w:rsidRDefault="00276F3F" w:rsidP="00C865CC">
            <w:pPr>
              <w:rPr>
                <w:rFonts w:ascii="Book Antiqua" w:hAnsi="Book Antiqua" w:cs="Times New Roman"/>
                <w:b/>
                <w:sz w:val="18"/>
                <w:szCs w:val="18"/>
              </w:rPr>
            </w:pPr>
            <w:r w:rsidRPr="001E0216">
              <w:rPr>
                <w:rFonts w:ascii="Book Antiqua" w:hAnsi="Book Antiqua"/>
                <w:b/>
                <w:sz w:val="18"/>
                <w:szCs w:val="18"/>
              </w:rPr>
              <w:t xml:space="preserve">3.4. </w:t>
            </w:r>
            <w:r w:rsidRPr="001E0216">
              <w:rPr>
                <w:rFonts w:ascii="Book Antiqua" w:hAnsi="Book Antiqua" w:cs="Times New Roman"/>
                <w:b/>
                <w:sz w:val="18"/>
                <w:szCs w:val="18"/>
              </w:rPr>
              <w:t>Përmirësimi i sistemit arsimor të Kosovës</w:t>
            </w:r>
          </w:p>
          <w:p w:rsidR="00276F3F" w:rsidRPr="001E0216" w:rsidRDefault="00276F3F" w:rsidP="00C865CC">
            <w:pPr>
              <w:ind w:left="360"/>
              <w:rPr>
                <w:rFonts w:ascii="Book Antiqua" w:hAnsi="Book Antiqua" w:cs="Times New Roman"/>
                <w:b/>
                <w:sz w:val="18"/>
                <w:szCs w:val="18"/>
              </w:rPr>
            </w:pPr>
            <w:r w:rsidRPr="001E0216">
              <w:rPr>
                <w:rFonts w:ascii="Book Antiqua" w:hAnsi="Book Antiqua" w:cs="Times New Roman"/>
                <w:b/>
                <w:sz w:val="18"/>
                <w:szCs w:val="18"/>
              </w:rPr>
              <w:t>Përmirësimi i cilësisë së përgjithshme në sektorin e arsimit</w:t>
            </w:r>
          </w:p>
        </w:tc>
      </w:tr>
      <w:tr w:rsidR="00276F3F" w:rsidRPr="001E0216" w:rsidTr="007322DC">
        <w:tc>
          <w:tcPr>
            <w:tcW w:w="625"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3.4.a.</w:t>
            </w:r>
          </w:p>
        </w:tc>
        <w:tc>
          <w:tcPr>
            <w:tcW w:w="2700"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 xml:space="preserve">Sigurimi i zbatimit sistematik të të gjithë </w:t>
            </w:r>
            <w:r w:rsidRPr="001E0216">
              <w:rPr>
                <w:rFonts w:ascii="Book Antiqua" w:hAnsi="Book Antiqua" w:cs="Times New Roman"/>
                <w:b/>
                <w:sz w:val="18"/>
                <w:szCs w:val="18"/>
              </w:rPr>
              <w:t xml:space="preserve">mekanizmave të sigurimit të cilësisë </w:t>
            </w:r>
            <w:r w:rsidRPr="001E0216">
              <w:rPr>
                <w:rFonts w:ascii="Book Antiqua" w:hAnsi="Book Antiqua" w:cs="Times New Roman"/>
                <w:sz w:val="18"/>
                <w:szCs w:val="18"/>
              </w:rPr>
              <w:t>në të gjitha nivelet e arsimit përmes ngritjes së kapaciteteve të inspektorëve të arsimit, forcimit e rolit të koordinatorëve të cilësisë dhe ngritjes së kapaciteteve monitoruese në Agjencinë e Kosovës për Akreditim</w:t>
            </w:r>
          </w:p>
        </w:tc>
        <w:tc>
          <w:tcPr>
            <w:tcW w:w="3510" w:type="dxa"/>
            <w:vMerge w:val="restart"/>
            <w:shd w:val="clear" w:color="auto" w:fill="auto"/>
          </w:tcPr>
          <w:p w:rsidR="00276F3F" w:rsidRPr="001E0216" w:rsidRDefault="00276F3F" w:rsidP="00C865CC">
            <w:pPr>
              <w:pStyle w:val="Heading1"/>
              <w:spacing w:before="0"/>
              <w:outlineLvl w:val="0"/>
              <w:rPr>
                <w:rFonts w:ascii="Book Antiqua" w:hAnsi="Book Antiqua" w:cs="Times New Roman"/>
                <w:b w:val="0"/>
                <w:color w:val="auto"/>
                <w:sz w:val="18"/>
                <w:szCs w:val="18"/>
              </w:rPr>
            </w:pPr>
            <w:r w:rsidRPr="001E0216">
              <w:rPr>
                <w:rFonts w:ascii="Book Antiqua" w:hAnsi="Book Antiqua" w:cs="Times New Roman"/>
                <w:b w:val="0"/>
                <w:color w:val="auto"/>
                <w:sz w:val="18"/>
                <w:szCs w:val="18"/>
              </w:rPr>
              <w:t>a.1. Vlerësimi i jashtëm i performancës së institucioneve të arsimit para-universitar dhe të mësimdhënësve</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a.1.1. Raportet për 400 mësimdhënës dhe 30 institucione arsimore për nivelin e performancës së arritur, të hartuara</w:t>
            </w:r>
          </w:p>
        </w:tc>
        <w:tc>
          <w:tcPr>
            <w:tcW w:w="990" w:type="dxa"/>
            <w:shd w:val="clear" w:color="auto" w:fill="auto"/>
          </w:tcPr>
          <w:p w:rsidR="00276F3F" w:rsidRPr="001E0216" w:rsidRDefault="00276F3F" w:rsidP="00C865CC">
            <w:pPr>
              <w:pStyle w:val="Heading1"/>
              <w:spacing w:before="0"/>
              <w:outlineLvl w:val="0"/>
              <w:rPr>
                <w:rFonts w:ascii="Book Antiqua" w:hAnsi="Book Antiqua" w:cs="Times New Roman"/>
                <w:b w:val="0"/>
                <w:color w:val="auto"/>
                <w:sz w:val="18"/>
                <w:szCs w:val="18"/>
              </w:rPr>
            </w:pPr>
            <w:r w:rsidRPr="001E0216">
              <w:rPr>
                <w:rFonts w:ascii="Book Antiqua" w:hAnsi="Book Antiqua" w:cs="Times New Roman"/>
                <w:b w:val="0"/>
                <w:color w:val="auto"/>
                <w:sz w:val="18"/>
                <w:szCs w:val="18"/>
              </w:rPr>
              <w:t>K4 2022</w:t>
            </w:r>
          </w:p>
        </w:tc>
        <w:tc>
          <w:tcPr>
            <w:tcW w:w="1350" w:type="dxa"/>
            <w:shd w:val="clear" w:color="auto" w:fill="auto"/>
          </w:tcPr>
          <w:p w:rsidR="00276F3F" w:rsidRPr="001E0216" w:rsidRDefault="00276F3F" w:rsidP="00C865CC">
            <w:pPr>
              <w:pStyle w:val="Heading1"/>
              <w:spacing w:before="0"/>
              <w:outlineLvl w:val="0"/>
              <w:rPr>
                <w:rFonts w:ascii="Book Antiqua" w:hAnsi="Book Antiqua" w:cs="Times New Roman"/>
                <w:b w:val="0"/>
                <w:color w:val="auto"/>
                <w:sz w:val="18"/>
                <w:szCs w:val="18"/>
              </w:rPr>
            </w:pPr>
            <w:r w:rsidRPr="001E0216">
              <w:rPr>
                <w:rFonts w:ascii="Book Antiqua" w:hAnsi="Book Antiqua" w:cs="Times New Roman"/>
                <w:b w:val="0"/>
                <w:color w:val="auto"/>
                <w:sz w:val="18"/>
                <w:szCs w:val="18"/>
              </w:rPr>
              <w:t>MAShTI</w:t>
            </w:r>
          </w:p>
          <w:p w:rsidR="00276F3F" w:rsidRPr="001E0216" w:rsidRDefault="00276F3F" w:rsidP="00C865CC">
            <w:pPr>
              <w:pStyle w:val="Heading1"/>
              <w:spacing w:before="0"/>
              <w:outlineLvl w:val="0"/>
              <w:rPr>
                <w:rFonts w:ascii="Book Antiqua" w:hAnsi="Book Antiqua" w:cs="Times New Roman"/>
                <w:b w:val="0"/>
                <w:color w:val="auto"/>
                <w:sz w:val="18"/>
                <w:szCs w:val="18"/>
              </w:rPr>
            </w:pPr>
            <w:r w:rsidRPr="001E0216">
              <w:rPr>
                <w:rFonts w:ascii="Book Antiqua" w:hAnsi="Book Antiqua" w:cs="Times New Roman"/>
                <w:b w:val="0"/>
                <w:color w:val="auto"/>
                <w:sz w:val="18"/>
                <w:szCs w:val="18"/>
              </w:rPr>
              <w:t>AKA</w:t>
            </w:r>
          </w:p>
        </w:tc>
      </w:tr>
      <w:tr w:rsidR="00276F3F" w:rsidRPr="001E0216" w:rsidTr="007322DC">
        <w:trPr>
          <w:trHeight w:val="64"/>
        </w:trPr>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pStyle w:val="Heading1"/>
              <w:spacing w:before="0"/>
              <w:outlineLvl w:val="0"/>
              <w:rPr>
                <w:rFonts w:ascii="Book Antiqua" w:hAnsi="Book Antiqua" w:cs="Times New Roman"/>
                <w:b w:val="0"/>
                <w:color w:val="auto"/>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a.1.2. Roli i koordinatorëve të cilësisë i definuar përmes miratimit të UA</w:t>
            </w:r>
          </w:p>
        </w:tc>
        <w:tc>
          <w:tcPr>
            <w:tcW w:w="990" w:type="dxa"/>
            <w:shd w:val="clear" w:color="auto" w:fill="auto"/>
          </w:tcPr>
          <w:p w:rsidR="00276F3F" w:rsidRPr="001E0216" w:rsidRDefault="00276F3F" w:rsidP="00C865CC">
            <w:pPr>
              <w:pStyle w:val="Heading1"/>
              <w:spacing w:before="0"/>
              <w:outlineLvl w:val="0"/>
              <w:rPr>
                <w:rFonts w:ascii="Book Antiqua" w:hAnsi="Book Antiqua" w:cs="Times New Roman"/>
                <w:b w:val="0"/>
                <w:color w:val="auto"/>
                <w:sz w:val="18"/>
                <w:szCs w:val="18"/>
              </w:rPr>
            </w:pPr>
            <w:r w:rsidRPr="001E0216">
              <w:rPr>
                <w:rFonts w:ascii="Book Antiqua" w:hAnsi="Book Antiqua"/>
                <w:b w:val="0"/>
                <w:color w:val="auto"/>
                <w:sz w:val="18"/>
                <w:szCs w:val="18"/>
              </w:rPr>
              <w:t>K4 2022</w:t>
            </w:r>
          </w:p>
        </w:tc>
        <w:tc>
          <w:tcPr>
            <w:tcW w:w="135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MAShTI</w:t>
            </w: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pStyle w:val="Heading1"/>
              <w:spacing w:before="0"/>
              <w:outlineLvl w:val="0"/>
              <w:rPr>
                <w:rFonts w:ascii="Book Antiqua" w:hAnsi="Book Antiqua" w:cs="Times New Roman"/>
                <w:b w:val="0"/>
                <w:color w:val="auto"/>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a.1.3. Të gjitha shkollat kanë koordinator të cilësisë të trajnuar dhe që dedikojnë numër të caktuar të orëve për çështje të cilësisë.</w:t>
            </w:r>
          </w:p>
        </w:tc>
        <w:tc>
          <w:tcPr>
            <w:tcW w:w="990" w:type="dxa"/>
            <w:shd w:val="clear" w:color="auto" w:fill="auto"/>
          </w:tcPr>
          <w:p w:rsidR="00276F3F" w:rsidRPr="001E0216" w:rsidRDefault="00276F3F" w:rsidP="00C865CC">
            <w:pPr>
              <w:pStyle w:val="Heading1"/>
              <w:spacing w:before="0"/>
              <w:outlineLvl w:val="0"/>
              <w:rPr>
                <w:rFonts w:ascii="Book Antiqua" w:hAnsi="Book Antiqua"/>
                <w:b w:val="0"/>
                <w:color w:val="auto"/>
                <w:sz w:val="18"/>
                <w:szCs w:val="18"/>
              </w:rPr>
            </w:pPr>
            <w:r w:rsidRPr="001E0216">
              <w:rPr>
                <w:rFonts w:ascii="Book Antiqua" w:hAnsi="Book Antiqua"/>
                <w:b w:val="0"/>
                <w:color w:val="auto"/>
                <w:sz w:val="18"/>
                <w:szCs w:val="18"/>
              </w:rPr>
              <w:t>K1 2023</w:t>
            </w:r>
          </w:p>
        </w:tc>
        <w:tc>
          <w:tcPr>
            <w:tcW w:w="135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MAShTI</w:t>
            </w: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sz w:val="18"/>
                <w:szCs w:val="18"/>
              </w:rPr>
              <w:t xml:space="preserve">a.2. </w:t>
            </w:r>
            <w:r w:rsidRPr="001E0216">
              <w:rPr>
                <w:rFonts w:ascii="Book Antiqua" w:hAnsi="Book Antiqua" w:cs="Times New Roman"/>
                <w:sz w:val="18"/>
                <w:szCs w:val="18"/>
              </w:rPr>
              <w:t>Adresimi i plotë i rekomandimeve të ENQA-s dhe përgatitja e aplikimit për ri pranim në ENQA</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a.2.1. Standardet për monitorim të miratuara</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K3 2021</w:t>
            </w:r>
          </w:p>
        </w:tc>
        <w:tc>
          <w:tcPr>
            <w:tcW w:w="135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MAShTI</w:t>
            </w:r>
          </w:p>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AKA</w:t>
            </w: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a.2.2. Miratimi i politikave (rregulloreve) për sigurim të brendshëm të cilësisë</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2022</w:t>
            </w:r>
          </w:p>
        </w:tc>
        <w:tc>
          <w:tcPr>
            <w:tcW w:w="135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MAShTI</w:t>
            </w:r>
          </w:p>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AKA</w:t>
            </w: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a.2.3. Planit Strategjik i AKA-s, i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MAShTI</w:t>
            </w:r>
          </w:p>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AKA</w:t>
            </w:r>
          </w:p>
        </w:tc>
      </w:tr>
      <w:tr w:rsidR="00276F3F" w:rsidRPr="001E0216" w:rsidTr="007322DC">
        <w:trPr>
          <w:trHeight w:val="507"/>
        </w:trPr>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a.3.Rritja e numrit të inspektorëve të arsimit</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a.3.1. Njëzetepesë (25) inspektorë të rinj të arsimit, të rekrutuar përmes procesit konkurrues</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MAShTI</w:t>
            </w:r>
          </w:p>
        </w:tc>
      </w:tr>
      <w:tr w:rsidR="00276F3F" w:rsidRPr="001E0216" w:rsidTr="007322DC">
        <w:tc>
          <w:tcPr>
            <w:tcW w:w="625"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lastRenderedPageBreak/>
              <w:t>3.4.b.</w:t>
            </w:r>
          </w:p>
        </w:tc>
        <w:tc>
          <w:tcPr>
            <w:tcW w:w="2700"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 xml:space="preserve">Vendosja e një forme institucionale dhe të qëndrueshme të </w:t>
            </w:r>
            <w:r w:rsidRPr="001E0216">
              <w:rPr>
                <w:rFonts w:ascii="Book Antiqua" w:hAnsi="Book Antiqua" w:cs="Times New Roman"/>
                <w:b/>
                <w:sz w:val="18"/>
                <w:szCs w:val="18"/>
              </w:rPr>
              <w:t>trajnimit dhe zhvillimit profesional të mësimdhënësve</w:t>
            </w:r>
          </w:p>
        </w:tc>
        <w:tc>
          <w:tcPr>
            <w:tcW w:w="351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 xml:space="preserve">b.1. Aprovimi i programeve për trajnimin e mësimdhënësve dhe monitorimi i tyre </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b.1.1. Pesëmbëdhjetë (15) programe të zhvillimit profesional të mësimdhënësve, të miratuara</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K1 2022</w:t>
            </w:r>
          </w:p>
        </w:tc>
        <w:tc>
          <w:tcPr>
            <w:tcW w:w="135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MAShTI</w:t>
            </w: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b.2. Ngritja e sistemit efektiv për licencimin e mësimdhënësve dhe shpërblimin në bazë të performancës</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b.2.1. Numri i mësimdhënësve të licencuar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MAShTI</w:t>
            </w:r>
          </w:p>
        </w:tc>
      </w:tr>
      <w:tr w:rsidR="00276F3F" w:rsidRPr="001E0216" w:rsidTr="007322DC">
        <w:tc>
          <w:tcPr>
            <w:tcW w:w="625"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3.4.c.</w:t>
            </w:r>
          </w:p>
        </w:tc>
        <w:tc>
          <w:tcPr>
            <w:tcW w:w="2700"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Finalizimi i kurrikulës bërthamë për AAP dhe ofrimi i trajnimeve për personelin mësimor për zbatimin e saj</w:t>
            </w:r>
          </w:p>
        </w:tc>
        <w:tc>
          <w:tcPr>
            <w:tcW w:w="3510" w:type="dxa"/>
            <w:vMerge w:val="restart"/>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c.1. Plotësimi i dokumenteve kurrikulare dhe mësimore të AAP</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c.1.1. Kurrikulat bërthamë për klasën 11 dhe 12 të zhvilluara</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2022</w:t>
            </w:r>
          </w:p>
        </w:tc>
        <w:tc>
          <w:tcPr>
            <w:tcW w:w="135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MAShTI</w:t>
            </w: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c.1.2. Pakot mësimore për klasën 10, 11 dhe 12 të zhvilluara</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2022</w:t>
            </w:r>
          </w:p>
        </w:tc>
        <w:tc>
          <w:tcPr>
            <w:tcW w:w="135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MAShTI</w:t>
            </w: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c.2. Ngritja e kapaciteteve të personelit mësimor</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c.2.1. Trajnimi i 1,500 mësimdhënësve për zbatimin e Kurrikulës bërthamë</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2022</w:t>
            </w:r>
          </w:p>
        </w:tc>
        <w:tc>
          <w:tcPr>
            <w:tcW w:w="135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MAShTI</w:t>
            </w:r>
          </w:p>
        </w:tc>
      </w:tr>
      <w:tr w:rsidR="00276F3F" w:rsidRPr="001E0216" w:rsidTr="007322DC">
        <w:tc>
          <w:tcPr>
            <w:tcW w:w="625"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3.4.d.</w:t>
            </w:r>
          </w:p>
        </w:tc>
        <w:tc>
          <w:tcPr>
            <w:tcW w:w="2700"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 xml:space="preserve">Sigurimi i bazës për reforma dhe sigurimin e cilësisë në arsimin e lartë përmes miratimit të </w:t>
            </w:r>
            <w:r w:rsidRPr="001E0216">
              <w:rPr>
                <w:rFonts w:ascii="Book Antiqua" w:hAnsi="Book Antiqua" w:cs="Times New Roman"/>
                <w:b/>
                <w:sz w:val="18"/>
                <w:szCs w:val="18"/>
              </w:rPr>
              <w:t>Ligjit për Arsimin e Lartë</w:t>
            </w:r>
            <w:r w:rsidRPr="001E0216">
              <w:rPr>
                <w:rFonts w:ascii="Book Antiqua" w:hAnsi="Book Antiqua" w:cs="Times New Roman"/>
                <w:sz w:val="18"/>
                <w:szCs w:val="18"/>
              </w:rPr>
              <w:t xml:space="preserve"> dhe </w:t>
            </w:r>
            <w:r w:rsidRPr="001E0216">
              <w:rPr>
                <w:rFonts w:ascii="Book Antiqua" w:hAnsi="Book Antiqua" w:cs="Times New Roman"/>
                <w:b/>
                <w:sz w:val="18"/>
                <w:szCs w:val="18"/>
              </w:rPr>
              <w:t>Ligjit mbi Agjencinë e Akreditimit</w:t>
            </w:r>
            <w:r w:rsidRPr="001E0216">
              <w:rPr>
                <w:rFonts w:ascii="Book Antiqua" w:hAnsi="Book Antiqua" w:cs="Times New Roman"/>
                <w:sz w:val="18"/>
                <w:szCs w:val="18"/>
              </w:rPr>
              <w:t>, në përputhje me rekomandimet e BE-së/ Këshillit të Evropës</w:t>
            </w:r>
          </w:p>
        </w:tc>
        <w:tc>
          <w:tcPr>
            <w:tcW w:w="3510" w:type="dxa"/>
            <w:vMerge w:val="restart"/>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d.1. Plotësimi i infrastrukturës ligjore për reformat në arsimin e lartë</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 xml:space="preserve">d.1.1. </w:t>
            </w:r>
            <w:r w:rsidR="00115BFE">
              <w:rPr>
                <w:rFonts w:ascii="Book Antiqua" w:hAnsi="Book Antiqua"/>
                <w:sz w:val="18"/>
                <w:szCs w:val="18"/>
              </w:rPr>
              <w:t>Projektl</w:t>
            </w:r>
            <w:r w:rsidR="00115BFE" w:rsidRPr="001E0216">
              <w:rPr>
                <w:rFonts w:ascii="Book Antiqua" w:hAnsi="Book Antiqua"/>
                <w:sz w:val="18"/>
                <w:szCs w:val="18"/>
              </w:rPr>
              <w:t xml:space="preserve">igji </w:t>
            </w:r>
            <w:r w:rsidRPr="001E0216">
              <w:rPr>
                <w:rFonts w:ascii="Book Antiqua" w:hAnsi="Book Antiqua"/>
                <w:sz w:val="18"/>
                <w:szCs w:val="18"/>
              </w:rPr>
              <w:t xml:space="preserve">për Agjencinë e Akreditimit, i miratuar </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2022</w:t>
            </w:r>
          </w:p>
          <w:p w:rsidR="00276F3F" w:rsidRPr="001E0216" w:rsidRDefault="00276F3F" w:rsidP="00C865CC">
            <w:pPr>
              <w:rPr>
                <w:rFonts w:ascii="Book Antiqua" w:hAnsi="Book Antiqua"/>
                <w:sz w:val="18"/>
                <w:szCs w:val="18"/>
              </w:rPr>
            </w:pPr>
          </w:p>
        </w:tc>
        <w:tc>
          <w:tcPr>
            <w:tcW w:w="135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MAShTI</w:t>
            </w:r>
          </w:p>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Kuvendi</w:t>
            </w: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sz w:val="18"/>
                <w:szCs w:val="18"/>
              </w:rPr>
            </w:pPr>
          </w:p>
        </w:tc>
        <w:tc>
          <w:tcPr>
            <w:tcW w:w="6570" w:type="dxa"/>
            <w:shd w:val="clear" w:color="auto" w:fill="auto"/>
          </w:tcPr>
          <w:p w:rsidR="00276F3F" w:rsidRPr="001E0216" w:rsidRDefault="00276F3F" w:rsidP="00115BFE">
            <w:pPr>
              <w:rPr>
                <w:rFonts w:ascii="Book Antiqua" w:hAnsi="Book Antiqua"/>
                <w:sz w:val="18"/>
                <w:szCs w:val="18"/>
              </w:rPr>
            </w:pPr>
            <w:r w:rsidRPr="001E0216">
              <w:rPr>
                <w:rFonts w:ascii="Book Antiqua" w:hAnsi="Book Antiqua"/>
                <w:sz w:val="18"/>
                <w:szCs w:val="18"/>
              </w:rPr>
              <w:t xml:space="preserve">d.1.2. </w:t>
            </w:r>
            <w:r w:rsidR="00115BFE">
              <w:rPr>
                <w:rFonts w:ascii="Book Antiqua" w:hAnsi="Book Antiqua"/>
                <w:sz w:val="18"/>
                <w:szCs w:val="18"/>
              </w:rPr>
              <w:t>Projektl</w:t>
            </w:r>
            <w:r w:rsidR="00115BFE" w:rsidRPr="001E0216">
              <w:rPr>
                <w:rFonts w:ascii="Book Antiqua" w:hAnsi="Book Antiqua"/>
                <w:sz w:val="18"/>
                <w:szCs w:val="18"/>
              </w:rPr>
              <w:t xml:space="preserve">igji </w:t>
            </w:r>
            <w:r w:rsidRPr="001E0216">
              <w:rPr>
                <w:rFonts w:ascii="Book Antiqua" w:hAnsi="Book Antiqua"/>
                <w:sz w:val="18"/>
                <w:szCs w:val="18"/>
              </w:rPr>
              <w:t>për Arsimin e Lartë, i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MAShTI</w:t>
            </w:r>
          </w:p>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Kuvendi</w:t>
            </w:r>
          </w:p>
        </w:tc>
      </w:tr>
      <w:tr w:rsidR="00276F3F" w:rsidRPr="001E0216" w:rsidTr="007322DC">
        <w:tc>
          <w:tcPr>
            <w:tcW w:w="15745" w:type="dxa"/>
            <w:gridSpan w:val="6"/>
            <w:shd w:val="clear" w:color="auto" w:fill="92D050"/>
          </w:tcPr>
          <w:p w:rsidR="00276F3F" w:rsidRPr="001E0216" w:rsidRDefault="00276F3F" w:rsidP="00C865CC">
            <w:pPr>
              <w:rPr>
                <w:rFonts w:ascii="Book Antiqua" w:hAnsi="Book Antiqua" w:cs="Times New Roman"/>
                <w:sz w:val="18"/>
                <w:szCs w:val="18"/>
              </w:rPr>
            </w:pPr>
            <w:r w:rsidRPr="001E0216">
              <w:rPr>
                <w:rFonts w:ascii="Book Antiqua" w:hAnsi="Book Antiqua" w:cs="Times New Roman"/>
                <w:b/>
                <w:sz w:val="18"/>
                <w:szCs w:val="18"/>
              </w:rPr>
              <w:t>Sigurimi i qeverisjes transparente të institucioneve arsimore</w:t>
            </w:r>
          </w:p>
        </w:tc>
      </w:tr>
      <w:tr w:rsidR="00276F3F" w:rsidRPr="001E0216" w:rsidTr="007322DC">
        <w:tc>
          <w:tcPr>
            <w:tcW w:w="625"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3.5.e.</w:t>
            </w:r>
          </w:p>
        </w:tc>
        <w:tc>
          <w:tcPr>
            <w:tcW w:w="2700"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 xml:space="preserve">Forcimi i </w:t>
            </w:r>
            <w:r w:rsidRPr="001E0216">
              <w:rPr>
                <w:rFonts w:ascii="Book Antiqua" w:hAnsi="Book Antiqua" w:cs="Times New Roman"/>
                <w:b/>
                <w:sz w:val="18"/>
                <w:szCs w:val="18"/>
              </w:rPr>
              <w:t xml:space="preserve">kapaciteteve të Ministrisë së Arsimit, Shkencës dhe Inovacionit </w:t>
            </w:r>
            <w:r w:rsidRPr="001E0216">
              <w:rPr>
                <w:rFonts w:ascii="Book Antiqua" w:hAnsi="Book Antiqua" w:cs="Times New Roman"/>
                <w:sz w:val="18"/>
                <w:szCs w:val="18"/>
              </w:rPr>
              <w:t>për zbatimin efektiv të reformave</w:t>
            </w:r>
          </w:p>
        </w:tc>
        <w:tc>
          <w:tcPr>
            <w:tcW w:w="351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e.1. Rishikimi i rregullores për organizimin e brendshëm dhe sistematizimin e vendeve të punës në MAShTI</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e.1.1. Rregullorja për organizimin e brendshëm dhe sistematizimin e vendeve të punës në MAShTI, e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K3 2021</w:t>
            </w:r>
          </w:p>
        </w:tc>
        <w:tc>
          <w:tcPr>
            <w:tcW w:w="135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MAShTI</w:t>
            </w: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e.2. Vlerësimi i nevojave për trajnime për stafin e departamenteve profesionale të MAShTI</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e.2.1. Vlerësimi i realizuar dhe rekomandimet e përfshira në PSAK të ri</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2021</w:t>
            </w:r>
          </w:p>
        </w:tc>
        <w:tc>
          <w:tcPr>
            <w:tcW w:w="135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MAShTI</w:t>
            </w: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e.3. Integrimi i planit të trajnimeve sipas të gjeturave të analizës në e.2. në PSAK (gjatë hartimit të PSAK deri në fund të 2021) dhe zbatimi i programeve prioritare trajnuese (gjatë 2022)</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e.3.1. Zbatimi i së paku 3 programeve prioritare trajnuese për secilën nga fushat e arsimit të lartë, para-universitar dhe AAP</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MAShTI</w:t>
            </w: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val="restart"/>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e.4. Ndërtimi i kapaciteteve për menaxhim dhe absorbim efektiv të fondeve të jashtme përmes instrumenteve të mbështetjes sektoriale buxhetore dhe menaxhimit indirekt</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e.4.1. Menaxhmenti i MAShTI-it i trajnuar për zbatim të instrumentit të mbështetjes direkte buxhetore</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MAShTI</w:t>
            </w: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e.4.2. Menaxhmenti i MAShTI-it i trajnuar për planifikimin dhe menaxhimin indirekt (të deleguar) të fondeve të jashtme</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MAShTI</w:t>
            </w:r>
          </w:p>
        </w:tc>
      </w:tr>
      <w:tr w:rsidR="00276F3F" w:rsidRPr="001E0216" w:rsidTr="007322DC">
        <w:tc>
          <w:tcPr>
            <w:tcW w:w="625"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3.4.f.</w:t>
            </w:r>
          </w:p>
        </w:tc>
        <w:tc>
          <w:tcPr>
            <w:tcW w:w="2700"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 xml:space="preserve">Sigurimi i transparencës dhe </w:t>
            </w:r>
            <w:r w:rsidRPr="001E0216">
              <w:rPr>
                <w:rFonts w:ascii="Book Antiqua" w:hAnsi="Book Antiqua" w:cs="Times New Roman"/>
                <w:b/>
                <w:sz w:val="18"/>
                <w:szCs w:val="18"/>
              </w:rPr>
              <w:t xml:space="preserve">rekrutimit </w:t>
            </w:r>
            <w:r w:rsidRPr="001E0216">
              <w:rPr>
                <w:rFonts w:ascii="Book Antiqua" w:hAnsi="Book Antiqua" w:cs="Times New Roman"/>
                <w:sz w:val="18"/>
                <w:szCs w:val="18"/>
              </w:rPr>
              <w:t xml:space="preserve">meritor e të ndjeshëm ndaj gjinive </w:t>
            </w:r>
            <w:r w:rsidRPr="001E0216">
              <w:rPr>
                <w:rFonts w:ascii="Book Antiqua" w:hAnsi="Book Antiqua" w:cs="Times New Roman"/>
                <w:b/>
                <w:sz w:val="18"/>
                <w:szCs w:val="18"/>
              </w:rPr>
              <w:t xml:space="preserve">të personelit mësimor dhe atij </w:t>
            </w:r>
            <w:r w:rsidRPr="001E0216">
              <w:rPr>
                <w:rFonts w:ascii="Book Antiqua" w:hAnsi="Book Antiqua" w:cs="Times New Roman"/>
                <w:b/>
                <w:sz w:val="18"/>
                <w:szCs w:val="18"/>
              </w:rPr>
              <w:lastRenderedPageBreak/>
              <w:t xml:space="preserve">menaxhues </w:t>
            </w:r>
            <w:r w:rsidRPr="001E0216">
              <w:rPr>
                <w:rFonts w:ascii="Book Antiqua" w:hAnsi="Book Antiqua" w:cs="Times New Roman"/>
                <w:sz w:val="18"/>
                <w:szCs w:val="18"/>
              </w:rPr>
              <w:t>të institucioneve arsimore në të gjitha nivelet</w:t>
            </w:r>
          </w:p>
        </w:tc>
        <w:tc>
          <w:tcPr>
            <w:tcW w:w="3510" w:type="dxa"/>
            <w:vMerge w:val="restart"/>
            <w:shd w:val="clear" w:color="auto" w:fill="auto"/>
          </w:tcPr>
          <w:p w:rsidR="00276F3F" w:rsidRPr="001E0216" w:rsidRDefault="00276F3F" w:rsidP="00C865CC">
            <w:pPr>
              <w:rPr>
                <w:rFonts w:ascii="Book Antiqua" w:hAnsi="Book Antiqua"/>
                <w:bCs/>
                <w:sz w:val="18"/>
                <w:szCs w:val="18"/>
              </w:rPr>
            </w:pPr>
            <w:r w:rsidRPr="001E0216">
              <w:rPr>
                <w:rFonts w:ascii="Book Antiqua" w:hAnsi="Book Antiqua"/>
                <w:sz w:val="18"/>
                <w:szCs w:val="18"/>
              </w:rPr>
              <w:lastRenderedPageBreak/>
              <w:t xml:space="preserve">f.1. </w:t>
            </w:r>
            <w:r w:rsidRPr="001E0216">
              <w:rPr>
                <w:rFonts w:ascii="Book Antiqua" w:hAnsi="Book Antiqua"/>
                <w:bCs/>
                <w:sz w:val="18"/>
                <w:szCs w:val="18"/>
              </w:rPr>
              <w:t>Plotësimi, rishikimi dhe miratimi i legjislacionit në arsimin para universitar</w:t>
            </w:r>
          </w:p>
          <w:p w:rsidR="00276F3F" w:rsidRPr="001E0216" w:rsidRDefault="00276F3F" w:rsidP="00C865CC">
            <w:pPr>
              <w:rPr>
                <w:rFonts w:ascii="Book Antiqua" w:hAnsi="Book Antiqua"/>
                <w:sz w:val="18"/>
                <w:szCs w:val="18"/>
              </w:rPr>
            </w:pPr>
          </w:p>
        </w:tc>
        <w:tc>
          <w:tcPr>
            <w:tcW w:w="6570" w:type="dxa"/>
            <w:shd w:val="clear" w:color="auto" w:fill="auto"/>
          </w:tcPr>
          <w:p w:rsidR="00276F3F" w:rsidRPr="001E0216" w:rsidRDefault="00276F3F" w:rsidP="00115BFE">
            <w:pPr>
              <w:rPr>
                <w:rFonts w:ascii="Book Antiqua" w:hAnsi="Book Antiqua"/>
                <w:sz w:val="18"/>
                <w:szCs w:val="18"/>
              </w:rPr>
            </w:pPr>
            <w:r w:rsidRPr="001E0216">
              <w:rPr>
                <w:rFonts w:ascii="Book Antiqua" w:hAnsi="Book Antiqua"/>
                <w:sz w:val="18"/>
                <w:szCs w:val="18"/>
              </w:rPr>
              <w:t xml:space="preserve">f.1.1. </w:t>
            </w:r>
            <w:r w:rsidR="00115BFE">
              <w:rPr>
                <w:rFonts w:ascii="Book Antiqua" w:hAnsi="Book Antiqua"/>
                <w:sz w:val="18"/>
                <w:szCs w:val="18"/>
              </w:rPr>
              <w:t>P</w:t>
            </w:r>
            <w:r w:rsidRPr="001E0216">
              <w:rPr>
                <w:rFonts w:ascii="Book Antiqua" w:hAnsi="Book Antiqua"/>
                <w:sz w:val="18"/>
                <w:szCs w:val="18"/>
              </w:rPr>
              <w:t>rojektligjit për edukimin n</w:t>
            </w:r>
            <w:r w:rsidR="00115BFE">
              <w:rPr>
                <w:rFonts w:ascii="Book Antiqua" w:hAnsi="Book Antiqua"/>
                <w:sz w:val="18"/>
                <w:szCs w:val="18"/>
              </w:rPr>
              <w:t>ë fëmijërinë e hershme 0-6 vjeç, i miratuar</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K2 2022</w:t>
            </w:r>
          </w:p>
        </w:tc>
        <w:tc>
          <w:tcPr>
            <w:tcW w:w="135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MAShTI</w:t>
            </w:r>
          </w:p>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Kuvendi</w:t>
            </w: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f.1.2 Miratimi i UA për detyrat, përgjegjësitë, procedurat dhe kriteret e zgjedhjes së drejtorit dhe të zëvendësdrejtorit të institucionit edukativo-arsimor dhe aftësues para-universitar me përfshirje të aspekteve gjinore</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K3 2022</w:t>
            </w:r>
          </w:p>
        </w:tc>
        <w:tc>
          <w:tcPr>
            <w:tcW w:w="135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MAShTI</w:t>
            </w: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f.1.3. Miratimi i UA për Procedurat e përzgjedhjes së personelit edukativo-arsimor në institucionet edukativo-arsimore dhe aftësuese (IEAA) të arsimit para-universitar me përfshirje të aspekteve gjinore</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K3 2022</w:t>
            </w:r>
          </w:p>
        </w:tc>
        <w:tc>
          <w:tcPr>
            <w:tcW w:w="135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MAShTI</w:t>
            </w: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shd w:val="clear" w:color="auto" w:fill="auto"/>
          </w:tcPr>
          <w:p w:rsidR="00276F3F" w:rsidRPr="001E0216" w:rsidRDefault="00276F3F" w:rsidP="00C865CC">
            <w:pPr>
              <w:rPr>
                <w:rFonts w:ascii="Book Antiqua" w:hAnsi="Book Antiqua"/>
                <w:bCs/>
                <w:sz w:val="18"/>
                <w:szCs w:val="18"/>
              </w:rPr>
            </w:pPr>
            <w:r w:rsidRPr="001E0216">
              <w:rPr>
                <w:rFonts w:ascii="Book Antiqua" w:hAnsi="Book Antiqua"/>
                <w:bCs/>
                <w:sz w:val="18"/>
                <w:szCs w:val="18"/>
              </w:rPr>
              <w:t xml:space="preserve">f.2. Sensibilizimi i DKA-së rreth procedurave të rekrutimit për personelin mësimor </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f.2.1. Takime informuese në të gjitha DKA-së, të realizuara</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MAShTI</w:t>
            </w:r>
          </w:p>
        </w:tc>
      </w:tr>
      <w:tr w:rsidR="00276F3F" w:rsidRPr="001E0216" w:rsidTr="007322DC">
        <w:tc>
          <w:tcPr>
            <w:tcW w:w="15745" w:type="dxa"/>
            <w:gridSpan w:val="6"/>
            <w:shd w:val="clear" w:color="auto" w:fill="92D050"/>
          </w:tcPr>
          <w:p w:rsidR="00276F3F" w:rsidRPr="001E0216" w:rsidRDefault="00276F3F" w:rsidP="00C865CC">
            <w:pPr>
              <w:rPr>
                <w:rFonts w:ascii="Book Antiqua" w:hAnsi="Book Antiqua" w:cs="Times New Roman"/>
                <w:sz w:val="18"/>
                <w:szCs w:val="18"/>
              </w:rPr>
            </w:pPr>
            <w:r w:rsidRPr="001E0216">
              <w:rPr>
                <w:rFonts w:ascii="Book Antiqua" w:hAnsi="Book Antiqua" w:cs="Times New Roman"/>
                <w:b/>
                <w:sz w:val="18"/>
                <w:szCs w:val="18"/>
              </w:rPr>
              <w:t>Rritja e qasjes në arsim:</w:t>
            </w:r>
          </w:p>
        </w:tc>
      </w:tr>
      <w:tr w:rsidR="00276F3F" w:rsidRPr="001E0216" w:rsidTr="007322DC">
        <w:tc>
          <w:tcPr>
            <w:tcW w:w="625"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3.4.g.</w:t>
            </w:r>
          </w:p>
        </w:tc>
        <w:tc>
          <w:tcPr>
            <w:tcW w:w="2700"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Rritja e qasjes në arsim për fëmijët, përfshirë për ata me nevoja të veçanta, fëmijët nga komunitetet pakicë dhe gratë</w:t>
            </w:r>
          </w:p>
        </w:tc>
        <w:tc>
          <w:tcPr>
            <w:tcW w:w="3510" w:type="dxa"/>
            <w:vMerge w:val="restart"/>
            <w:shd w:val="clear" w:color="auto" w:fill="auto"/>
          </w:tcPr>
          <w:p w:rsidR="00276F3F" w:rsidRPr="001E0216" w:rsidRDefault="00276F3F" w:rsidP="00C865CC">
            <w:pPr>
              <w:rPr>
                <w:rFonts w:ascii="Book Antiqua" w:hAnsi="Book Antiqua"/>
                <w:bCs/>
                <w:sz w:val="18"/>
                <w:szCs w:val="18"/>
              </w:rPr>
            </w:pPr>
            <w:r w:rsidRPr="001E0216">
              <w:rPr>
                <w:rFonts w:ascii="Book Antiqua" w:hAnsi="Book Antiqua"/>
                <w:bCs/>
                <w:sz w:val="18"/>
                <w:szCs w:val="18"/>
              </w:rPr>
              <w:t>g.1. Ngritja e kapaciteteve në të gjitha nivelet e arsimit para-universitar për qasjen dhe mësimdhënien me fëmijët me nevoja të veçanta</w:t>
            </w:r>
          </w:p>
          <w:p w:rsidR="00276F3F" w:rsidRPr="001E0216" w:rsidRDefault="00276F3F" w:rsidP="00C865CC">
            <w:pPr>
              <w:rPr>
                <w:rFonts w:ascii="Book Antiqua" w:hAnsi="Book Antiqua"/>
                <w:bCs/>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 xml:space="preserve">g.1.1 Trajnime me stafin e 6 qendrave burimore, trajnime me edukatoret e nivelit parashkollor, para-fillor si dhe mësimdhënësit e shkollave fillore, të mesme të </w:t>
            </w:r>
            <w:r w:rsidR="00C865CC" w:rsidRPr="001E0216">
              <w:rPr>
                <w:rFonts w:ascii="Book Antiqua" w:hAnsi="Book Antiqua"/>
                <w:sz w:val="18"/>
                <w:szCs w:val="18"/>
              </w:rPr>
              <w:t>ul</w:t>
            </w:r>
            <w:r w:rsidR="00C865CC">
              <w:rPr>
                <w:rFonts w:ascii="Book Antiqua" w:hAnsi="Book Antiqua"/>
                <w:sz w:val="18"/>
                <w:szCs w:val="18"/>
              </w:rPr>
              <w:t>ë</w:t>
            </w:r>
            <w:r w:rsidR="00C865CC" w:rsidRPr="001E0216">
              <w:rPr>
                <w:rFonts w:ascii="Book Antiqua" w:hAnsi="Book Antiqua"/>
                <w:sz w:val="18"/>
                <w:szCs w:val="18"/>
              </w:rPr>
              <w:t>ta</w:t>
            </w:r>
            <w:r w:rsidRPr="001E0216">
              <w:rPr>
                <w:rFonts w:ascii="Book Antiqua" w:hAnsi="Book Antiqua"/>
                <w:sz w:val="18"/>
                <w:szCs w:val="18"/>
              </w:rPr>
              <w:t xml:space="preserve"> dhe të larta</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K3 2022</w:t>
            </w:r>
          </w:p>
        </w:tc>
        <w:tc>
          <w:tcPr>
            <w:tcW w:w="135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MAShTI</w:t>
            </w: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bCs/>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g.1.2 .Trajnimi i institucioneve dhe ekipeve vlerësuese komunale dhe parashkollore për përdorim të instrumenteve për vlerësimin e fëmijëve të moshës 0-6 vjeç</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K3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MAShTI</w:t>
            </w: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hAnsi="Book Antiqua"/>
                <w:bCs/>
                <w:sz w:val="18"/>
                <w:szCs w:val="18"/>
              </w:rPr>
            </w:pP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g.1.3. Financimi i mjaftueshëm i qendrave ekzistuese burimore</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MAShTI</w:t>
            </w: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shd w:val="clear" w:color="auto" w:fill="auto"/>
          </w:tcPr>
          <w:p w:rsidR="00276F3F" w:rsidRPr="001E0216" w:rsidRDefault="00276F3F" w:rsidP="00C865CC">
            <w:pPr>
              <w:rPr>
                <w:rFonts w:ascii="Book Antiqua" w:hAnsi="Book Antiqua"/>
                <w:bCs/>
                <w:sz w:val="18"/>
                <w:szCs w:val="18"/>
              </w:rPr>
            </w:pPr>
            <w:r w:rsidRPr="001E0216">
              <w:rPr>
                <w:rFonts w:ascii="Book Antiqua" w:hAnsi="Book Antiqua"/>
                <w:bCs/>
                <w:sz w:val="18"/>
                <w:szCs w:val="18"/>
              </w:rPr>
              <w:t>g.2. Fuqizimi i mekanizmave për parandalimin e braktisjes dhe dhunës në shkolla</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 xml:space="preserve">g.2.1. Mbështetja e 20 komunave dhe shkollave për zbatimin e platformës për parandalim dhe reagim ndaj braktisjes dhe dhunës </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p w:rsidR="00276F3F" w:rsidRPr="001E0216" w:rsidRDefault="00276F3F" w:rsidP="00C865CC">
            <w:pPr>
              <w:rPr>
                <w:rFonts w:ascii="Book Antiqua" w:hAnsi="Book Antiqua"/>
                <w:sz w:val="18"/>
                <w:szCs w:val="18"/>
              </w:rPr>
            </w:pP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MAShTI</w:t>
            </w:r>
          </w:p>
          <w:p w:rsidR="00276F3F" w:rsidRPr="001E0216" w:rsidRDefault="00276F3F" w:rsidP="00C865CC">
            <w:pPr>
              <w:rPr>
                <w:rFonts w:ascii="Book Antiqua" w:hAnsi="Book Antiqua"/>
                <w:sz w:val="18"/>
                <w:szCs w:val="18"/>
              </w:rPr>
            </w:pP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shd w:val="clear" w:color="auto" w:fill="auto"/>
          </w:tcPr>
          <w:p w:rsidR="00276F3F" w:rsidRPr="001E0216" w:rsidRDefault="00276F3F" w:rsidP="00C865CC">
            <w:pPr>
              <w:rPr>
                <w:rFonts w:ascii="Book Antiqua" w:hAnsi="Book Antiqua"/>
                <w:bCs/>
                <w:sz w:val="18"/>
                <w:szCs w:val="18"/>
              </w:rPr>
            </w:pPr>
            <w:r w:rsidRPr="001E0216">
              <w:rPr>
                <w:rFonts w:ascii="Book Antiqua" w:hAnsi="Book Antiqua"/>
                <w:bCs/>
                <w:sz w:val="18"/>
                <w:szCs w:val="18"/>
              </w:rPr>
              <w:t>g.3. Përkrahja e nxënësve dhe studentëve të komuniteteve rom, ashkali dhe egjiptian</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g.3.1. Implementimi i udhëzimit dhe udhëzuesit për themelimin dhe funksionimin e Qendrave Mësimore</w:t>
            </w:r>
          </w:p>
        </w:tc>
        <w:tc>
          <w:tcPr>
            <w:tcW w:w="99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K4 2022</w:t>
            </w:r>
          </w:p>
        </w:tc>
        <w:tc>
          <w:tcPr>
            <w:tcW w:w="135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sz w:val="18"/>
                <w:szCs w:val="18"/>
              </w:rPr>
              <w:t>MAShTI</w:t>
            </w:r>
          </w:p>
        </w:tc>
      </w:tr>
      <w:tr w:rsidR="00276F3F" w:rsidRPr="001E0216" w:rsidTr="007322DC">
        <w:tc>
          <w:tcPr>
            <w:tcW w:w="15745" w:type="dxa"/>
            <w:gridSpan w:val="6"/>
            <w:shd w:val="clear" w:color="auto" w:fill="92D050"/>
          </w:tcPr>
          <w:p w:rsidR="00276F3F" w:rsidRPr="001E0216" w:rsidRDefault="00276F3F" w:rsidP="00C865CC">
            <w:pPr>
              <w:rPr>
                <w:rFonts w:ascii="Book Antiqua" w:hAnsi="Book Antiqua"/>
                <w:b/>
                <w:sz w:val="18"/>
                <w:szCs w:val="18"/>
              </w:rPr>
            </w:pPr>
            <w:r w:rsidRPr="001E0216">
              <w:rPr>
                <w:rFonts w:ascii="Book Antiqua" w:hAnsi="Book Antiqua"/>
                <w:b/>
                <w:sz w:val="18"/>
                <w:szCs w:val="18"/>
              </w:rPr>
              <w:t>3.5.</w:t>
            </w:r>
            <w:r w:rsidRPr="001E0216">
              <w:rPr>
                <w:rFonts w:ascii="Book Antiqua" w:hAnsi="Book Antiqua"/>
                <w:sz w:val="18"/>
                <w:szCs w:val="18"/>
              </w:rPr>
              <w:t xml:space="preserve"> </w:t>
            </w:r>
            <w:r w:rsidRPr="001E0216">
              <w:rPr>
                <w:rFonts w:ascii="Book Antiqua" w:hAnsi="Book Antiqua"/>
                <w:b/>
                <w:bCs/>
                <w:sz w:val="18"/>
                <w:szCs w:val="18"/>
              </w:rPr>
              <w:t xml:space="preserve"> Forcimi i funksioneve kyçe të sistemit shëndetësor:</w:t>
            </w:r>
          </w:p>
        </w:tc>
      </w:tr>
      <w:tr w:rsidR="00276F3F" w:rsidRPr="001E0216" w:rsidTr="007322DC">
        <w:tc>
          <w:tcPr>
            <w:tcW w:w="625"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3.5.a.</w:t>
            </w:r>
          </w:p>
        </w:tc>
        <w:tc>
          <w:tcPr>
            <w:tcW w:w="2700"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 xml:space="preserve">Forcimi i </w:t>
            </w:r>
            <w:r w:rsidRPr="001E0216">
              <w:rPr>
                <w:rFonts w:ascii="Book Antiqua" w:hAnsi="Book Antiqua" w:cs="Times New Roman"/>
                <w:b/>
                <w:sz w:val="18"/>
                <w:szCs w:val="18"/>
              </w:rPr>
              <w:t>aftësisë së Kosovës për zbulimin, vlerësimin dhe reagimin ndaj ndodhive të shëndetit publik</w:t>
            </w:r>
            <w:r w:rsidRPr="001E0216">
              <w:rPr>
                <w:rFonts w:ascii="Book Antiqua" w:hAnsi="Book Antiqua" w:cs="Times New Roman"/>
                <w:sz w:val="18"/>
                <w:szCs w:val="18"/>
              </w:rPr>
              <w:t>, bazuar në mësimet nga reagimi ndaj COVID-19 dhe duke marrë parasysh vlerësimin e fundit nga QEKS të kapaciteteve të Kosovës në fushën e mbikëqyrjes, parandalimit dhe kontrollit të sëmundjeve ngjitëse</w:t>
            </w:r>
          </w:p>
        </w:tc>
        <w:tc>
          <w:tcPr>
            <w:tcW w:w="3510" w:type="dxa"/>
            <w:shd w:val="clear" w:color="auto" w:fill="auto"/>
          </w:tcPr>
          <w:p w:rsidR="00276F3F" w:rsidRPr="001E0216" w:rsidRDefault="00276F3F" w:rsidP="00C865CC">
            <w:pPr>
              <w:pStyle w:val="HTMLPreformatted"/>
              <w:rPr>
                <w:rFonts w:ascii="Book Antiqua" w:eastAsia="Times New Roman" w:hAnsi="Book Antiqua" w:cs="Times New Roman"/>
                <w:sz w:val="18"/>
                <w:szCs w:val="18"/>
                <w:lang w:val="sq-AL"/>
              </w:rPr>
            </w:pPr>
            <w:r w:rsidRPr="001E0216">
              <w:rPr>
                <w:rFonts w:ascii="Book Antiqua" w:hAnsi="Book Antiqua" w:cs="Times New Roman"/>
                <w:sz w:val="18"/>
                <w:szCs w:val="18"/>
                <w:lang w:val="sq-AL"/>
              </w:rPr>
              <w:t>a.1</w:t>
            </w:r>
            <w:r w:rsidRPr="001E0216">
              <w:rPr>
                <w:rFonts w:ascii="Book Antiqua" w:eastAsia="Times New Roman" w:hAnsi="Book Antiqua" w:cs="Times New Roman"/>
                <w:sz w:val="18"/>
                <w:szCs w:val="18"/>
                <w:lang w:val="sq-AL"/>
              </w:rPr>
              <w:t xml:space="preserve">. Zhvillimi dhe miratimi i Planit të veprimit për adresimin e rekomandimeve të Vlerësimit të ECDC për zhvillimin e kapaciteteve, qeverisjen shëndetësore, mbikëqyrjen, gatishmërinë dhe përgjigjen në fushën e sëmundjeve të transmetueshme </w:t>
            </w:r>
          </w:p>
        </w:tc>
        <w:tc>
          <w:tcPr>
            <w:tcW w:w="6570" w:type="dxa"/>
            <w:shd w:val="clear" w:color="auto" w:fill="auto"/>
          </w:tcPr>
          <w:p w:rsidR="00276F3F" w:rsidRPr="001E0216" w:rsidRDefault="00276F3F" w:rsidP="00C865CC">
            <w:pPr>
              <w:pStyle w:val="HTMLPreformatted"/>
              <w:rPr>
                <w:rFonts w:ascii="Book Antiqua" w:eastAsia="Times New Roman" w:hAnsi="Book Antiqua" w:cs="Times New Roman"/>
                <w:sz w:val="18"/>
                <w:szCs w:val="18"/>
                <w:lang w:val="sq-AL"/>
              </w:rPr>
            </w:pPr>
            <w:r w:rsidRPr="001E0216">
              <w:rPr>
                <w:rFonts w:ascii="Book Antiqua" w:eastAsia="Times New Roman" w:hAnsi="Book Antiqua" w:cs="Times New Roman"/>
                <w:sz w:val="18"/>
                <w:szCs w:val="18"/>
                <w:lang w:val="sq-AL"/>
              </w:rPr>
              <w:t>a.1.1. Plani i veprimit për adresimin e rekomandimit (ECDC) të vlerësimit të Kosovës për zhvillimin e kapaciteteve, qeverisjen shëndetësore, mbikëqyrjen, gatishmërinë dhe përgjigjen në fushën e sëmundjeve të transmetueshme, i miratuar</w:t>
            </w:r>
          </w:p>
        </w:tc>
        <w:tc>
          <w:tcPr>
            <w:tcW w:w="99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K4 2022</w:t>
            </w:r>
          </w:p>
          <w:p w:rsidR="00276F3F" w:rsidRPr="001E0216" w:rsidRDefault="00276F3F" w:rsidP="00C865CC">
            <w:pPr>
              <w:rPr>
                <w:rFonts w:ascii="Book Antiqua" w:hAnsi="Book Antiqua"/>
                <w:sz w:val="18"/>
                <w:szCs w:val="18"/>
              </w:rPr>
            </w:pPr>
          </w:p>
        </w:tc>
        <w:tc>
          <w:tcPr>
            <w:tcW w:w="135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MSh</w:t>
            </w:r>
          </w:p>
          <w:p w:rsidR="00276F3F" w:rsidRPr="001E0216" w:rsidRDefault="00276F3F" w:rsidP="00C865CC">
            <w:pPr>
              <w:rPr>
                <w:rFonts w:ascii="Book Antiqua" w:hAnsi="Book Antiqua"/>
                <w:sz w:val="18"/>
                <w:szCs w:val="18"/>
              </w:rPr>
            </w:pP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 xml:space="preserve">a.2. </w:t>
            </w:r>
            <w:r w:rsidRPr="001E0216">
              <w:rPr>
                <w:rFonts w:ascii="Book Antiqua" w:hAnsi="Book Antiqua"/>
                <w:sz w:val="18"/>
                <w:szCs w:val="18"/>
              </w:rPr>
              <w:t xml:space="preserve">Miratimi i projektligjit për parandalimin dhe kontrollin e sëmundjeve ngjitëse </w:t>
            </w:r>
          </w:p>
        </w:tc>
        <w:tc>
          <w:tcPr>
            <w:tcW w:w="6570" w:type="dxa"/>
            <w:shd w:val="clear" w:color="auto" w:fill="auto"/>
          </w:tcPr>
          <w:p w:rsidR="00276F3F" w:rsidRPr="001E0216" w:rsidRDefault="00276F3F" w:rsidP="00C865CC">
            <w:pPr>
              <w:rPr>
                <w:rFonts w:ascii="Book Antiqua" w:hAnsi="Book Antiqua"/>
                <w:sz w:val="18"/>
                <w:szCs w:val="18"/>
              </w:rPr>
            </w:pPr>
            <w:r w:rsidRPr="001E0216">
              <w:rPr>
                <w:rFonts w:ascii="Book Antiqua" w:hAnsi="Book Antiqua" w:cs="Times New Roman"/>
                <w:sz w:val="18"/>
                <w:szCs w:val="18"/>
              </w:rPr>
              <w:t>a.2.1. Projektl</w:t>
            </w:r>
            <w:r w:rsidRPr="001E0216">
              <w:rPr>
                <w:rFonts w:ascii="Book Antiqua" w:hAnsi="Book Antiqua"/>
                <w:sz w:val="18"/>
                <w:szCs w:val="18"/>
              </w:rPr>
              <w:t>igji për parandalimin dhe kontrollin e sëmundjeve ngjitëse</w:t>
            </w:r>
            <w:r w:rsidR="00115BFE">
              <w:rPr>
                <w:rFonts w:ascii="Book Antiqua" w:hAnsi="Book Antiqua"/>
                <w:sz w:val="18"/>
                <w:szCs w:val="18"/>
              </w:rPr>
              <w:t>, i miratuar</w:t>
            </w:r>
          </w:p>
        </w:tc>
        <w:tc>
          <w:tcPr>
            <w:tcW w:w="99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K1 2022</w:t>
            </w:r>
          </w:p>
        </w:tc>
        <w:tc>
          <w:tcPr>
            <w:tcW w:w="135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MSh</w:t>
            </w:r>
          </w:p>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Kuvendi</w:t>
            </w:r>
          </w:p>
        </w:tc>
      </w:tr>
      <w:tr w:rsidR="00276F3F" w:rsidRPr="001E0216" w:rsidTr="007322DC">
        <w:tc>
          <w:tcPr>
            <w:tcW w:w="625"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3.5.b.</w:t>
            </w:r>
          </w:p>
        </w:tc>
        <w:tc>
          <w:tcPr>
            <w:tcW w:w="2700"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 xml:space="preserve">Kryerja e një vlerësimi për të identifikuar veprimet prioritare për qëllim të hartimit të një </w:t>
            </w:r>
            <w:r w:rsidRPr="001E0216">
              <w:rPr>
                <w:rFonts w:ascii="Book Antiqua" w:hAnsi="Book Antiqua" w:cs="Times New Roman"/>
                <w:b/>
                <w:sz w:val="18"/>
                <w:szCs w:val="18"/>
              </w:rPr>
              <w:t>strategjie të re të sektorit të shëndetësisë</w:t>
            </w:r>
            <w:r w:rsidRPr="001E0216">
              <w:rPr>
                <w:rFonts w:ascii="Book Antiqua" w:hAnsi="Book Antiqua" w:cs="Times New Roman"/>
                <w:sz w:val="18"/>
                <w:szCs w:val="18"/>
              </w:rPr>
              <w:t xml:space="preserve"> dhe forcimit të sistemit shëndetësor</w:t>
            </w:r>
          </w:p>
        </w:tc>
        <w:tc>
          <w:tcPr>
            <w:tcW w:w="3510" w:type="dxa"/>
            <w:vMerge w:val="restart"/>
            <w:shd w:val="clear" w:color="auto" w:fill="auto"/>
          </w:tcPr>
          <w:p w:rsidR="00276F3F" w:rsidRPr="001E0216" w:rsidRDefault="00276F3F" w:rsidP="00C8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rPr>
            </w:pPr>
            <w:r w:rsidRPr="001E0216">
              <w:rPr>
                <w:rFonts w:ascii="Book Antiqua" w:hAnsi="Book Antiqua"/>
                <w:sz w:val="18"/>
                <w:szCs w:val="18"/>
              </w:rPr>
              <w:t xml:space="preserve">b.1. Zhvillimi i </w:t>
            </w:r>
            <w:r w:rsidRPr="001E0216">
              <w:rPr>
                <w:rFonts w:ascii="Book Antiqua" w:eastAsia="Times New Roman" w:hAnsi="Book Antiqua" w:cs="Times New Roman"/>
                <w:sz w:val="18"/>
                <w:szCs w:val="18"/>
              </w:rPr>
              <w:t>strategjisë së re sektoriale të shëndetësisë</w:t>
            </w:r>
          </w:p>
          <w:p w:rsidR="00276F3F" w:rsidRPr="001E0216" w:rsidRDefault="00276F3F" w:rsidP="00C865CC">
            <w:pPr>
              <w:rPr>
                <w:rFonts w:ascii="Book Antiqua" w:hAnsi="Book Antiqua" w:cs="Times New Roman"/>
                <w:sz w:val="18"/>
                <w:szCs w:val="18"/>
              </w:rPr>
            </w:pPr>
          </w:p>
        </w:tc>
        <w:tc>
          <w:tcPr>
            <w:tcW w:w="6570" w:type="dxa"/>
            <w:shd w:val="clear" w:color="auto" w:fill="auto"/>
          </w:tcPr>
          <w:p w:rsidR="00276F3F" w:rsidRPr="001E0216" w:rsidRDefault="00276F3F" w:rsidP="00C865CC">
            <w:pPr>
              <w:pStyle w:val="HTMLPreformatted"/>
              <w:rPr>
                <w:rFonts w:ascii="Book Antiqua" w:eastAsia="Times New Roman" w:hAnsi="Book Antiqua" w:cs="Times New Roman"/>
                <w:sz w:val="18"/>
                <w:szCs w:val="18"/>
                <w:lang w:val="sq-AL"/>
              </w:rPr>
            </w:pPr>
            <w:r w:rsidRPr="001E0216">
              <w:rPr>
                <w:rFonts w:ascii="Book Antiqua" w:eastAsia="Times New Roman" w:hAnsi="Book Antiqua" w:cs="Times New Roman"/>
                <w:sz w:val="18"/>
                <w:szCs w:val="18"/>
                <w:lang w:val="sq-AL"/>
              </w:rPr>
              <w:t>b.1.1. Vlerësimi i zbatimit të strategjisë 2017-2021, kryer</w:t>
            </w:r>
          </w:p>
        </w:tc>
        <w:tc>
          <w:tcPr>
            <w:tcW w:w="99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K2 2021</w:t>
            </w:r>
          </w:p>
        </w:tc>
        <w:tc>
          <w:tcPr>
            <w:tcW w:w="135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MSh</w:t>
            </w: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rPr>
            </w:pPr>
          </w:p>
        </w:tc>
        <w:tc>
          <w:tcPr>
            <w:tcW w:w="6570" w:type="dxa"/>
            <w:shd w:val="clear" w:color="auto" w:fill="auto"/>
          </w:tcPr>
          <w:p w:rsidR="00276F3F" w:rsidRPr="001E0216" w:rsidRDefault="00276F3F" w:rsidP="00C865CC">
            <w:pPr>
              <w:pStyle w:val="HTMLPreformatted"/>
              <w:rPr>
                <w:rFonts w:ascii="Book Antiqua" w:eastAsia="Times New Roman" w:hAnsi="Book Antiqua" w:cs="Times New Roman"/>
                <w:sz w:val="18"/>
                <w:szCs w:val="18"/>
                <w:lang w:val="sq-AL"/>
              </w:rPr>
            </w:pPr>
            <w:r w:rsidRPr="001E0216">
              <w:rPr>
                <w:rFonts w:ascii="Book Antiqua" w:eastAsia="Times New Roman" w:hAnsi="Book Antiqua" w:cs="Times New Roman"/>
                <w:sz w:val="18"/>
                <w:szCs w:val="18"/>
                <w:lang w:val="sq-AL"/>
              </w:rPr>
              <w:t>b.1.2. Hartimi i strategjisë sektoriale të shëndetësisë 2022-2032</w:t>
            </w:r>
          </w:p>
        </w:tc>
        <w:tc>
          <w:tcPr>
            <w:tcW w:w="99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K4 2021</w:t>
            </w:r>
          </w:p>
        </w:tc>
        <w:tc>
          <w:tcPr>
            <w:tcW w:w="135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MSh</w:t>
            </w:r>
          </w:p>
        </w:tc>
      </w:tr>
      <w:tr w:rsidR="00276F3F" w:rsidRPr="001E0216" w:rsidTr="007322DC">
        <w:tc>
          <w:tcPr>
            <w:tcW w:w="625"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3.5.c.</w:t>
            </w:r>
          </w:p>
        </w:tc>
        <w:tc>
          <w:tcPr>
            <w:tcW w:w="2700"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 xml:space="preserve">Krijimi i kushteve të domosdoshme për zbatimin e </w:t>
            </w:r>
            <w:r w:rsidRPr="001E0216">
              <w:rPr>
                <w:rFonts w:ascii="Book Antiqua" w:hAnsi="Book Antiqua" w:cs="Times New Roman"/>
                <w:b/>
                <w:sz w:val="18"/>
                <w:szCs w:val="18"/>
              </w:rPr>
              <w:lastRenderedPageBreak/>
              <w:t>politikës së sigurimit të përgjithshëm shëndetësor</w:t>
            </w:r>
          </w:p>
        </w:tc>
        <w:tc>
          <w:tcPr>
            <w:tcW w:w="3510" w:type="dxa"/>
            <w:vMerge w:val="restart"/>
            <w:shd w:val="clear" w:color="auto" w:fill="auto"/>
          </w:tcPr>
          <w:p w:rsidR="00276F3F" w:rsidRPr="001E0216" w:rsidRDefault="00276F3F" w:rsidP="00C865CC">
            <w:pPr>
              <w:rPr>
                <w:rFonts w:ascii="Book Antiqua" w:hAnsi="Book Antiqua" w:cs="Times New Roman"/>
                <w:sz w:val="18"/>
                <w:szCs w:val="18"/>
              </w:rPr>
            </w:pPr>
            <w:r w:rsidRPr="001E0216">
              <w:rPr>
                <w:rFonts w:ascii="Book Antiqua" w:eastAsia="Times New Roman" w:hAnsi="Book Antiqua" w:cs="Times New Roman"/>
                <w:sz w:val="18"/>
                <w:szCs w:val="18"/>
              </w:rPr>
              <w:lastRenderedPageBreak/>
              <w:t xml:space="preserve">c.1. </w:t>
            </w:r>
            <w:r w:rsidRPr="001E0216">
              <w:rPr>
                <w:rFonts w:ascii="Book Antiqua" w:hAnsi="Book Antiqua" w:cs="Times New Roman"/>
                <w:sz w:val="18"/>
                <w:szCs w:val="18"/>
              </w:rPr>
              <w:t>Rishikimi i bazës ligjore në fushën e sigurimeve shëndetësore</w:t>
            </w:r>
          </w:p>
        </w:tc>
        <w:tc>
          <w:tcPr>
            <w:tcW w:w="6570" w:type="dxa"/>
            <w:shd w:val="clear" w:color="auto" w:fill="auto"/>
          </w:tcPr>
          <w:p w:rsidR="00276F3F" w:rsidRPr="001E0216" w:rsidRDefault="00276F3F" w:rsidP="00C865CC">
            <w:pPr>
              <w:pStyle w:val="HTMLPreformatted"/>
              <w:rPr>
                <w:rFonts w:ascii="Book Antiqua" w:eastAsia="Times New Roman" w:hAnsi="Book Antiqua" w:cs="Times New Roman"/>
                <w:sz w:val="18"/>
                <w:szCs w:val="18"/>
                <w:lang w:val="sq-AL"/>
              </w:rPr>
            </w:pPr>
            <w:r w:rsidRPr="001E0216">
              <w:rPr>
                <w:rFonts w:ascii="Book Antiqua" w:eastAsia="Times New Roman" w:hAnsi="Book Antiqua" w:cs="Times New Roman"/>
                <w:sz w:val="18"/>
                <w:szCs w:val="18"/>
                <w:lang w:val="sq-AL"/>
              </w:rPr>
              <w:t>c.1.1. Projektligji për sigurime shëndetësore, i miratuar</w:t>
            </w:r>
          </w:p>
        </w:tc>
        <w:tc>
          <w:tcPr>
            <w:tcW w:w="99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K1 2022</w:t>
            </w:r>
          </w:p>
        </w:tc>
        <w:tc>
          <w:tcPr>
            <w:tcW w:w="135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MSh</w:t>
            </w:r>
          </w:p>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Kuvendi</w:t>
            </w: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eastAsia="Times New Roman" w:hAnsi="Book Antiqua" w:cs="Times New Roman"/>
                <w:sz w:val="18"/>
                <w:szCs w:val="18"/>
              </w:rPr>
            </w:pPr>
          </w:p>
        </w:tc>
        <w:tc>
          <w:tcPr>
            <w:tcW w:w="6570" w:type="dxa"/>
            <w:shd w:val="clear" w:color="auto" w:fill="auto"/>
          </w:tcPr>
          <w:p w:rsidR="00276F3F" w:rsidRPr="001E0216" w:rsidRDefault="00276F3F" w:rsidP="00C865CC">
            <w:pPr>
              <w:pStyle w:val="HTMLPreformatted"/>
              <w:rPr>
                <w:rFonts w:ascii="Book Antiqua" w:eastAsia="Times New Roman" w:hAnsi="Book Antiqua" w:cs="Times New Roman"/>
                <w:sz w:val="18"/>
                <w:szCs w:val="18"/>
                <w:lang w:val="sq-AL"/>
              </w:rPr>
            </w:pPr>
            <w:r w:rsidRPr="001E0216">
              <w:rPr>
                <w:rFonts w:ascii="Book Antiqua" w:eastAsia="Times New Roman" w:hAnsi="Book Antiqua" w:cs="Times New Roman"/>
                <w:sz w:val="18"/>
                <w:szCs w:val="18"/>
                <w:lang w:val="sq-AL"/>
              </w:rPr>
              <w:t>c.1.2. Projektligji për shëndetësi, i miratuar</w:t>
            </w:r>
          </w:p>
        </w:tc>
        <w:tc>
          <w:tcPr>
            <w:tcW w:w="99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K2 2022</w:t>
            </w:r>
          </w:p>
        </w:tc>
        <w:tc>
          <w:tcPr>
            <w:tcW w:w="135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MSh</w:t>
            </w:r>
          </w:p>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lastRenderedPageBreak/>
              <w:t>Kuvendi</w:t>
            </w: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eastAsia="Times New Roman" w:hAnsi="Book Antiqua" w:cs="Times New Roman"/>
                <w:sz w:val="18"/>
                <w:szCs w:val="18"/>
              </w:rPr>
            </w:pPr>
          </w:p>
        </w:tc>
        <w:tc>
          <w:tcPr>
            <w:tcW w:w="6570" w:type="dxa"/>
            <w:shd w:val="clear" w:color="auto" w:fill="auto"/>
          </w:tcPr>
          <w:p w:rsidR="00276F3F" w:rsidRPr="001E0216" w:rsidRDefault="00276F3F" w:rsidP="00C865CC">
            <w:pPr>
              <w:pStyle w:val="HTMLPreformatted"/>
              <w:rPr>
                <w:rFonts w:ascii="Book Antiqua" w:eastAsia="Times New Roman" w:hAnsi="Book Antiqua" w:cs="Times New Roman"/>
                <w:sz w:val="18"/>
                <w:szCs w:val="18"/>
                <w:lang w:val="sq-AL"/>
              </w:rPr>
            </w:pPr>
            <w:r w:rsidRPr="001E0216">
              <w:rPr>
                <w:rFonts w:ascii="Book Antiqua" w:eastAsia="Times New Roman" w:hAnsi="Book Antiqua" w:cs="Times New Roman"/>
                <w:sz w:val="18"/>
                <w:szCs w:val="18"/>
                <w:lang w:val="sq-AL"/>
              </w:rPr>
              <w:t>c.1.3. Hartimi i UA për zbatimin e lirimit nga pagesa e premiumeve, bashkëpagesat dhe bashkëfinancimi për shërbime shëndetësore</w:t>
            </w:r>
          </w:p>
        </w:tc>
        <w:tc>
          <w:tcPr>
            <w:tcW w:w="99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K1 2022</w:t>
            </w:r>
          </w:p>
        </w:tc>
        <w:tc>
          <w:tcPr>
            <w:tcW w:w="135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MSh</w:t>
            </w: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eastAsia="Times New Roman" w:hAnsi="Book Antiqua" w:cs="Times New Roman"/>
                <w:sz w:val="18"/>
                <w:szCs w:val="18"/>
              </w:rPr>
            </w:pPr>
          </w:p>
        </w:tc>
        <w:tc>
          <w:tcPr>
            <w:tcW w:w="6570" w:type="dxa"/>
            <w:shd w:val="clear" w:color="auto" w:fill="auto"/>
          </w:tcPr>
          <w:p w:rsidR="00276F3F" w:rsidRPr="001E0216" w:rsidRDefault="00276F3F" w:rsidP="00C865CC">
            <w:pPr>
              <w:pStyle w:val="HTMLPreformatted"/>
              <w:rPr>
                <w:rFonts w:ascii="Book Antiqua" w:eastAsia="Times New Roman" w:hAnsi="Book Antiqua" w:cs="Times New Roman"/>
                <w:sz w:val="18"/>
                <w:szCs w:val="18"/>
                <w:lang w:val="sq-AL"/>
              </w:rPr>
            </w:pPr>
            <w:r w:rsidRPr="001E0216">
              <w:rPr>
                <w:rFonts w:ascii="Book Antiqua" w:eastAsia="Times New Roman" w:hAnsi="Book Antiqua" w:cs="Times New Roman"/>
                <w:sz w:val="18"/>
                <w:szCs w:val="18"/>
                <w:lang w:val="sq-AL"/>
              </w:rPr>
              <w:t>c.1.4. Hartimi i UA për skemën e barnave jashtëspitalore</w:t>
            </w:r>
          </w:p>
        </w:tc>
        <w:tc>
          <w:tcPr>
            <w:tcW w:w="99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K1 2022</w:t>
            </w:r>
          </w:p>
        </w:tc>
        <w:tc>
          <w:tcPr>
            <w:tcW w:w="135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MSh</w:t>
            </w: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eastAsia="Times New Roman" w:hAnsi="Book Antiqua" w:cs="Times New Roman"/>
                <w:sz w:val="18"/>
                <w:szCs w:val="18"/>
              </w:rPr>
            </w:pPr>
          </w:p>
        </w:tc>
        <w:tc>
          <w:tcPr>
            <w:tcW w:w="6570" w:type="dxa"/>
            <w:shd w:val="clear" w:color="auto" w:fill="auto"/>
          </w:tcPr>
          <w:p w:rsidR="00276F3F" w:rsidRPr="001E0216" w:rsidRDefault="00276F3F" w:rsidP="00C865CC">
            <w:pPr>
              <w:pStyle w:val="HTMLPreformatted"/>
              <w:rPr>
                <w:rFonts w:ascii="Book Antiqua" w:eastAsia="Times New Roman" w:hAnsi="Book Antiqua" w:cs="Times New Roman"/>
                <w:sz w:val="18"/>
                <w:szCs w:val="18"/>
                <w:lang w:val="sq-AL"/>
              </w:rPr>
            </w:pPr>
            <w:r w:rsidRPr="001E0216">
              <w:rPr>
                <w:rFonts w:ascii="Book Antiqua" w:eastAsia="Times New Roman" w:hAnsi="Book Antiqua" w:cs="Times New Roman"/>
                <w:sz w:val="18"/>
                <w:szCs w:val="18"/>
                <w:lang w:val="sq-AL"/>
              </w:rPr>
              <w:t>c.1.5. Plotësim ndryshimi i UA për trajtim mjekësor jashtë institucioneve shëndetësore publike</w:t>
            </w:r>
          </w:p>
        </w:tc>
        <w:tc>
          <w:tcPr>
            <w:tcW w:w="99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K1 2022</w:t>
            </w:r>
          </w:p>
        </w:tc>
        <w:tc>
          <w:tcPr>
            <w:tcW w:w="135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MSh</w:t>
            </w:r>
          </w:p>
        </w:tc>
      </w:tr>
      <w:tr w:rsidR="00276F3F" w:rsidRPr="001E0216" w:rsidTr="007322DC">
        <w:tc>
          <w:tcPr>
            <w:tcW w:w="625" w:type="dxa"/>
            <w:vMerge/>
            <w:shd w:val="clear" w:color="auto" w:fill="auto"/>
          </w:tcPr>
          <w:p w:rsidR="00276F3F" w:rsidRPr="001E0216" w:rsidRDefault="00276F3F" w:rsidP="00C865CC">
            <w:pPr>
              <w:rPr>
                <w:rFonts w:ascii="Book Antiqua" w:hAnsi="Book Antiqua" w:cs="Times New Roman"/>
                <w:sz w:val="18"/>
                <w:szCs w:val="18"/>
              </w:rPr>
            </w:pPr>
          </w:p>
        </w:tc>
        <w:tc>
          <w:tcPr>
            <w:tcW w:w="2700" w:type="dxa"/>
            <w:vMerge/>
            <w:shd w:val="clear" w:color="auto" w:fill="auto"/>
          </w:tcPr>
          <w:p w:rsidR="00276F3F" w:rsidRPr="001E0216" w:rsidRDefault="00276F3F" w:rsidP="00C865CC">
            <w:pPr>
              <w:rPr>
                <w:rFonts w:ascii="Book Antiqua" w:hAnsi="Book Antiqua" w:cs="Times New Roman"/>
                <w:sz w:val="18"/>
                <w:szCs w:val="18"/>
              </w:rPr>
            </w:pPr>
          </w:p>
        </w:tc>
        <w:tc>
          <w:tcPr>
            <w:tcW w:w="3510" w:type="dxa"/>
            <w:vMerge/>
            <w:shd w:val="clear" w:color="auto" w:fill="auto"/>
          </w:tcPr>
          <w:p w:rsidR="00276F3F" w:rsidRPr="001E0216" w:rsidRDefault="00276F3F" w:rsidP="00C865CC">
            <w:pPr>
              <w:rPr>
                <w:rFonts w:ascii="Book Antiqua" w:eastAsia="Times New Roman" w:hAnsi="Book Antiqua" w:cs="Times New Roman"/>
                <w:sz w:val="18"/>
                <w:szCs w:val="18"/>
              </w:rPr>
            </w:pPr>
          </w:p>
        </w:tc>
        <w:tc>
          <w:tcPr>
            <w:tcW w:w="6570" w:type="dxa"/>
            <w:shd w:val="clear" w:color="auto" w:fill="auto"/>
          </w:tcPr>
          <w:p w:rsidR="00276F3F" w:rsidRPr="001E0216" w:rsidRDefault="00276F3F" w:rsidP="00C865CC">
            <w:pPr>
              <w:pStyle w:val="HTMLPreformatted"/>
              <w:rPr>
                <w:rFonts w:ascii="Book Antiqua" w:eastAsia="Times New Roman" w:hAnsi="Book Antiqua" w:cs="Times New Roman"/>
                <w:sz w:val="18"/>
                <w:szCs w:val="18"/>
                <w:lang w:val="sq-AL"/>
              </w:rPr>
            </w:pPr>
            <w:r w:rsidRPr="001E0216">
              <w:rPr>
                <w:rFonts w:ascii="Book Antiqua" w:eastAsia="Times New Roman" w:hAnsi="Book Antiqua" w:cs="Times New Roman"/>
                <w:sz w:val="18"/>
                <w:szCs w:val="18"/>
                <w:lang w:val="sq-AL"/>
              </w:rPr>
              <w:t>c.1.6. Hartimi i listës dhe çmimores së shërbimeve shëndetësore</w:t>
            </w:r>
          </w:p>
        </w:tc>
        <w:tc>
          <w:tcPr>
            <w:tcW w:w="99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K1 2022</w:t>
            </w:r>
          </w:p>
        </w:tc>
        <w:tc>
          <w:tcPr>
            <w:tcW w:w="1350" w:type="dxa"/>
            <w:shd w:val="clear" w:color="auto" w:fill="auto"/>
          </w:tcPr>
          <w:p w:rsidR="00276F3F" w:rsidRPr="001E0216" w:rsidRDefault="00276F3F" w:rsidP="00C865CC">
            <w:pPr>
              <w:rPr>
                <w:rFonts w:ascii="Book Antiqua" w:hAnsi="Book Antiqua" w:cs="Times New Roman"/>
                <w:sz w:val="18"/>
                <w:szCs w:val="18"/>
              </w:rPr>
            </w:pPr>
            <w:r w:rsidRPr="001E0216">
              <w:rPr>
                <w:rFonts w:ascii="Book Antiqua" w:hAnsi="Book Antiqua" w:cs="Times New Roman"/>
                <w:sz w:val="18"/>
                <w:szCs w:val="18"/>
              </w:rPr>
              <w:t>MSh</w:t>
            </w:r>
          </w:p>
        </w:tc>
      </w:tr>
    </w:tbl>
    <w:p w:rsidR="00276F3F" w:rsidRPr="00276F3F" w:rsidRDefault="00276F3F" w:rsidP="00276F3F">
      <w:pPr>
        <w:spacing w:after="0" w:line="240" w:lineRule="auto"/>
        <w:rPr>
          <w:rFonts w:ascii="Book Antiqua" w:hAnsi="Book Antiqua"/>
          <w:sz w:val="20"/>
          <w:szCs w:val="20"/>
        </w:rPr>
      </w:pPr>
    </w:p>
    <w:sectPr w:rsidR="00276F3F" w:rsidRPr="00276F3F" w:rsidSect="00276F3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711" w:rsidRDefault="00073711">
      <w:pPr>
        <w:spacing w:after="0" w:line="240" w:lineRule="auto"/>
      </w:pPr>
      <w:r>
        <w:separator/>
      </w:r>
    </w:p>
  </w:endnote>
  <w:endnote w:type="continuationSeparator" w:id="0">
    <w:p w:rsidR="00073711" w:rsidRDefault="00073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60" w:rsidRDefault="00A17B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F15" w:rsidRPr="00D134E1" w:rsidRDefault="00710F15" w:rsidP="00961F04">
    <w:pPr>
      <w:pStyle w:val="Footer"/>
      <w:pBdr>
        <w:top w:val="single" w:sz="4" w:space="1" w:color="D9D9D9" w:themeColor="background1" w:themeShade="D9"/>
      </w:pBdr>
      <w:jc w:val="right"/>
      <w:rPr>
        <w:rFonts w:ascii="Book Antiqua" w:hAnsi="Book Antiqua"/>
        <w:sz w:val="20"/>
        <w:szCs w:val="20"/>
      </w:rPr>
    </w:pPr>
    <w:r w:rsidRPr="00D134E1">
      <w:rPr>
        <w:rFonts w:ascii="Book Antiqua" w:hAnsi="Book Antiqua"/>
        <w:sz w:val="20"/>
        <w:szCs w:val="20"/>
      </w:rPr>
      <w:t xml:space="preserve">| </w:t>
    </w:r>
    <w:r w:rsidRPr="00D134E1">
      <w:rPr>
        <w:rFonts w:ascii="Book Antiqua" w:hAnsi="Book Antiqua"/>
        <w:sz w:val="20"/>
        <w:szCs w:val="20"/>
      </w:rPr>
      <w:fldChar w:fldCharType="begin"/>
    </w:r>
    <w:r w:rsidRPr="00D134E1">
      <w:rPr>
        <w:rFonts w:ascii="Book Antiqua" w:hAnsi="Book Antiqua"/>
        <w:sz w:val="20"/>
        <w:szCs w:val="20"/>
      </w:rPr>
      <w:instrText xml:space="preserve"> PAGE   \* MERGEFORMAT </w:instrText>
    </w:r>
    <w:r w:rsidRPr="00D134E1">
      <w:rPr>
        <w:rFonts w:ascii="Book Antiqua" w:hAnsi="Book Antiqua"/>
        <w:sz w:val="20"/>
        <w:szCs w:val="20"/>
      </w:rPr>
      <w:fldChar w:fldCharType="separate"/>
    </w:r>
    <w:r w:rsidR="0022721D">
      <w:rPr>
        <w:rFonts w:ascii="Book Antiqua" w:hAnsi="Book Antiqua"/>
        <w:noProof/>
        <w:sz w:val="20"/>
        <w:szCs w:val="20"/>
      </w:rPr>
      <w:t>21</w:t>
    </w:r>
    <w:r w:rsidRPr="00D134E1">
      <w:rPr>
        <w:rFonts w:ascii="Book Antiqua" w:hAnsi="Book Antiqua"/>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60" w:rsidRDefault="00A17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711" w:rsidRDefault="00073711">
      <w:pPr>
        <w:spacing w:after="0" w:line="240" w:lineRule="auto"/>
      </w:pPr>
      <w:r>
        <w:separator/>
      </w:r>
    </w:p>
  </w:footnote>
  <w:footnote w:type="continuationSeparator" w:id="0">
    <w:p w:rsidR="00073711" w:rsidRDefault="00073711">
      <w:pPr>
        <w:spacing w:after="0" w:line="240" w:lineRule="auto"/>
      </w:pPr>
      <w:r>
        <w:continuationSeparator/>
      </w:r>
    </w:p>
  </w:footnote>
  <w:footnote w:id="1">
    <w:p w:rsidR="00C029A1" w:rsidRDefault="00C029A1">
      <w:pPr>
        <w:pStyle w:val="FootnoteText"/>
      </w:pPr>
      <w:r>
        <w:rPr>
          <w:rStyle w:val="FootnoteReference"/>
        </w:rPr>
        <w:footnoteRef/>
      </w:r>
      <w:r>
        <w:t xml:space="preserve"> </w:t>
      </w:r>
      <w:r w:rsidRPr="00292AE8">
        <w:rPr>
          <w:rFonts w:ascii="Book Antiqua" w:hAnsi="Book Antiqua"/>
        </w:rPr>
        <w:t xml:space="preserve">Ky tregues </w:t>
      </w:r>
      <w:r>
        <w:rPr>
          <w:rFonts w:ascii="Book Antiqua" w:hAnsi="Book Antiqua"/>
        </w:rPr>
        <w:t>ë</w:t>
      </w:r>
      <w:r w:rsidRPr="00292AE8">
        <w:rPr>
          <w:rFonts w:ascii="Book Antiqua" w:hAnsi="Book Antiqua"/>
        </w:rPr>
        <w:t>sht</w:t>
      </w:r>
      <w:r>
        <w:rPr>
          <w:rFonts w:ascii="Book Antiqua" w:hAnsi="Book Antiqua"/>
        </w:rPr>
        <w:t>ë</w:t>
      </w:r>
      <w:r w:rsidRPr="00292AE8">
        <w:rPr>
          <w:rFonts w:ascii="Book Antiqua" w:hAnsi="Book Antiqua"/>
        </w:rPr>
        <w:t xml:space="preserve"> i njejti me treguesin 1.1.f.3.2</w:t>
      </w:r>
      <w:r>
        <w:rPr>
          <w:rFonts w:ascii="Book Antiqua" w:hAnsi="Book Antiqua"/>
        </w:rPr>
        <w:t>.</w:t>
      </w:r>
    </w:p>
  </w:footnote>
  <w:footnote w:id="2">
    <w:p w:rsidR="00710F15" w:rsidRPr="001D6314" w:rsidRDefault="00710F15" w:rsidP="00276F3F">
      <w:pPr>
        <w:pStyle w:val="FootnoteText"/>
        <w:rPr>
          <w:rFonts w:ascii="Book Antiqua" w:hAnsi="Book Antiqua"/>
          <w:sz w:val="16"/>
          <w:szCs w:val="16"/>
          <w:lang w:val="sq-AL"/>
        </w:rPr>
      </w:pPr>
      <w:r w:rsidRPr="001D6314">
        <w:rPr>
          <w:rStyle w:val="FootnoteReference"/>
          <w:rFonts w:ascii="Book Antiqua" w:hAnsi="Book Antiqua"/>
          <w:sz w:val="16"/>
          <w:szCs w:val="16"/>
          <w:lang w:val="sq-AL"/>
        </w:rPr>
        <w:footnoteRef/>
      </w:r>
      <w:r>
        <w:rPr>
          <w:rFonts w:ascii="Book Antiqua" w:hAnsi="Book Antiqua"/>
          <w:sz w:val="16"/>
          <w:szCs w:val="16"/>
          <w:lang w:val="sq-AL"/>
        </w:rPr>
        <w:t xml:space="preserve"> </w:t>
      </w:r>
      <w:r w:rsidRPr="001D6314">
        <w:rPr>
          <w:rFonts w:ascii="Book Antiqua" w:hAnsi="Book Antiqua"/>
          <w:sz w:val="16"/>
          <w:szCs w:val="16"/>
          <w:lang w:val="sq-AL"/>
        </w:rPr>
        <w:t xml:space="preserve">Ky është </w:t>
      </w:r>
      <w:r>
        <w:rPr>
          <w:rFonts w:ascii="Book Antiqua" w:hAnsi="Book Antiqua"/>
          <w:sz w:val="16"/>
          <w:szCs w:val="16"/>
          <w:lang w:val="sq-AL"/>
        </w:rPr>
        <w:t xml:space="preserve">prioritet </w:t>
      </w:r>
      <w:r w:rsidRPr="001D6314">
        <w:rPr>
          <w:rFonts w:ascii="Book Antiqua" w:hAnsi="Book Antiqua"/>
          <w:sz w:val="16"/>
          <w:szCs w:val="16"/>
          <w:lang w:val="sq-AL"/>
        </w:rPr>
        <w:t>ndër</w:t>
      </w:r>
      <w:r>
        <w:rPr>
          <w:rFonts w:ascii="Book Antiqua" w:hAnsi="Book Antiqua"/>
          <w:sz w:val="16"/>
          <w:szCs w:val="16"/>
          <w:lang w:val="sq-AL"/>
        </w:rPr>
        <w:t xml:space="preserve">-sektorial dhe është relevant </w:t>
      </w:r>
      <w:r w:rsidRPr="001D6314">
        <w:rPr>
          <w:rFonts w:ascii="Book Antiqua" w:hAnsi="Book Antiqua"/>
          <w:sz w:val="16"/>
          <w:szCs w:val="16"/>
          <w:lang w:val="sq-AL"/>
        </w:rPr>
        <w:t>p</w:t>
      </w:r>
      <w:r>
        <w:rPr>
          <w:rFonts w:ascii="Book Antiqua" w:hAnsi="Book Antiqua"/>
          <w:sz w:val="16"/>
          <w:szCs w:val="16"/>
          <w:lang w:val="sq-AL"/>
        </w:rPr>
        <w:t xml:space="preserve">ër dy </w:t>
      </w:r>
      <w:r w:rsidRPr="001D6314">
        <w:rPr>
          <w:rFonts w:ascii="Book Antiqua" w:hAnsi="Book Antiqua"/>
          <w:sz w:val="16"/>
          <w:szCs w:val="16"/>
          <w:lang w:val="sq-AL"/>
        </w:rPr>
        <w:t>shtyllat e tjera</w:t>
      </w:r>
      <w:r>
        <w:rPr>
          <w:rFonts w:ascii="Book Antiqua" w:hAnsi="Book Antiqua"/>
          <w:sz w:val="16"/>
          <w:szCs w:val="16"/>
          <w:lang w:val="sq-AL"/>
        </w:rPr>
        <w:t>, gjatë zbatimit të Planit të Veprimit të 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60" w:rsidRDefault="00A17B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60" w:rsidRDefault="00A17B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854290"/>
      <w:docPartObj>
        <w:docPartGallery w:val="Watermarks"/>
        <w:docPartUnique/>
      </w:docPartObj>
    </w:sdtPr>
    <w:sdtEndPr/>
    <w:sdtContent>
      <w:p w:rsidR="00A17B60" w:rsidRDefault="000737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319C0"/>
    <w:multiLevelType w:val="multilevel"/>
    <w:tmpl w:val="28CEE2CA"/>
    <w:lvl w:ilvl="0">
      <w:start w:val="2"/>
      <w:numFmt w:val="decimal"/>
      <w:lvlText w:val="%1."/>
      <w:lvlJc w:val="left"/>
      <w:pPr>
        <w:ind w:left="360" w:hanging="360"/>
      </w:pPr>
      <w:rPr>
        <w:rFonts w:hint="default"/>
      </w:rPr>
    </w:lvl>
    <w:lvl w:ilvl="1">
      <w:start w:val="1"/>
      <w:numFmt w:val="decimal"/>
      <w:lvlText w:val="%1.%2."/>
      <w:lvlJc w:val="left"/>
      <w:pPr>
        <w:ind w:left="0" w:hanging="360"/>
      </w:pPr>
      <w:rPr>
        <w:rFonts w:hint="default"/>
        <w:b/>
      </w:rPr>
    </w:lvl>
    <w:lvl w:ilvl="2">
      <w:start w:val="1"/>
      <w:numFmt w:val="decimal"/>
      <w:lvlText w:val="%1.%2.%3."/>
      <w:lvlJc w:val="left"/>
      <w:pPr>
        <w:ind w:left="0" w:firstLine="357"/>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1">
    <w:nsid w:val="0DC90668"/>
    <w:multiLevelType w:val="hybridMultilevel"/>
    <w:tmpl w:val="080E84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684590"/>
    <w:multiLevelType w:val="multilevel"/>
    <w:tmpl w:val="695ED4AC"/>
    <w:lvl w:ilvl="0">
      <w:start w:val="1"/>
      <w:numFmt w:val="decimal"/>
      <w:lvlText w:val="%1."/>
      <w:lvlJc w:val="left"/>
      <w:pPr>
        <w:ind w:left="0" w:hanging="360"/>
      </w:pPr>
      <w:rPr>
        <w:rFonts w:hint="default"/>
      </w:rPr>
    </w:lvl>
    <w:lvl w:ilvl="1">
      <w:start w:val="1"/>
      <w:numFmt w:val="decimal"/>
      <w:lvlText w:val="%1.%2."/>
      <w:lvlJc w:val="left"/>
      <w:pPr>
        <w:ind w:left="432" w:hanging="432"/>
      </w:pPr>
      <w:rPr>
        <w:b/>
      </w:rPr>
    </w:lvl>
    <w:lvl w:ilvl="2">
      <w:start w:val="1"/>
      <w:numFmt w:val="bullet"/>
      <w:lvlText w:val=""/>
      <w:lvlJc w:val="left"/>
      <w:pPr>
        <w:ind w:left="864" w:hanging="504"/>
      </w:pPr>
      <w:rPr>
        <w:rFonts w:ascii="Symbol" w:hAnsi="Symbol" w:hint="default"/>
      </w:rPr>
    </w:lvl>
    <w:lvl w:ilvl="3">
      <w:start w:val="1"/>
      <w:numFmt w:val="bullet"/>
      <w:lvlText w:val="o"/>
      <w:lvlJc w:val="left"/>
      <w:pPr>
        <w:ind w:left="1368" w:hanging="648"/>
      </w:pPr>
      <w:rPr>
        <w:rFonts w:ascii="Courier New" w:hAnsi="Courier New" w:cs="Courier New" w:hint="default"/>
      </w:r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
    <w:nsid w:val="2215320C"/>
    <w:multiLevelType w:val="hybridMultilevel"/>
    <w:tmpl w:val="464E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11461"/>
    <w:multiLevelType w:val="hybridMultilevel"/>
    <w:tmpl w:val="C5D8A264"/>
    <w:lvl w:ilvl="0" w:tplc="7D163F96">
      <w:start w:val="1"/>
      <w:numFmt w:val="lowerLetter"/>
      <w:lvlText w:val="%1."/>
      <w:lvlJc w:val="left"/>
      <w:pPr>
        <w:ind w:left="360" w:hanging="360"/>
      </w:pPr>
      <w:rPr>
        <w:rFonts w:ascii="Book Antiqua" w:hAnsi="Book Antiqua" w:cs="Times New Roman" w:hint="default"/>
        <w:i/>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2C7F8F"/>
    <w:multiLevelType w:val="hybridMultilevel"/>
    <w:tmpl w:val="C592F73E"/>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E151284"/>
    <w:multiLevelType w:val="hybridMultilevel"/>
    <w:tmpl w:val="532ACB0C"/>
    <w:lvl w:ilvl="0" w:tplc="04090019">
      <w:start w:val="1"/>
      <w:numFmt w:val="lowerLetter"/>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7">
    <w:nsid w:val="2EBE705B"/>
    <w:multiLevelType w:val="hybridMultilevel"/>
    <w:tmpl w:val="CC00D496"/>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F20DD6"/>
    <w:multiLevelType w:val="hybridMultilevel"/>
    <w:tmpl w:val="47D2CBE6"/>
    <w:lvl w:ilvl="0" w:tplc="C346DB4A">
      <w:start w:val="1"/>
      <w:numFmt w:val="lowerLetter"/>
      <w:lvlText w:val="%1."/>
      <w:lvlJc w:val="left"/>
      <w:pPr>
        <w:ind w:left="360" w:hanging="360"/>
      </w:pPr>
      <w:rPr>
        <w:b w:val="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9">
    <w:nsid w:val="37B13E31"/>
    <w:multiLevelType w:val="hybridMultilevel"/>
    <w:tmpl w:val="FEFCBA3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298112F"/>
    <w:multiLevelType w:val="hybridMultilevel"/>
    <w:tmpl w:val="17FC6D4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73A4D30"/>
    <w:multiLevelType w:val="multilevel"/>
    <w:tmpl w:val="E14CB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7A3429"/>
    <w:multiLevelType w:val="multilevel"/>
    <w:tmpl w:val="A3162D6A"/>
    <w:lvl w:ilvl="0">
      <w:start w:val="2"/>
      <w:numFmt w:val="decimal"/>
      <w:lvlText w:val="%1."/>
      <w:lvlJc w:val="left"/>
      <w:pPr>
        <w:ind w:left="360" w:hanging="360"/>
      </w:pPr>
      <w:rPr>
        <w:rFonts w:hint="default"/>
      </w:rPr>
    </w:lvl>
    <w:lvl w:ilvl="1">
      <w:start w:val="1"/>
      <w:numFmt w:val="decimal"/>
      <w:lvlText w:val="%1.%2."/>
      <w:lvlJc w:val="left"/>
      <w:pPr>
        <w:ind w:left="0" w:hanging="360"/>
      </w:pPr>
      <w:rPr>
        <w:rFonts w:hint="default"/>
        <w:b/>
      </w:rPr>
    </w:lvl>
    <w:lvl w:ilvl="2">
      <w:start w:val="1"/>
      <w:numFmt w:val="decimal"/>
      <w:lvlText w:val="%1.%2.%3."/>
      <w:lvlJc w:val="left"/>
      <w:pPr>
        <w:ind w:left="0" w:firstLine="357"/>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13">
    <w:nsid w:val="54370BBA"/>
    <w:multiLevelType w:val="hybridMultilevel"/>
    <w:tmpl w:val="D2BC2C5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5555F3E"/>
    <w:multiLevelType w:val="hybridMultilevel"/>
    <w:tmpl w:val="AEE4EAD0"/>
    <w:lvl w:ilvl="0" w:tplc="5720DA34">
      <w:start w:val="1"/>
      <w:numFmt w:val="upperRoman"/>
      <w:lvlText w:val="%1."/>
      <w:lvlJc w:val="left"/>
      <w:pPr>
        <w:ind w:left="3060" w:hanging="720"/>
      </w:pPr>
      <w:rPr>
        <w:rFonts w:cs="Times New Roman" w:hint="default"/>
        <w:i/>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nsid w:val="58F0280B"/>
    <w:multiLevelType w:val="hybridMultilevel"/>
    <w:tmpl w:val="B80AD3E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B3C4512"/>
    <w:multiLevelType w:val="hybridMultilevel"/>
    <w:tmpl w:val="C1043654"/>
    <w:lvl w:ilvl="0" w:tplc="4D2ADC88">
      <w:start w:val="1"/>
      <w:numFmt w:val="upperRoman"/>
      <w:lvlText w:val="%1."/>
      <w:lvlJc w:val="left"/>
      <w:pPr>
        <w:ind w:left="9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EC6341"/>
    <w:multiLevelType w:val="hybridMultilevel"/>
    <w:tmpl w:val="17FC6D4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FCA030F"/>
    <w:multiLevelType w:val="multilevel"/>
    <w:tmpl w:val="C33A0C72"/>
    <w:lvl w:ilvl="0">
      <w:start w:val="3"/>
      <w:numFmt w:val="decimal"/>
      <w:lvlText w:val="%1."/>
      <w:lvlJc w:val="left"/>
      <w:pPr>
        <w:ind w:left="360" w:hanging="360"/>
      </w:pPr>
      <w:rPr>
        <w:rFonts w:hint="default"/>
        <w:b w:val="0"/>
      </w:rPr>
    </w:lvl>
    <w:lvl w:ilvl="1">
      <w:start w:val="1"/>
      <w:numFmt w:val="decimal"/>
      <w:lvlText w:val="%1.%2."/>
      <w:lvlJc w:val="left"/>
      <w:pPr>
        <w:ind w:left="0" w:hanging="360"/>
      </w:pPr>
      <w:rPr>
        <w:rFonts w:hint="default"/>
        <w:b/>
      </w:rPr>
    </w:lvl>
    <w:lvl w:ilvl="2">
      <w:start w:val="1"/>
      <w:numFmt w:val="bullet"/>
      <w:lvlText w:val=""/>
      <w:lvlJc w:val="left"/>
      <w:pPr>
        <w:ind w:left="0" w:hanging="720"/>
      </w:pPr>
      <w:rPr>
        <w:rFonts w:ascii="Symbol" w:hAnsi="Symbol" w:hint="default"/>
        <w:b w:val="0"/>
      </w:rPr>
    </w:lvl>
    <w:lvl w:ilvl="3">
      <w:start w:val="1"/>
      <w:numFmt w:val="decimal"/>
      <w:lvlText w:val="%1.%2.%3.%4."/>
      <w:lvlJc w:val="left"/>
      <w:pPr>
        <w:ind w:left="-360" w:hanging="720"/>
      </w:pPr>
      <w:rPr>
        <w:rFonts w:hint="default"/>
        <w:b w:val="0"/>
      </w:rPr>
    </w:lvl>
    <w:lvl w:ilvl="4">
      <w:start w:val="1"/>
      <w:numFmt w:val="decimal"/>
      <w:lvlText w:val="%1.%2.%3.%4.%5."/>
      <w:lvlJc w:val="left"/>
      <w:pPr>
        <w:ind w:left="-360" w:hanging="1080"/>
      </w:pPr>
      <w:rPr>
        <w:rFonts w:hint="default"/>
        <w:b w:val="0"/>
      </w:rPr>
    </w:lvl>
    <w:lvl w:ilvl="5">
      <w:start w:val="1"/>
      <w:numFmt w:val="decimal"/>
      <w:lvlText w:val="%1.%2.%3.%4.%5.%6."/>
      <w:lvlJc w:val="left"/>
      <w:pPr>
        <w:ind w:left="-720" w:hanging="1080"/>
      </w:pPr>
      <w:rPr>
        <w:rFonts w:hint="default"/>
        <w:b w:val="0"/>
      </w:rPr>
    </w:lvl>
    <w:lvl w:ilvl="6">
      <w:start w:val="1"/>
      <w:numFmt w:val="decimal"/>
      <w:lvlText w:val="%1.%2.%3.%4.%5.%6.%7."/>
      <w:lvlJc w:val="left"/>
      <w:pPr>
        <w:ind w:left="-720" w:hanging="1440"/>
      </w:pPr>
      <w:rPr>
        <w:rFonts w:hint="default"/>
        <w:b w:val="0"/>
      </w:rPr>
    </w:lvl>
    <w:lvl w:ilvl="7">
      <w:start w:val="1"/>
      <w:numFmt w:val="decimal"/>
      <w:lvlText w:val="%1.%2.%3.%4.%5.%6.%7.%8."/>
      <w:lvlJc w:val="left"/>
      <w:pPr>
        <w:ind w:left="-1080" w:hanging="1440"/>
      </w:pPr>
      <w:rPr>
        <w:rFonts w:hint="default"/>
        <w:b w:val="0"/>
      </w:rPr>
    </w:lvl>
    <w:lvl w:ilvl="8">
      <w:start w:val="1"/>
      <w:numFmt w:val="decimal"/>
      <w:lvlText w:val="%1.%2.%3.%4.%5.%6.%7.%8.%9."/>
      <w:lvlJc w:val="left"/>
      <w:pPr>
        <w:ind w:left="-1080" w:hanging="1800"/>
      </w:pPr>
      <w:rPr>
        <w:rFonts w:hint="default"/>
        <w:b w:val="0"/>
      </w:rPr>
    </w:lvl>
  </w:abstractNum>
  <w:abstractNum w:abstractNumId="19">
    <w:nsid w:val="63325289"/>
    <w:multiLevelType w:val="multilevel"/>
    <w:tmpl w:val="695ED4AC"/>
    <w:lvl w:ilvl="0">
      <w:start w:val="1"/>
      <w:numFmt w:val="decimal"/>
      <w:lvlText w:val="%1."/>
      <w:lvlJc w:val="left"/>
      <w:pPr>
        <w:ind w:left="0" w:hanging="360"/>
      </w:pPr>
      <w:rPr>
        <w:rFonts w:hint="default"/>
      </w:rPr>
    </w:lvl>
    <w:lvl w:ilvl="1">
      <w:start w:val="1"/>
      <w:numFmt w:val="decimal"/>
      <w:lvlText w:val="%1.%2."/>
      <w:lvlJc w:val="left"/>
      <w:pPr>
        <w:ind w:left="432" w:hanging="432"/>
      </w:pPr>
      <w:rPr>
        <w:b/>
      </w:rPr>
    </w:lvl>
    <w:lvl w:ilvl="2">
      <w:start w:val="1"/>
      <w:numFmt w:val="bullet"/>
      <w:lvlText w:val=""/>
      <w:lvlJc w:val="left"/>
      <w:pPr>
        <w:ind w:left="864" w:hanging="504"/>
      </w:pPr>
      <w:rPr>
        <w:rFonts w:ascii="Symbol" w:hAnsi="Symbol" w:hint="default"/>
      </w:rPr>
    </w:lvl>
    <w:lvl w:ilvl="3">
      <w:start w:val="1"/>
      <w:numFmt w:val="bullet"/>
      <w:lvlText w:val="o"/>
      <w:lvlJc w:val="left"/>
      <w:pPr>
        <w:ind w:left="1368" w:hanging="648"/>
      </w:pPr>
      <w:rPr>
        <w:rFonts w:ascii="Courier New" w:hAnsi="Courier New" w:cs="Courier New" w:hint="default"/>
      </w:r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20">
    <w:nsid w:val="709A076A"/>
    <w:multiLevelType w:val="hybridMultilevel"/>
    <w:tmpl w:val="32E27FC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3FA1894"/>
    <w:multiLevelType w:val="hybridMultilevel"/>
    <w:tmpl w:val="532ACB0C"/>
    <w:lvl w:ilvl="0" w:tplc="04090019">
      <w:start w:val="1"/>
      <w:numFmt w:val="lowerLetter"/>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2">
    <w:nsid w:val="762777FF"/>
    <w:multiLevelType w:val="hybridMultilevel"/>
    <w:tmpl w:val="79AAE74E"/>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6CF32EB"/>
    <w:multiLevelType w:val="hybridMultilevel"/>
    <w:tmpl w:val="592EC448"/>
    <w:lvl w:ilvl="0" w:tplc="04090019">
      <w:start w:val="1"/>
      <w:numFmt w:val="lowerLetter"/>
      <w:lvlText w:val="%1."/>
      <w:lvlJc w:val="left"/>
      <w:pPr>
        <w:ind w:left="394" w:hanging="360"/>
      </w:pPr>
    </w:lvl>
    <w:lvl w:ilvl="1" w:tplc="08090019" w:tentative="1">
      <w:start w:val="1"/>
      <w:numFmt w:val="lowerLetter"/>
      <w:lvlText w:val="%2."/>
      <w:lvlJc w:val="left"/>
      <w:pPr>
        <w:ind w:left="394" w:hanging="360"/>
      </w:pPr>
    </w:lvl>
    <w:lvl w:ilvl="2" w:tplc="0809001B" w:tentative="1">
      <w:start w:val="1"/>
      <w:numFmt w:val="lowerRoman"/>
      <w:lvlText w:val="%3."/>
      <w:lvlJc w:val="right"/>
      <w:pPr>
        <w:ind w:left="1114" w:hanging="180"/>
      </w:pPr>
    </w:lvl>
    <w:lvl w:ilvl="3" w:tplc="0809000F" w:tentative="1">
      <w:start w:val="1"/>
      <w:numFmt w:val="decimal"/>
      <w:lvlText w:val="%4."/>
      <w:lvlJc w:val="left"/>
      <w:pPr>
        <w:ind w:left="1834" w:hanging="360"/>
      </w:pPr>
    </w:lvl>
    <w:lvl w:ilvl="4" w:tplc="08090019" w:tentative="1">
      <w:start w:val="1"/>
      <w:numFmt w:val="lowerLetter"/>
      <w:lvlText w:val="%5."/>
      <w:lvlJc w:val="left"/>
      <w:pPr>
        <w:ind w:left="2554" w:hanging="360"/>
      </w:pPr>
    </w:lvl>
    <w:lvl w:ilvl="5" w:tplc="0809001B" w:tentative="1">
      <w:start w:val="1"/>
      <w:numFmt w:val="lowerRoman"/>
      <w:lvlText w:val="%6."/>
      <w:lvlJc w:val="right"/>
      <w:pPr>
        <w:ind w:left="3274" w:hanging="180"/>
      </w:pPr>
    </w:lvl>
    <w:lvl w:ilvl="6" w:tplc="0809000F" w:tentative="1">
      <w:start w:val="1"/>
      <w:numFmt w:val="decimal"/>
      <w:lvlText w:val="%7."/>
      <w:lvlJc w:val="left"/>
      <w:pPr>
        <w:ind w:left="3994" w:hanging="360"/>
      </w:pPr>
    </w:lvl>
    <w:lvl w:ilvl="7" w:tplc="08090019" w:tentative="1">
      <w:start w:val="1"/>
      <w:numFmt w:val="lowerLetter"/>
      <w:lvlText w:val="%8."/>
      <w:lvlJc w:val="left"/>
      <w:pPr>
        <w:ind w:left="4714" w:hanging="360"/>
      </w:pPr>
    </w:lvl>
    <w:lvl w:ilvl="8" w:tplc="0809001B" w:tentative="1">
      <w:start w:val="1"/>
      <w:numFmt w:val="lowerRoman"/>
      <w:lvlText w:val="%9."/>
      <w:lvlJc w:val="right"/>
      <w:pPr>
        <w:ind w:left="5434" w:hanging="180"/>
      </w:pPr>
    </w:lvl>
  </w:abstractNum>
  <w:abstractNum w:abstractNumId="24">
    <w:nsid w:val="7F581782"/>
    <w:multiLevelType w:val="multilevel"/>
    <w:tmpl w:val="8B6AD76C"/>
    <w:lvl w:ilvl="0">
      <w:start w:val="3"/>
      <w:numFmt w:val="decimal"/>
      <w:lvlText w:val="%1."/>
      <w:lvlJc w:val="left"/>
      <w:pPr>
        <w:ind w:left="360" w:hanging="360"/>
      </w:pPr>
      <w:rPr>
        <w:rFonts w:hint="default"/>
        <w:b w:val="0"/>
      </w:rPr>
    </w:lvl>
    <w:lvl w:ilvl="1">
      <w:start w:val="1"/>
      <w:numFmt w:val="decimal"/>
      <w:lvlText w:val="%1.%2."/>
      <w:lvlJc w:val="left"/>
      <w:pPr>
        <w:ind w:left="540" w:hanging="360"/>
      </w:pPr>
      <w:rPr>
        <w:rFonts w:hint="default"/>
        <w:b/>
      </w:rPr>
    </w:lvl>
    <w:lvl w:ilvl="2">
      <w:start w:val="1"/>
      <w:numFmt w:val="bullet"/>
      <w:lvlText w:val=""/>
      <w:lvlJc w:val="left"/>
      <w:pPr>
        <w:ind w:left="0" w:hanging="720"/>
      </w:pPr>
      <w:rPr>
        <w:rFonts w:ascii="Symbol" w:hAnsi="Symbol" w:hint="default"/>
        <w:b w:val="0"/>
      </w:rPr>
    </w:lvl>
    <w:lvl w:ilvl="3">
      <w:start w:val="1"/>
      <w:numFmt w:val="decimal"/>
      <w:lvlText w:val="%1.%2.%3.%4."/>
      <w:lvlJc w:val="left"/>
      <w:pPr>
        <w:ind w:left="-360" w:hanging="720"/>
      </w:pPr>
      <w:rPr>
        <w:rFonts w:hint="default"/>
        <w:b w:val="0"/>
      </w:rPr>
    </w:lvl>
    <w:lvl w:ilvl="4">
      <w:start w:val="1"/>
      <w:numFmt w:val="decimal"/>
      <w:lvlText w:val="%1.%2.%3.%4.%5."/>
      <w:lvlJc w:val="left"/>
      <w:pPr>
        <w:ind w:left="-360" w:hanging="1080"/>
      </w:pPr>
      <w:rPr>
        <w:rFonts w:hint="default"/>
        <w:b w:val="0"/>
      </w:rPr>
    </w:lvl>
    <w:lvl w:ilvl="5">
      <w:start w:val="1"/>
      <w:numFmt w:val="decimal"/>
      <w:lvlText w:val="%1.%2.%3.%4.%5.%6."/>
      <w:lvlJc w:val="left"/>
      <w:pPr>
        <w:ind w:left="-720" w:hanging="1080"/>
      </w:pPr>
      <w:rPr>
        <w:rFonts w:hint="default"/>
        <w:b w:val="0"/>
      </w:rPr>
    </w:lvl>
    <w:lvl w:ilvl="6">
      <w:start w:val="1"/>
      <w:numFmt w:val="decimal"/>
      <w:lvlText w:val="%1.%2.%3.%4.%5.%6.%7."/>
      <w:lvlJc w:val="left"/>
      <w:pPr>
        <w:ind w:left="-720" w:hanging="1440"/>
      </w:pPr>
      <w:rPr>
        <w:rFonts w:hint="default"/>
        <w:b w:val="0"/>
      </w:rPr>
    </w:lvl>
    <w:lvl w:ilvl="7">
      <w:start w:val="1"/>
      <w:numFmt w:val="decimal"/>
      <w:lvlText w:val="%1.%2.%3.%4.%5.%6.%7.%8."/>
      <w:lvlJc w:val="left"/>
      <w:pPr>
        <w:ind w:left="-1080" w:hanging="1440"/>
      </w:pPr>
      <w:rPr>
        <w:rFonts w:hint="default"/>
        <w:b w:val="0"/>
      </w:rPr>
    </w:lvl>
    <w:lvl w:ilvl="8">
      <w:start w:val="1"/>
      <w:numFmt w:val="decimal"/>
      <w:lvlText w:val="%1.%2.%3.%4.%5.%6.%7.%8.%9."/>
      <w:lvlJc w:val="left"/>
      <w:pPr>
        <w:ind w:left="-1080" w:hanging="1800"/>
      </w:pPr>
      <w:rPr>
        <w:rFonts w:hint="default"/>
        <w:b w:val="0"/>
      </w:rPr>
    </w:lvl>
  </w:abstractNum>
  <w:num w:numId="1">
    <w:abstractNumId w:val="16"/>
  </w:num>
  <w:num w:numId="2">
    <w:abstractNumId w:val="19"/>
  </w:num>
  <w:num w:numId="3">
    <w:abstractNumId w:val="0"/>
  </w:num>
  <w:num w:numId="4">
    <w:abstractNumId w:val="21"/>
  </w:num>
  <w:num w:numId="5">
    <w:abstractNumId w:val="22"/>
  </w:num>
  <w:num w:numId="6">
    <w:abstractNumId w:val="5"/>
  </w:num>
  <w:num w:numId="7">
    <w:abstractNumId w:val="17"/>
  </w:num>
  <w:num w:numId="8">
    <w:abstractNumId w:val="1"/>
  </w:num>
  <w:num w:numId="9">
    <w:abstractNumId w:val="20"/>
  </w:num>
  <w:num w:numId="10">
    <w:abstractNumId w:val="15"/>
  </w:num>
  <w:num w:numId="11">
    <w:abstractNumId w:val="13"/>
  </w:num>
  <w:num w:numId="12">
    <w:abstractNumId w:val="8"/>
  </w:num>
  <w:num w:numId="13">
    <w:abstractNumId w:val="9"/>
  </w:num>
  <w:num w:numId="14">
    <w:abstractNumId w:val="24"/>
  </w:num>
  <w:num w:numId="15">
    <w:abstractNumId w:val="2"/>
  </w:num>
  <w:num w:numId="16">
    <w:abstractNumId w:val="12"/>
  </w:num>
  <w:num w:numId="17">
    <w:abstractNumId w:val="18"/>
  </w:num>
  <w:num w:numId="18">
    <w:abstractNumId w:val="6"/>
  </w:num>
  <w:num w:numId="19">
    <w:abstractNumId w:val="23"/>
  </w:num>
  <w:num w:numId="20">
    <w:abstractNumId w:val="10"/>
  </w:num>
  <w:num w:numId="21">
    <w:abstractNumId w:val="4"/>
  </w:num>
  <w:num w:numId="22">
    <w:abstractNumId w:val="7"/>
  </w:num>
  <w:num w:numId="23">
    <w:abstractNumId w:val="3"/>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5F"/>
    <w:rsid w:val="00006091"/>
    <w:rsid w:val="00033C9A"/>
    <w:rsid w:val="00073711"/>
    <w:rsid w:val="000B7274"/>
    <w:rsid w:val="000C0332"/>
    <w:rsid w:val="000F0EF3"/>
    <w:rsid w:val="001125F1"/>
    <w:rsid w:val="00115BFE"/>
    <w:rsid w:val="001175D7"/>
    <w:rsid w:val="00117985"/>
    <w:rsid w:val="001619ED"/>
    <w:rsid w:val="001A1262"/>
    <w:rsid w:val="001D6314"/>
    <w:rsid w:val="001E0216"/>
    <w:rsid w:val="0022721D"/>
    <w:rsid w:val="00251A24"/>
    <w:rsid w:val="00276F3F"/>
    <w:rsid w:val="002A3CA0"/>
    <w:rsid w:val="00337598"/>
    <w:rsid w:val="003522DA"/>
    <w:rsid w:val="003B7F9D"/>
    <w:rsid w:val="003C1CF5"/>
    <w:rsid w:val="003D6486"/>
    <w:rsid w:val="004149F7"/>
    <w:rsid w:val="004154D7"/>
    <w:rsid w:val="00432E4B"/>
    <w:rsid w:val="00433962"/>
    <w:rsid w:val="00437828"/>
    <w:rsid w:val="0045447D"/>
    <w:rsid w:val="0046206B"/>
    <w:rsid w:val="00466AD9"/>
    <w:rsid w:val="0051569C"/>
    <w:rsid w:val="00530E5F"/>
    <w:rsid w:val="00531968"/>
    <w:rsid w:val="00532078"/>
    <w:rsid w:val="00555487"/>
    <w:rsid w:val="005554EB"/>
    <w:rsid w:val="005912F3"/>
    <w:rsid w:val="005C41C4"/>
    <w:rsid w:val="005D796A"/>
    <w:rsid w:val="005F1107"/>
    <w:rsid w:val="005F4128"/>
    <w:rsid w:val="00606E92"/>
    <w:rsid w:val="00656222"/>
    <w:rsid w:val="00684BD8"/>
    <w:rsid w:val="00697D8F"/>
    <w:rsid w:val="00710F15"/>
    <w:rsid w:val="00730B44"/>
    <w:rsid w:val="007322DC"/>
    <w:rsid w:val="007465CF"/>
    <w:rsid w:val="007631D1"/>
    <w:rsid w:val="00787196"/>
    <w:rsid w:val="00796188"/>
    <w:rsid w:val="007B73A9"/>
    <w:rsid w:val="007C7F3E"/>
    <w:rsid w:val="008128A2"/>
    <w:rsid w:val="0082556F"/>
    <w:rsid w:val="00840E11"/>
    <w:rsid w:val="00844097"/>
    <w:rsid w:val="00854807"/>
    <w:rsid w:val="008632B1"/>
    <w:rsid w:val="00866186"/>
    <w:rsid w:val="008A1EF1"/>
    <w:rsid w:val="008B4A22"/>
    <w:rsid w:val="008D2072"/>
    <w:rsid w:val="008F23FE"/>
    <w:rsid w:val="0091237A"/>
    <w:rsid w:val="00930BB5"/>
    <w:rsid w:val="0094157C"/>
    <w:rsid w:val="00961F04"/>
    <w:rsid w:val="00971527"/>
    <w:rsid w:val="009972BC"/>
    <w:rsid w:val="009D1648"/>
    <w:rsid w:val="00A17B60"/>
    <w:rsid w:val="00A258D5"/>
    <w:rsid w:val="00A26910"/>
    <w:rsid w:val="00A33D74"/>
    <w:rsid w:val="00A7186D"/>
    <w:rsid w:val="00A72BAD"/>
    <w:rsid w:val="00A76C6E"/>
    <w:rsid w:val="00AB05F5"/>
    <w:rsid w:val="00AC32FF"/>
    <w:rsid w:val="00AD05AB"/>
    <w:rsid w:val="00AD3A42"/>
    <w:rsid w:val="00AE49AC"/>
    <w:rsid w:val="00AE7B47"/>
    <w:rsid w:val="00AF5B9B"/>
    <w:rsid w:val="00B21B98"/>
    <w:rsid w:val="00B331CC"/>
    <w:rsid w:val="00B3394E"/>
    <w:rsid w:val="00B429C0"/>
    <w:rsid w:val="00B858F9"/>
    <w:rsid w:val="00B978C7"/>
    <w:rsid w:val="00BD3401"/>
    <w:rsid w:val="00BF5A3A"/>
    <w:rsid w:val="00C029A1"/>
    <w:rsid w:val="00C40D81"/>
    <w:rsid w:val="00C47FD7"/>
    <w:rsid w:val="00C67ED5"/>
    <w:rsid w:val="00C83DC4"/>
    <w:rsid w:val="00C865CC"/>
    <w:rsid w:val="00CE669E"/>
    <w:rsid w:val="00D01047"/>
    <w:rsid w:val="00D74AAB"/>
    <w:rsid w:val="00DB541A"/>
    <w:rsid w:val="00DC54F1"/>
    <w:rsid w:val="00E35B17"/>
    <w:rsid w:val="00E50B75"/>
    <w:rsid w:val="00E64276"/>
    <w:rsid w:val="00E87694"/>
    <w:rsid w:val="00E941A7"/>
    <w:rsid w:val="00EB6FB5"/>
    <w:rsid w:val="00F40DD6"/>
    <w:rsid w:val="00F41434"/>
    <w:rsid w:val="00F4179C"/>
    <w:rsid w:val="00F95DEF"/>
    <w:rsid w:val="00FA06F3"/>
    <w:rsid w:val="00FB0E1C"/>
    <w:rsid w:val="00FC4DE9"/>
    <w:rsid w:val="00FC7943"/>
    <w:rsid w:val="00FE337E"/>
    <w:rsid w:val="00FF06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653231F-92EA-4ACF-8635-2CFD46A9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5F"/>
    <w:rPr>
      <w:rFonts w:eastAsiaTheme="minorEastAsia"/>
      <w:lang w:val="sq-AL"/>
    </w:rPr>
  </w:style>
  <w:style w:type="paragraph" w:styleId="Heading1">
    <w:name w:val="heading 1"/>
    <w:basedOn w:val="Normal"/>
    <w:next w:val="Normal"/>
    <w:link w:val="Heading1Char"/>
    <w:uiPriority w:val="9"/>
    <w:qFormat/>
    <w:rsid w:val="00530E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E5F"/>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aliases w:val="Normal 1,List Paragraph 1,Akapit z listą BS,Numbered List Paragraph,References,Numbered Paragraph,Main numbered paragraph,Colorful List - Accent 11,List_Paragraph,Multilevel para_II,List Paragraph1,Bullets,123 List Paragraph,Liste 1"/>
    <w:basedOn w:val="Normal"/>
    <w:link w:val="ListParagraphChar"/>
    <w:uiPriority w:val="34"/>
    <w:qFormat/>
    <w:rsid w:val="00530E5F"/>
    <w:pPr>
      <w:ind w:left="720"/>
      <w:contextualSpacing/>
    </w:pPr>
  </w:style>
  <w:style w:type="character" w:customStyle="1" w:styleId="ListParagraphChar">
    <w:name w:val="List Paragraph Char"/>
    <w:aliases w:val="Normal 1 Char,List Paragraph 1 Char,Akapit z listą BS Char,Numbered List Paragraph Char,References Char,Numbered Paragraph Char,Main numbered paragraph Char,Colorful List - Accent 11 Char,List_Paragraph Char,Multilevel para_II Char"/>
    <w:basedOn w:val="DefaultParagraphFont"/>
    <w:link w:val="ListParagraph"/>
    <w:uiPriority w:val="34"/>
    <w:qFormat/>
    <w:locked/>
    <w:rsid w:val="00530E5F"/>
    <w:rPr>
      <w:rFonts w:eastAsiaTheme="minorEastAsia"/>
      <w:lang w:val="en-US"/>
    </w:rPr>
  </w:style>
  <w:style w:type="paragraph" w:styleId="Footer">
    <w:name w:val="footer"/>
    <w:basedOn w:val="Normal"/>
    <w:link w:val="FooterChar"/>
    <w:uiPriority w:val="99"/>
    <w:unhideWhenUsed/>
    <w:rsid w:val="00530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E5F"/>
    <w:rPr>
      <w:rFonts w:eastAsiaTheme="minorEastAsia"/>
      <w:lang w:val="en-US"/>
    </w:rPr>
  </w:style>
  <w:style w:type="table" w:styleId="TableGrid">
    <w:name w:val="Table Grid"/>
    <w:basedOn w:val="TableNormal"/>
    <w:uiPriority w:val="39"/>
    <w:rsid w:val="00530E5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0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E5F"/>
    <w:rPr>
      <w:rFonts w:eastAsiaTheme="minorEastAsia"/>
      <w:lang w:val="en-US"/>
    </w:rPr>
  </w:style>
  <w:style w:type="paragraph" w:styleId="CommentText">
    <w:name w:val="annotation text"/>
    <w:basedOn w:val="Normal"/>
    <w:link w:val="CommentTextChar"/>
    <w:uiPriority w:val="99"/>
    <w:unhideWhenUsed/>
    <w:rsid w:val="00530E5F"/>
    <w:pPr>
      <w:spacing w:line="240" w:lineRule="auto"/>
    </w:pPr>
    <w:rPr>
      <w:sz w:val="20"/>
      <w:szCs w:val="20"/>
    </w:rPr>
  </w:style>
  <w:style w:type="character" w:customStyle="1" w:styleId="CommentTextChar">
    <w:name w:val="Comment Text Char"/>
    <w:basedOn w:val="DefaultParagraphFont"/>
    <w:link w:val="CommentText"/>
    <w:uiPriority w:val="99"/>
    <w:rsid w:val="00530E5F"/>
    <w:rPr>
      <w:rFonts w:eastAsiaTheme="minorEastAsia"/>
      <w:sz w:val="20"/>
      <w:szCs w:val="20"/>
      <w:lang w:val="en-US"/>
    </w:rPr>
  </w:style>
  <w:style w:type="paragraph" w:styleId="FootnoteText">
    <w:name w:val="footnote text"/>
    <w:basedOn w:val="Normal"/>
    <w:link w:val="FootnoteTextChar"/>
    <w:uiPriority w:val="99"/>
    <w:semiHidden/>
    <w:unhideWhenUsed/>
    <w:rsid w:val="00B978C7"/>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B978C7"/>
    <w:rPr>
      <w:rFonts w:eastAsiaTheme="minorEastAsia"/>
      <w:sz w:val="20"/>
      <w:szCs w:val="20"/>
      <w:lang w:val="en-US"/>
    </w:rPr>
  </w:style>
  <w:style w:type="character" w:styleId="FootnoteReference">
    <w:name w:val="footnote reference"/>
    <w:basedOn w:val="DefaultParagraphFont"/>
    <w:uiPriority w:val="99"/>
    <w:semiHidden/>
    <w:unhideWhenUsed/>
    <w:rsid w:val="00B978C7"/>
    <w:rPr>
      <w:vertAlign w:val="superscript"/>
    </w:rPr>
  </w:style>
  <w:style w:type="character" w:styleId="CommentReference">
    <w:name w:val="annotation reference"/>
    <w:basedOn w:val="DefaultParagraphFont"/>
    <w:uiPriority w:val="99"/>
    <w:semiHidden/>
    <w:unhideWhenUsed/>
    <w:rsid w:val="00BD3401"/>
    <w:rPr>
      <w:sz w:val="16"/>
      <w:szCs w:val="16"/>
    </w:rPr>
  </w:style>
  <w:style w:type="paragraph" w:styleId="CommentSubject">
    <w:name w:val="annotation subject"/>
    <w:basedOn w:val="CommentText"/>
    <w:next w:val="CommentText"/>
    <w:link w:val="CommentSubjectChar"/>
    <w:uiPriority w:val="99"/>
    <w:semiHidden/>
    <w:unhideWhenUsed/>
    <w:rsid w:val="00BD3401"/>
    <w:rPr>
      <w:b/>
      <w:bCs/>
    </w:rPr>
  </w:style>
  <w:style w:type="character" w:customStyle="1" w:styleId="CommentSubjectChar">
    <w:name w:val="Comment Subject Char"/>
    <w:basedOn w:val="CommentTextChar"/>
    <w:link w:val="CommentSubject"/>
    <w:uiPriority w:val="99"/>
    <w:semiHidden/>
    <w:rsid w:val="00BD3401"/>
    <w:rPr>
      <w:rFonts w:eastAsiaTheme="minorEastAsia"/>
      <w:b/>
      <w:bCs/>
      <w:sz w:val="20"/>
      <w:szCs w:val="20"/>
      <w:lang w:val="sq-AL"/>
    </w:rPr>
  </w:style>
  <w:style w:type="paragraph" w:styleId="BalloonText">
    <w:name w:val="Balloon Text"/>
    <w:basedOn w:val="Normal"/>
    <w:link w:val="BalloonTextChar"/>
    <w:uiPriority w:val="99"/>
    <w:semiHidden/>
    <w:unhideWhenUsed/>
    <w:rsid w:val="00BD3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401"/>
    <w:rPr>
      <w:rFonts w:ascii="Segoe UI" w:eastAsiaTheme="minorEastAsia" w:hAnsi="Segoe UI" w:cs="Segoe UI"/>
      <w:sz w:val="18"/>
      <w:szCs w:val="18"/>
      <w:lang w:val="sq-AL"/>
    </w:rPr>
  </w:style>
  <w:style w:type="paragraph" w:styleId="TOC1">
    <w:name w:val="toc 1"/>
    <w:basedOn w:val="Normal"/>
    <w:next w:val="Normal"/>
    <w:autoRedefine/>
    <w:uiPriority w:val="39"/>
    <w:unhideWhenUsed/>
    <w:rsid w:val="005D796A"/>
    <w:pPr>
      <w:tabs>
        <w:tab w:val="left" w:pos="540"/>
        <w:tab w:val="left" w:pos="3464"/>
        <w:tab w:val="right" w:leader="dot" w:pos="9350"/>
      </w:tabs>
      <w:spacing w:after="0" w:line="240" w:lineRule="auto"/>
      <w:ind w:left="360" w:hanging="360"/>
      <w:jc w:val="center"/>
    </w:pPr>
    <w:rPr>
      <w:rFonts w:ascii="Book Antiqua" w:hAnsi="Book Antiqua"/>
      <w:b/>
      <w:sz w:val="28"/>
      <w:szCs w:val="28"/>
      <w:lang w:val="en-GB"/>
    </w:rPr>
  </w:style>
  <w:style w:type="paragraph" w:styleId="HTMLPreformatted">
    <w:name w:val="HTML Preformatted"/>
    <w:basedOn w:val="Normal"/>
    <w:link w:val="HTMLPreformattedChar"/>
    <w:uiPriority w:val="99"/>
    <w:unhideWhenUsed/>
    <w:rsid w:val="00276F3F"/>
    <w:pPr>
      <w:spacing w:after="0" w:line="240" w:lineRule="auto"/>
    </w:pPr>
    <w:rPr>
      <w:rFonts w:ascii="Consolas" w:eastAsiaTheme="minorHAnsi" w:hAnsi="Consolas"/>
      <w:sz w:val="20"/>
      <w:szCs w:val="20"/>
      <w:lang w:val="en-US"/>
    </w:rPr>
  </w:style>
  <w:style w:type="character" w:customStyle="1" w:styleId="HTMLPreformattedChar">
    <w:name w:val="HTML Preformatted Char"/>
    <w:basedOn w:val="DefaultParagraphFont"/>
    <w:link w:val="HTMLPreformatted"/>
    <w:uiPriority w:val="99"/>
    <w:rsid w:val="00276F3F"/>
    <w:rPr>
      <w:rFonts w:ascii="Consolas" w:hAnsi="Consolas"/>
      <w:sz w:val="20"/>
      <w:szCs w:val="20"/>
      <w:lang w:val="en-US"/>
    </w:rPr>
  </w:style>
  <w:style w:type="paragraph" w:styleId="BodyText">
    <w:name w:val="Body Text"/>
    <w:basedOn w:val="Normal"/>
    <w:link w:val="BodyTextChar"/>
    <w:uiPriority w:val="1"/>
    <w:unhideWhenUsed/>
    <w:rsid w:val="00276F3F"/>
    <w:pPr>
      <w:widowControl w:val="0"/>
      <w:spacing w:after="0" w:line="240" w:lineRule="auto"/>
      <w:ind w:left="100"/>
    </w:pPr>
    <w:rPr>
      <w:rFonts w:ascii="Times New Roman" w:eastAsia="Times New Roman" w:hAnsi="Times New Roman"/>
      <w:sz w:val="24"/>
      <w:szCs w:val="24"/>
      <w:lang w:val="en-GB"/>
    </w:rPr>
  </w:style>
  <w:style w:type="character" w:customStyle="1" w:styleId="BodyTextChar">
    <w:name w:val="Body Text Char"/>
    <w:basedOn w:val="DefaultParagraphFont"/>
    <w:link w:val="BodyText"/>
    <w:uiPriority w:val="1"/>
    <w:rsid w:val="00276F3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94DC6-CDC6-4566-8868-5447C089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9178</Words>
  <Characters>52315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Mentor Musa</dc:creator>
  <cp:lastModifiedBy>Albina Tafilaj</cp:lastModifiedBy>
  <cp:revision>2</cp:revision>
  <dcterms:created xsi:type="dcterms:W3CDTF">2021-06-10T12:45:00Z</dcterms:created>
  <dcterms:modified xsi:type="dcterms:W3CDTF">2021-06-10T12:45:00Z</dcterms:modified>
</cp:coreProperties>
</file>