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465DF" w14:textId="77777777" w:rsidR="00B5216F" w:rsidRPr="00BA57A6" w:rsidRDefault="00B5216F" w:rsidP="006B4DA3">
      <w:pPr>
        <w:spacing w:before="240" w:after="120" w:line="312" w:lineRule="auto"/>
        <w:jc w:val="both"/>
        <w:rPr>
          <w:rFonts w:ascii="Arial" w:hAnsi="Arial" w:cs="Arial"/>
          <w:sz w:val="24"/>
          <w:szCs w:val="24"/>
        </w:rPr>
      </w:pPr>
    </w:p>
    <w:p w14:paraId="54E4C512" w14:textId="77777777" w:rsidR="00FF1968" w:rsidRPr="00BA57A6" w:rsidRDefault="007E18D0" w:rsidP="00A95CBC">
      <w:pPr>
        <w:jc w:val="center"/>
        <w:rPr>
          <w:rFonts w:ascii="Book Antiqua" w:hAnsi="Book Antiqua" w:cs="Book Antiqua"/>
          <w:b/>
          <w:bCs/>
          <w:sz w:val="32"/>
          <w:szCs w:val="32"/>
          <w:lang w:val="sv-SE"/>
        </w:rPr>
      </w:pPr>
      <w:bookmarkStart w:id="0" w:name="OLE_LINK3"/>
      <w:r w:rsidRPr="00BA57A6">
        <w:rPr>
          <w:noProof/>
          <w:lang w:eastAsia="sq-AL"/>
        </w:rPr>
        <w:drawing>
          <wp:inline distT="0" distB="0" distL="0" distR="0" wp14:anchorId="0A13910B" wp14:editId="76BDE5D8">
            <wp:extent cx="800100" cy="933450"/>
            <wp:effectExtent l="0" t="0" r="0"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bookmarkEnd w:id="0"/>
    <w:p w14:paraId="6769320E" w14:textId="13B7B84C" w:rsidR="00FF1968" w:rsidRPr="00A95CBC" w:rsidRDefault="00FF1968" w:rsidP="00A95CBC">
      <w:pPr>
        <w:spacing w:after="0"/>
        <w:jc w:val="center"/>
        <w:rPr>
          <w:rFonts w:ascii="Times New Roman" w:eastAsia="Batang" w:hAnsi="Times New Roman"/>
          <w:b/>
          <w:bCs/>
          <w:sz w:val="32"/>
          <w:szCs w:val="32"/>
          <w:lang w:val="sv-SE"/>
        </w:rPr>
      </w:pPr>
      <w:r w:rsidRPr="00A95CBC">
        <w:rPr>
          <w:rFonts w:ascii="Times New Roman" w:hAnsi="Times New Roman"/>
          <w:b/>
          <w:bCs/>
          <w:sz w:val="32"/>
          <w:szCs w:val="32"/>
          <w:lang w:val="sv-SE"/>
        </w:rPr>
        <w:t>Republika</w:t>
      </w:r>
      <w:r w:rsidR="00A95CBC">
        <w:rPr>
          <w:rFonts w:ascii="Times New Roman" w:hAnsi="Times New Roman"/>
          <w:b/>
          <w:bCs/>
          <w:sz w:val="32"/>
          <w:szCs w:val="32"/>
          <w:lang w:val="sv-SE"/>
        </w:rPr>
        <w:t xml:space="preserve"> </w:t>
      </w:r>
      <w:r w:rsidRPr="00A95CBC">
        <w:rPr>
          <w:rFonts w:ascii="Times New Roman" w:hAnsi="Times New Roman"/>
          <w:b/>
          <w:bCs/>
          <w:sz w:val="32"/>
          <w:szCs w:val="32"/>
          <w:lang w:val="sv-SE"/>
        </w:rPr>
        <w:t>e</w:t>
      </w:r>
      <w:r w:rsidR="00A95CBC">
        <w:rPr>
          <w:rFonts w:ascii="Times New Roman" w:hAnsi="Times New Roman"/>
          <w:b/>
          <w:bCs/>
          <w:sz w:val="32"/>
          <w:szCs w:val="32"/>
          <w:lang w:val="sv-SE"/>
        </w:rPr>
        <w:t xml:space="preserve"> </w:t>
      </w:r>
      <w:r w:rsidRPr="00A95CBC">
        <w:rPr>
          <w:rFonts w:ascii="Times New Roman" w:hAnsi="Times New Roman"/>
          <w:b/>
          <w:bCs/>
          <w:sz w:val="32"/>
          <w:szCs w:val="32"/>
          <w:lang w:val="sv-SE"/>
        </w:rPr>
        <w:t>Kosovës</w:t>
      </w:r>
    </w:p>
    <w:p w14:paraId="013DDD7D" w14:textId="3D66B257" w:rsidR="00A95CBC" w:rsidRPr="00A95CBC" w:rsidRDefault="00FF1968" w:rsidP="00A95CBC">
      <w:pPr>
        <w:spacing w:after="0"/>
        <w:jc w:val="center"/>
        <w:rPr>
          <w:rFonts w:ascii="Times New Roman" w:hAnsi="Times New Roman"/>
          <w:b/>
          <w:bCs/>
          <w:sz w:val="26"/>
          <w:szCs w:val="26"/>
          <w:lang w:val="sv-SE"/>
        </w:rPr>
      </w:pPr>
      <w:r w:rsidRPr="00A95CBC">
        <w:rPr>
          <w:rFonts w:ascii="Times New Roman" w:eastAsia="Batang" w:hAnsi="Times New Roman"/>
          <w:b/>
          <w:bCs/>
          <w:sz w:val="26"/>
          <w:szCs w:val="26"/>
          <w:lang w:val="sv-SE"/>
        </w:rPr>
        <w:t>Republika Kosova-</w:t>
      </w:r>
      <w:r w:rsidRPr="00A95CBC">
        <w:rPr>
          <w:rFonts w:ascii="Times New Roman" w:hAnsi="Times New Roman"/>
          <w:b/>
          <w:bCs/>
          <w:sz w:val="26"/>
          <w:szCs w:val="26"/>
          <w:lang w:val="sv-SE"/>
        </w:rPr>
        <w:t>Republic of Kosovo</w:t>
      </w:r>
    </w:p>
    <w:p w14:paraId="4B680E75" w14:textId="11104DDF" w:rsidR="00FF1968" w:rsidRPr="00A95CBC" w:rsidRDefault="00FF1968" w:rsidP="004C2527">
      <w:pPr>
        <w:jc w:val="center"/>
        <w:rPr>
          <w:rFonts w:ascii="Times New Roman" w:hAnsi="Times New Roman"/>
          <w:b/>
          <w:bCs/>
          <w:i/>
          <w:iCs/>
          <w:lang w:val="sv-SE"/>
        </w:rPr>
      </w:pPr>
      <w:r w:rsidRPr="00A95CBC">
        <w:rPr>
          <w:rFonts w:ascii="Times New Roman" w:hAnsi="Times New Roman"/>
          <w:b/>
          <w:bCs/>
          <w:i/>
          <w:iCs/>
          <w:lang w:val="sv-SE"/>
        </w:rPr>
        <w:t xml:space="preserve">Qeveria-Vlada-Government </w:t>
      </w:r>
    </w:p>
    <w:p w14:paraId="71FF83BB" w14:textId="0BE82F28" w:rsidR="00FF1968" w:rsidRDefault="00A20F89" w:rsidP="00A20F89">
      <w:pPr>
        <w:tabs>
          <w:tab w:val="left" w:pos="7020"/>
        </w:tabs>
        <w:jc w:val="center"/>
        <w:rPr>
          <w:rFonts w:ascii="Book Antiqua" w:hAnsi="Book Antiqua"/>
          <w:b/>
          <w:i/>
          <w:iCs/>
          <w:lang w:val="sv-SE"/>
        </w:rPr>
      </w:pPr>
      <w:r w:rsidRPr="00A20F89">
        <w:rPr>
          <w:rFonts w:ascii="Book Antiqua" w:hAnsi="Book Antiqua"/>
          <w:b/>
          <w:i/>
          <w:iCs/>
          <w:lang w:val="sv-SE"/>
        </w:rPr>
        <w:t>Ministria e Industrisë, Ndërmarrësisë</w:t>
      </w:r>
      <w:r w:rsidR="004C2527">
        <w:rPr>
          <w:rFonts w:ascii="Book Antiqua" w:hAnsi="Book Antiqua"/>
          <w:b/>
          <w:i/>
          <w:iCs/>
          <w:lang w:val="sv-SE"/>
        </w:rPr>
        <w:t xml:space="preserve">, </w:t>
      </w:r>
      <w:r w:rsidRPr="00A20F89">
        <w:rPr>
          <w:rFonts w:ascii="Book Antiqua" w:hAnsi="Book Antiqua"/>
          <w:b/>
          <w:i/>
          <w:iCs/>
          <w:lang w:val="sv-SE"/>
        </w:rPr>
        <w:t>Treg</w:t>
      </w:r>
      <w:r w:rsidR="00B306B7">
        <w:rPr>
          <w:rFonts w:ascii="Book Antiqua" w:hAnsi="Book Antiqua"/>
          <w:b/>
          <w:i/>
          <w:iCs/>
          <w:lang w:val="sv-SE"/>
        </w:rPr>
        <w:t>tisë</w:t>
      </w:r>
      <w:r w:rsidR="004C2527">
        <w:rPr>
          <w:rFonts w:ascii="Book Antiqua" w:hAnsi="Book Antiqua"/>
          <w:b/>
          <w:i/>
          <w:iCs/>
          <w:lang w:val="sv-SE"/>
        </w:rPr>
        <w:t xml:space="preserve"> dhe Inovacionit</w:t>
      </w:r>
      <w:r w:rsidR="00B306B7">
        <w:rPr>
          <w:rFonts w:ascii="Book Antiqua" w:hAnsi="Book Antiqua"/>
          <w:b/>
          <w:i/>
          <w:iCs/>
          <w:lang w:val="sv-SE"/>
        </w:rPr>
        <w:t xml:space="preserve"> - Ministarstvo Industrije, </w:t>
      </w:r>
      <w:r w:rsidRPr="00A20F89">
        <w:rPr>
          <w:rFonts w:ascii="Book Antiqua" w:hAnsi="Book Antiqua"/>
          <w:b/>
          <w:i/>
          <w:iCs/>
          <w:lang w:val="sv-SE"/>
        </w:rPr>
        <w:t>Preudzetništva</w:t>
      </w:r>
      <w:r w:rsidR="004C2527">
        <w:rPr>
          <w:rFonts w:ascii="Book Antiqua" w:hAnsi="Book Antiqua"/>
          <w:b/>
          <w:i/>
          <w:iCs/>
          <w:lang w:val="sv-SE"/>
        </w:rPr>
        <w:t xml:space="preserve">, </w:t>
      </w:r>
      <w:r w:rsidRPr="00A20F89">
        <w:rPr>
          <w:rFonts w:ascii="Book Antiqua" w:hAnsi="Book Antiqua"/>
          <w:b/>
          <w:i/>
          <w:iCs/>
          <w:lang w:val="sv-SE"/>
        </w:rPr>
        <w:t>Trgovine</w:t>
      </w:r>
      <w:r w:rsidR="004C2527">
        <w:rPr>
          <w:rFonts w:ascii="Book Antiqua" w:hAnsi="Book Antiqua"/>
          <w:b/>
          <w:i/>
          <w:iCs/>
          <w:lang w:val="sv-SE"/>
        </w:rPr>
        <w:t xml:space="preserve"> i Inovacije</w:t>
      </w:r>
      <w:r w:rsidRPr="00A20F89">
        <w:rPr>
          <w:rFonts w:ascii="Book Antiqua" w:hAnsi="Book Antiqua"/>
          <w:b/>
          <w:i/>
          <w:iCs/>
          <w:lang w:val="sv-SE"/>
        </w:rPr>
        <w:t xml:space="preserve"> - Ministry of Industry, Entrepreneurship</w:t>
      </w:r>
      <w:r w:rsidR="00694862">
        <w:rPr>
          <w:rFonts w:ascii="Book Antiqua" w:hAnsi="Book Antiqua"/>
          <w:b/>
          <w:i/>
          <w:iCs/>
          <w:lang w:val="sv-SE"/>
        </w:rPr>
        <w:t xml:space="preserve">, </w:t>
      </w:r>
      <w:r w:rsidRPr="00A20F89">
        <w:rPr>
          <w:rFonts w:ascii="Book Antiqua" w:hAnsi="Book Antiqua"/>
          <w:b/>
          <w:i/>
          <w:iCs/>
          <w:lang w:val="sv-SE"/>
        </w:rPr>
        <w:t>Trade</w:t>
      </w:r>
      <w:r w:rsidR="00694862">
        <w:rPr>
          <w:rFonts w:ascii="Book Antiqua" w:hAnsi="Book Antiqua"/>
          <w:b/>
          <w:i/>
          <w:iCs/>
          <w:lang w:val="sv-SE"/>
        </w:rPr>
        <w:t xml:space="preserve"> and Innovation</w:t>
      </w:r>
    </w:p>
    <w:p w14:paraId="726D85FB" w14:textId="77777777" w:rsidR="00D33D15" w:rsidRPr="00011D86" w:rsidRDefault="00D33D15" w:rsidP="00694862">
      <w:pPr>
        <w:tabs>
          <w:tab w:val="left" w:pos="7020"/>
        </w:tabs>
        <w:jc w:val="center"/>
        <w:rPr>
          <w:rFonts w:ascii="Times New Roman" w:hAnsi="Times New Roman"/>
          <w:b/>
          <w:sz w:val="24"/>
          <w:szCs w:val="24"/>
        </w:rPr>
      </w:pPr>
    </w:p>
    <w:p w14:paraId="2F7C47A0" w14:textId="058A729D" w:rsidR="00011D86" w:rsidRPr="00011D86" w:rsidRDefault="00B5216F" w:rsidP="00694862">
      <w:pPr>
        <w:spacing w:after="0" w:line="240" w:lineRule="auto"/>
        <w:jc w:val="center"/>
        <w:rPr>
          <w:rFonts w:ascii="Times New Roman" w:hAnsi="Times New Roman"/>
          <w:b/>
          <w:sz w:val="24"/>
          <w:szCs w:val="24"/>
          <w:lang w:eastAsia="sr-Latn-CS"/>
        </w:rPr>
      </w:pPr>
      <w:r w:rsidRPr="00011D86">
        <w:rPr>
          <w:rFonts w:ascii="Times New Roman" w:hAnsi="Times New Roman"/>
          <w:b/>
          <w:sz w:val="24"/>
          <w:szCs w:val="24"/>
        </w:rPr>
        <w:t>DOKUMENT KONSULTIMI PËR</w:t>
      </w:r>
      <w:r w:rsidR="00925EB7" w:rsidRPr="00011D86">
        <w:rPr>
          <w:rFonts w:ascii="Times New Roman" w:hAnsi="Times New Roman"/>
          <w:b/>
          <w:sz w:val="24"/>
          <w:szCs w:val="24"/>
        </w:rPr>
        <w:t xml:space="preserve"> </w:t>
      </w:r>
      <w:r w:rsidR="005F6615" w:rsidRPr="00011D86">
        <w:rPr>
          <w:rFonts w:ascii="Times New Roman" w:hAnsi="Times New Roman"/>
          <w:b/>
          <w:sz w:val="24"/>
          <w:szCs w:val="24"/>
        </w:rPr>
        <w:t>PROJEKT</w:t>
      </w:r>
      <w:r w:rsidR="00E871B4" w:rsidRPr="00011D86">
        <w:rPr>
          <w:rFonts w:ascii="Times New Roman" w:hAnsi="Times New Roman"/>
          <w:b/>
          <w:sz w:val="24"/>
          <w:szCs w:val="24"/>
        </w:rPr>
        <w:t xml:space="preserve"> RREGULLOREN</w:t>
      </w:r>
      <w:r w:rsidR="00011D86">
        <w:rPr>
          <w:rFonts w:ascii="Times New Roman" w:hAnsi="Times New Roman"/>
          <w:b/>
          <w:sz w:val="24"/>
          <w:szCs w:val="24"/>
        </w:rPr>
        <w:t xml:space="preserve"> </w:t>
      </w:r>
      <w:r w:rsidR="00011D86" w:rsidRPr="00011D86">
        <w:rPr>
          <w:rFonts w:ascii="Times New Roman" w:hAnsi="Times New Roman"/>
          <w:b/>
          <w:sz w:val="24"/>
          <w:szCs w:val="24"/>
          <w:lang w:eastAsia="sr-Latn-CS"/>
        </w:rPr>
        <w:t xml:space="preserve">(MINTI) Nr. </w:t>
      </w:r>
      <w:proofErr w:type="spellStart"/>
      <w:r w:rsidR="00011D86" w:rsidRPr="00011D86">
        <w:rPr>
          <w:rFonts w:ascii="Times New Roman" w:hAnsi="Times New Roman"/>
          <w:b/>
          <w:sz w:val="24"/>
          <w:szCs w:val="24"/>
          <w:lang w:eastAsia="sr-Latn-CS"/>
        </w:rPr>
        <w:t>xx</w:t>
      </w:r>
      <w:proofErr w:type="spellEnd"/>
      <w:r w:rsidR="00011D86" w:rsidRPr="00011D86">
        <w:rPr>
          <w:rFonts w:ascii="Times New Roman" w:hAnsi="Times New Roman"/>
          <w:b/>
          <w:sz w:val="24"/>
          <w:szCs w:val="24"/>
          <w:lang w:eastAsia="sr-Latn-CS"/>
        </w:rPr>
        <w:t>/2026</w:t>
      </w:r>
    </w:p>
    <w:p w14:paraId="4DD49440" w14:textId="77777777" w:rsidR="00011D86" w:rsidRPr="00011D86" w:rsidRDefault="00011D86" w:rsidP="00694862">
      <w:pPr>
        <w:spacing w:after="0" w:line="240" w:lineRule="auto"/>
        <w:jc w:val="center"/>
        <w:rPr>
          <w:rFonts w:ascii="Times New Roman" w:hAnsi="Times New Roman"/>
          <w:b/>
          <w:sz w:val="24"/>
          <w:szCs w:val="24"/>
        </w:rPr>
      </w:pPr>
      <w:r w:rsidRPr="00011D86">
        <w:rPr>
          <w:rFonts w:ascii="Times New Roman" w:hAnsi="Times New Roman"/>
          <w:b/>
          <w:sz w:val="24"/>
          <w:szCs w:val="24"/>
          <w:lang w:eastAsia="sr-Latn-CS"/>
        </w:rPr>
        <w:t>PËR NDRYSHIMIN DHE PLOTËSIMIN E RREGULLORES (MTI) NR. 02/2017 PËR SIGURINË E LODRAVE</w:t>
      </w:r>
    </w:p>
    <w:p w14:paraId="6C0CB3F4" w14:textId="6F482DE5" w:rsidR="0012419B" w:rsidRDefault="00A20F89" w:rsidP="0012419B">
      <w:pPr>
        <w:pStyle w:val="Title"/>
        <w:rPr>
          <w:sz w:val="44"/>
          <w:szCs w:val="44"/>
        </w:rPr>
      </w:pPr>
      <w:r w:rsidRPr="004C2527">
        <w:t xml:space="preserve"> </w:t>
      </w:r>
    </w:p>
    <w:p w14:paraId="3E608A5B" w14:textId="77777777" w:rsidR="0012419B" w:rsidRDefault="0012419B" w:rsidP="0012419B">
      <w:pPr>
        <w:pStyle w:val="Title"/>
        <w:rPr>
          <w:sz w:val="44"/>
          <w:szCs w:val="44"/>
        </w:rPr>
      </w:pPr>
    </w:p>
    <w:p w14:paraId="18A8A27F" w14:textId="77777777" w:rsidR="0012419B" w:rsidRDefault="0012419B" w:rsidP="0012419B">
      <w:pPr>
        <w:pStyle w:val="Title"/>
        <w:rPr>
          <w:sz w:val="44"/>
          <w:szCs w:val="44"/>
        </w:rPr>
      </w:pPr>
    </w:p>
    <w:p w14:paraId="186EA906" w14:textId="77777777" w:rsidR="0012419B" w:rsidRDefault="0012419B" w:rsidP="0012419B">
      <w:pPr>
        <w:pStyle w:val="Title"/>
        <w:rPr>
          <w:sz w:val="44"/>
          <w:szCs w:val="44"/>
        </w:rPr>
      </w:pPr>
    </w:p>
    <w:p w14:paraId="6856F836" w14:textId="77777777" w:rsidR="0012419B" w:rsidRDefault="0012419B" w:rsidP="0012419B">
      <w:pPr>
        <w:pStyle w:val="Title"/>
        <w:rPr>
          <w:sz w:val="44"/>
          <w:szCs w:val="44"/>
        </w:rPr>
      </w:pPr>
    </w:p>
    <w:p w14:paraId="6B7D0FD3" w14:textId="77777777" w:rsidR="0012419B" w:rsidRDefault="0012419B" w:rsidP="0012419B">
      <w:pPr>
        <w:pStyle w:val="Title"/>
        <w:rPr>
          <w:sz w:val="44"/>
          <w:szCs w:val="44"/>
        </w:rPr>
      </w:pPr>
    </w:p>
    <w:p w14:paraId="37D4F42F" w14:textId="77777777" w:rsidR="00B5216F" w:rsidRPr="00BA57A6" w:rsidRDefault="00B5216F" w:rsidP="006B4DA3">
      <w:pPr>
        <w:spacing w:before="240" w:after="120" w:line="312" w:lineRule="auto"/>
        <w:jc w:val="center"/>
        <w:rPr>
          <w:rFonts w:ascii="Times New Roman" w:hAnsi="Times New Roman"/>
          <w:sz w:val="24"/>
          <w:szCs w:val="24"/>
        </w:rPr>
      </w:pPr>
    </w:p>
    <w:p w14:paraId="7FA88384" w14:textId="77777777" w:rsidR="00B5216F" w:rsidRPr="00BA57A6" w:rsidRDefault="00B5216F" w:rsidP="006B4DA3">
      <w:pPr>
        <w:spacing w:before="240" w:after="120" w:line="312" w:lineRule="auto"/>
        <w:jc w:val="center"/>
        <w:rPr>
          <w:rFonts w:ascii="Times New Roman" w:hAnsi="Times New Roman"/>
          <w:sz w:val="24"/>
          <w:szCs w:val="24"/>
        </w:rPr>
      </w:pPr>
    </w:p>
    <w:p w14:paraId="7ECA53FD" w14:textId="77777777" w:rsidR="00B5216F" w:rsidRDefault="00B5216F" w:rsidP="001279DB">
      <w:pPr>
        <w:spacing w:before="240" w:after="120" w:line="312" w:lineRule="auto"/>
        <w:rPr>
          <w:rFonts w:ascii="Times New Roman" w:hAnsi="Times New Roman"/>
          <w:sz w:val="24"/>
          <w:szCs w:val="24"/>
        </w:rPr>
      </w:pPr>
    </w:p>
    <w:p w14:paraId="330506A0" w14:textId="77777777" w:rsidR="001A3C41" w:rsidRDefault="001A3C41" w:rsidP="001279DB">
      <w:pPr>
        <w:spacing w:before="240" w:after="120" w:line="312" w:lineRule="auto"/>
        <w:rPr>
          <w:rFonts w:ascii="Times New Roman" w:hAnsi="Times New Roman"/>
          <w:sz w:val="24"/>
          <w:szCs w:val="24"/>
        </w:rPr>
      </w:pPr>
    </w:p>
    <w:p w14:paraId="62DBE963" w14:textId="0C426078" w:rsidR="001A3C41" w:rsidRDefault="001A3C41" w:rsidP="001279DB">
      <w:pPr>
        <w:spacing w:before="240" w:after="120" w:line="312" w:lineRule="auto"/>
        <w:rPr>
          <w:rFonts w:ascii="Times New Roman" w:hAnsi="Times New Roman"/>
          <w:sz w:val="24"/>
          <w:szCs w:val="24"/>
        </w:rPr>
      </w:pPr>
    </w:p>
    <w:p w14:paraId="08F71845" w14:textId="0A25EC77" w:rsidR="00011D86" w:rsidRDefault="00011D86" w:rsidP="001279DB">
      <w:pPr>
        <w:spacing w:before="240" w:after="120" w:line="312" w:lineRule="auto"/>
        <w:rPr>
          <w:rFonts w:ascii="Times New Roman" w:hAnsi="Times New Roman"/>
          <w:sz w:val="24"/>
          <w:szCs w:val="24"/>
        </w:rPr>
      </w:pPr>
    </w:p>
    <w:p w14:paraId="6BED5530" w14:textId="0AEA08FA" w:rsidR="00A95CBC" w:rsidRDefault="00A95CBC" w:rsidP="001279DB">
      <w:pPr>
        <w:spacing w:before="240" w:after="120" w:line="312" w:lineRule="auto"/>
        <w:rPr>
          <w:rFonts w:ascii="Times New Roman" w:hAnsi="Times New Roman"/>
          <w:sz w:val="24"/>
          <w:szCs w:val="24"/>
        </w:rPr>
      </w:pPr>
    </w:p>
    <w:p w14:paraId="4F672015" w14:textId="77777777" w:rsidR="00A95CBC" w:rsidRPr="007A58E3" w:rsidRDefault="00A95CBC" w:rsidP="001279DB">
      <w:pPr>
        <w:spacing w:before="240" w:after="120" w:line="312" w:lineRule="auto"/>
        <w:rPr>
          <w:rFonts w:ascii="Times New Roman" w:hAnsi="Times New Roman"/>
          <w:sz w:val="24"/>
          <w:szCs w:val="24"/>
        </w:rPr>
      </w:pPr>
    </w:p>
    <w:p w14:paraId="634C83B3" w14:textId="3B00B4C4" w:rsidR="00011D86" w:rsidRDefault="00B5216F" w:rsidP="00A95CBC">
      <w:pPr>
        <w:pStyle w:val="Title"/>
        <w:jc w:val="both"/>
      </w:pPr>
      <w:r w:rsidRPr="007A58E3">
        <w:lastRenderedPageBreak/>
        <w:t xml:space="preserve">Përmbledhje e shkurtër </w:t>
      </w:r>
      <w:r w:rsidR="001279DB">
        <w:t xml:space="preserve">për </w:t>
      </w:r>
      <w:r w:rsidR="00290134" w:rsidRPr="007A58E3">
        <w:t xml:space="preserve">hartimin e </w:t>
      </w:r>
      <w:r w:rsidR="001279DB" w:rsidRPr="001279DB">
        <w:rPr>
          <w:rFonts w:eastAsia="Calibri"/>
        </w:rPr>
        <w:t>Projekt</w:t>
      </w:r>
      <w:r w:rsidR="00E871B4">
        <w:rPr>
          <w:rFonts w:eastAsia="Calibri"/>
        </w:rPr>
        <w:t xml:space="preserve"> </w:t>
      </w:r>
      <w:r w:rsidR="00011D86">
        <w:rPr>
          <w:rFonts w:eastAsia="Calibri"/>
        </w:rPr>
        <w:t>–</w:t>
      </w:r>
      <w:r w:rsidR="00E871B4">
        <w:rPr>
          <w:rFonts w:eastAsia="Calibri"/>
        </w:rPr>
        <w:t xml:space="preserve"> </w:t>
      </w:r>
      <w:r w:rsidR="00E871B4" w:rsidRPr="00E871B4">
        <w:rPr>
          <w:rFonts w:eastAsia="Calibri"/>
        </w:rPr>
        <w:t>Rregullor</w:t>
      </w:r>
      <w:r w:rsidR="00E871B4">
        <w:rPr>
          <w:rFonts w:eastAsia="Calibri"/>
        </w:rPr>
        <w:t>es</w:t>
      </w:r>
      <w:r w:rsidR="00011D86">
        <w:rPr>
          <w:rFonts w:eastAsia="Calibri"/>
        </w:rPr>
        <w:t xml:space="preserve"> </w:t>
      </w:r>
      <w:r w:rsidR="00011D86">
        <w:t>(</w:t>
      </w:r>
      <w:bookmarkStart w:id="1" w:name="_Hlk241669121"/>
      <w:r w:rsidR="00011D86">
        <w:t xml:space="preserve">MINTI) Nr. </w:t>
      </w:r>
      <w:proofErr w:type="spellStart"/>
      <w:r w:rsidR="00011D86">
        <w:t>xx</w:t>
      </w:r>
      <w:proofErr w:type="spellEnd"/>
      <w:r w:rsidR="00011D86">
        <w:t>/2026</w:t>
      </w:r>
    </w:p>
    <w:p w14:paraId="6216C6AB" w14:textId="44657914" w:rsidR="00DF61E3" w:rsidRDefault="00011D86" w:rsidP="00A95CBC">
      <w:pPr>
        <w:pStyle w:val="Title"/>
        <w:jc w:val="both"/>
        <w:rPr>
          <w:b w:val="0"/>
        </w:rPr>
      </w:pPr>
      <w:r>
        <w:t>për Ndryshimin dhe Plotësimin e Rregullores (MTI) nr. 02/2017 për sigurinë e lodrave</w:t>
      </w:r>
    </w:p>
    <w:bookmarkEnd w:id="1"/>
    <w:p w14:paraId="1ED07AEB" w14:textId="77777777" w:rsidR="007A58E3" w:rsidRDefault="007A58E3" w:rsidP="00161E35">
      <w:pPr>
        <w:pStyle w:val="Title"/>
        <w:spacing w:line="360" w:lineRule="auto"/>
        <w:jc w:val="both"/>
        <w:rPr>
          <w:b w:val="0"/>
        </w:rPr>
      </w:pPr>
    </w:p>
    <w:p w14:paraId="4840139B" w14:textId="5E82358E" w:rsidR="00CF309B" w:rsidRPr="00B625A1" w:rsidRDefault="0012419B" w:rsidP="00B625A1">
      <w:pPr>
        <w:pStyle w:val="Title"/>
        <w:spacing w:line="360" w:lineRule="auto"/>
        <w:jc w:val="both"/>
        <w:rPr>
          <w:b w:val="0"/>
        </w:rPr>
      </w:pPr>
      <w:proofErr w:type="spellStart"/>
      <w:r w:rsidRPr="0012419B">
        <w:rPr>
          <w:b w:val="0"/>
        </w:rPr>
        <w:t>Arsyeshmëria</w:t>
      </w:r>
      <w:proofErr w:type="spellEnd"/>
      <w:r w:rsidRPr="0012419B">
        <w:rPr>
          <w:b w:val="0"/>
        </w:rPr>
        <w:t xml:space="preserve"> për hartimin e kësaj Rregullore</w:t>
      </w:r>
      <w:r w:rsidR="00011D86">
        <w:rPr>
          <w:b w:val="0"/>
        </w:rPr>
        <w:t xml:space="preserve">je </w:t>
      </w:r>
      <w:r w:rsidRPr="0012419B">
        <w:rPr>
          <w:b w:val="0"/>
        </w:rPr>
        <w:t xml:space="preserve">është </w:t>
      </w:r>
      <w:r w:rsidR="00B625A1">
        <w:rPr>
          <w:b w:val="0"/>
        </w:rPr>
        <w:t xml:space="preserve"> plotësimi i mëtutjeshëm </w:t>
      </w:r>
      <w:r w:rsidRPr="0012419B">
        <w:rPr>
          <w:b w:val="0"/>
        </w:rPr>
        <w:t xml:space="preserve">i </w:t>
      </w:r>
      <w:r w:rsidR="00B625A1" w:rsidRPr="0012419B">
        <w:rPr>
          <w:b w:val="0"/>
        </w:rPr>
        <w:t>bazë</w:t>
      </w:r>
      <w:r w:rsidR="00B625A1">
        <w:rPr>
          <w:b w:val="0"/>
        </w:rPr>
        <w:t>s</w:t>
      </w:r>
      <w:r w:rsidRPr="0012419B">
        <w:rPr>
          <w:b w:val="0"/>
        </w:rPr>
        <w:t xml:space="preserve"> ligjore </w:t>
      </w:r>
      <w:r w:rsidR="00B625A1">
        <w:rPr>
          <w:b w:val="0"/>
        </w:rPr>
        <w:t>ekzistuese në mënyrë q</w:t>
      </w:r>
      <w:r w:rsidR="00303908">
        <w:rPr>
          <w:b w:val="0"/>
        </w:rPr>
        <w:t>ë ajo të jetë</w:t>
      </w:r>
      <w:r w:rsidR="00A95CBC">
        <w:rPr>
          <w:b w:val="0"/>
        </w:rPr>
        <w:t xml:space="preserve"> </w:t>
      </w:r>
      <w:r w:rsidR="00B625A1">
        <w:rPr>
          <w:b w:val="0"/>
        </w:rPr>
        <w:t>m</w:t>
      </w:r>
      <w:r w:rsidR="00303908">
        <w:rPr>
          <w:b w:val="0"/>
        </w:rPr>
        <w:t>ë</w:t>
      </w:r>
      <w:r w:rsidR="00B625A1">
        <w:rPr>
          <w:b w:val="0"/>
        </w:rPr>
        <w:t xml:space="preserve"> funksionale </w:t>
      </w:r>
      <w:r w:rsidRPr="0012419B">
        <w:rPr>
          <w:b w:val="0"/>
        </w:rPr>
        <w:t xml:space="preserve">dhe lehtë </w:t>
      </w:r>
      <w:r w:rsidR="00B625A1">
        <w:rPr>
          <w:b w:val="0"/>
        </w:rPr>
        <w:t>e</w:t>
      </w:r>
      <w:r w:rsidRPr="0012419B">
        <w:rPr>
          <w:b w:val="0"/>
        </w:rPr>
        <w:t xml:space="preserve"> zbatueshme </w:t>
      </w:r>
      <w:r w:rsidR="00B625A1">
        <w:rPr>
          <w:b w:val="0"/>
        </w:rPr>
        <w:t xml:space="preserve">ndërlidhur </w:t>
      </w:r>
      <w:r w:rsidRPr="0012419B">
        <w:rPr>
          <w:b w:val="0"/>
        </w:rPr>
        <w:t xml:space="preserve">me kërkesat </w:t>
      </w:r>
      <w:r w:rsidR="00B625A1">
        <w:rPr>
          <w:b w:val="0"/>
        </w:rPr>
        <w:t xml:space="preserve">per </w:t>
      </w:r>
      <w:r w:rsidRPr="0012419B">
        <w:rPr>
          <w:b w:val="0"/>
        </w:rPr>
        <w:t>harmonizimin</w:t>
      </w:r>
      <w:r w:rsidR="00B625A1">
        <w:rPr>
          <w:b w:val="0"/>
        </w:rPr>
        <w:t xml:space="preserve"> </w:t>
      </w:r>
      <w:r w:rsidRPr="0012419B">
        <w:rPr>
          <w:b w:val="0"/>
        </w:rPr>
        <w:t>dhe zbatimin e legjislacionit sektorial të Republikës së Kosovës me atë të Bashkimit Evropian për fush</w:t>
      </w:r>
      <w:r w:rsidR="00011D86">
        <w:rPr>
          <w:b w:val="0"/>
        </w:rPr>
        <w:t>ën e sigurisë s</w:t>
      </w:r>
      <w:r w:rsidR="00A95CBC">
        <w:rPr>
          <w:b w:val="0"/>
        </w:rPr>
        <w:t xml:space="preserve">ë </w:t>
      </w:r>
      <w:r w:rsidR="00011D86">
        <w:rPr>
          <w:b w:val="0"/>
        </w:rPr>
        <w:t>lodrave</w:t>
      </w:r>
      <w:r w:rsidR="00B625A1">
        <w:rPr>
          <w:b w:val="0"/>
        </w:rPr>
        <w:t xml:space="preserve">, siç përcaktohet </w:t>
      </w:r>
      <w:r w:rsidRPr="0012419B">
        <w:rPr>
          <w:b w:val="0"/>
        </w:rPr>
        <w:t xml:space="preserve">me Ligjin Nr.06/L-041 për Kërkesat Teknike për Produkte dhe Vlerësim të </w:t>
      </w:r>
      <w:proofErr w:type="spellStart"/>
      <w:r w:rsidRPr="0012419B">
        <w:rPr>
          <w:b w:val="0"/>
        </w:rPr>
        <w:t>Konformitetit</w:t>
      </w:r>
      <w:proofErr w:type="spellEnd"/>
      <w:r w:rsidRPr="0012419B">
        <w:rPr>
          <w:b w:val="0"/>
        </w:rPr>
        <w:t>, si dhe n</w:t>
      </w:r>
      <w:r w:rsidR="00A95CBC">
        <w:rPr>
          <w:b w:val="0"/>
        </w:rPr>
        <w:t xml:space="preserve">ë </w:t>
      </w:r>
      <w:r w:rsidRPr="0012419B">
        <w:rPr>
          <w:b w:val="0"/>
        </w:rPr>
        <w:t>pajtueshmëri me dispozitat q</w:t>
      </w:r>
      <w:r w:rsidR="00A95CBC">
        <w:rPr>
          <w:b w:val="0"/>
        </w:rPr>
        <w:t xml:space="preserve">ë </w:t>
      </w:r>
      <w:r w:rsidRPr="0012419B">
        <w:rPr>
          <w:b w:val="0"/>
        </w:rPr>
        <w:t xml:space="preserve">dalin nga </w:t>
      </w:r>
      <w:r w:rsidR="00B306B7" w:rsidRPr="00B306B7">
        <w:rPr>
          <w:b w:val="0"/>
        </w:rPr>
        <w:t>Direktiva 20</w:t>
      </w:r>
      <w:r w:rsidR="00B625A1">
        <w:rPr>
          <w:b w:val="0"/>
        </w:rPr>
        <w:t>09</w:t>
      </w:r>
      <w:r w:rsidR="00B306B7" w:rsidRPr="00B306B7">
        <w:rPr>
          <w:b w:val="0"/>
        </w:rPr>
        <w:t>/</w:t>
      </w:r>
      <w:r w:rsidR="00B625A1">
        <w:rPr>
          <w:b w:val="0"/>
        </w:rPr>
        <w:t>48</w:t>
      </w:r>
      <w:r w:rsidR="00B306B7" w:rsidRPr="00B306B7">
        <w:rPr>
          <w:b w:val="0"/>
        </w:rPr>
        <w:t>/</w:t>
      </w:r>
      <w:r w:rsidR="00B625A1">
        <w:rPr>
          <w:b w:val="0"/>
        </w:rPr>
        <w:t>EC</w:t>
      </w:r>
      <w:r w:rsidR="00B306B7" w:rsidRPr="00B306B7">
        <w:rPr>
          <w:b w:val="0"/>
        </w:rPr>
        <w:t xml:space="preserve"> të Parlamentit dhe Këshillit Evropian</w:t>
      </w:r>
      <w:r w:rsidR="00B625A1">
        <w:rPr>
          <w:b w:val="0"/>
        </w:rPr>
        <w:t>, përkatësisht am</w:t>
      </w:r>
      <w:r w:rsidR="00F6237C">
        <w:rPr>
          <w:b w:val="0"/>
        </w:rPr>
        <w:t>e</w:t>
      </w:r>
      <w:r w:rsidR="00B625A1">
        <w:rPr>
          <w:b w:val="0"/>
        </w:rPr>
        <w:t>ndamenteve t</w:t>
      </w:r>
      <w:r w:rsidR="00F6237C">
        <w:rPr>
          <w:b w:val="0"/>
        </w:rPr>
        <w:t xml:space="preserve">ë </w:t>
      </w:r>
      <w:r w:rsidR="00B625A1">
        <w:rPr>
          <w:b w:val="0"/>
        </w:rPr>
        <w:t>saj, si n</w:t>
      </w:r>
      <w:r w:rsidR="00F6237C">
        <w:rPr>
          <w:b w:val="0"/>
        </w:rPr>
        <w:t xml:space="preserve">ë </w:t>
      </w:r>
      <w:r w:rsidR="00B625A1">
        <w:rPr>
          <w:b w:val="0"/>
        </w:rPr>
        <w:t>vijim:</w:t>
      </w:r>
      <w:r w:rsidRPr="0012419B">
        <w:rPr>
          <w:b w:val="0"/>
        </w:rPr>
        <w:t xml:space="preserve">    </w:t>
      </w:r>
    </w:p>
    <w:p w14:paraId="5D3D0975"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Këshillit BE 2017/738 e datës 27 mars 2017;</w:t>
      </w:r>
    </w:p>
    <w:p w14:paraId="09A0C53E"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2017/774 e datës 3 maj 2017;</w:t>
      </w:r>
    </w:p>
    <w:p w14:paraId="77BB9909"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2017/898 e datës 24 maj 2017;</w:t>
      </w:r>
    </w:p>
    <w:p w14:paraId="72EAF357"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2018/725 e datës 16 maj 2018;</w:t>
      </w:r>
    </w:p>
    <w:p w14:paraId="3A864139"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2019/1922 e datës 18 nëntor 2019; </w:t>
      </w:r>
    </w:p>
    <w:p w14:paraId="4B8101D8"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2019/1929 e datës 19 nëntor 2019; </w:t>
      </w:r>
    </w:p>
    <w:p w14:paraId="2F30A904"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2020/2088 e datës 11 dhjetor 2020;</w:t>
      </w:r>
    </w:p>
    <w:p w14:paraId="78D0C75B"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2020/2089 e datës 11 dhjetor 2020;</w:t>
      </w:r>
    </w:p>
    <w:p w14:paraId="7C7CE424" w14:textId="77777777" w:rsidR="00CF309B" w:rsidRPr="00B625A1" w:rsidRDefault="00CF309B" w:rsidP="00CF309B">
      <w:pPr>
        <w:pStyle w:val="ListParagraph"/>
        <w:numPr>
          <w:ilvl w:val="1"/>
          <w:numId w:val="16"/>
        </w:numPr>
        <w:tabs>
          <w:tab w:val="left" w:pos="5420"/>
        </w:tabs>
        <w:spacing w:after="160" w:line="259" w:lineRule="auto"/>
        <w:ind w:right="-270"/>
        <w:jc w:val="both"/>
        <w:rPr>
          <w:rFonts w:ascii="Times New Roman" w:hAnsi="Times New Roman"/>
          <w:sz w:val="24"/>
          <w:szCs w:val="24"/>
        </w:rPr>
      </w:pPr>
      <w:r w:rsidRPr="00B625A1">
        <w:rPr>
          <w:rFonts w:ascii="Times New Roman" w:hAnsi="Times New Roman"/>
          <w:sz w:val="24"/>
          <w:szCs w:val="24"/>
        </w:rPr>
        <w:t xml:space="preserve"> Direktiva e Komisionit BE 2021/903 e datës 3 qershor 2021.</w:t>
      </w:r>
    </w:p>
    <w:p w14:paraId="4CF16B69" w14:textId="77777777" w:rsidR="00CF309B" w:rsidRDefault="00CF309B" w:rsidP="001279DB">
      <w:pPr>
        <w:pStyle w:val="Default"/>
        <w:pBdr>
          <w:bottom w:val="single" w:sz="4" w:space="1" w:color="auto"/>
        </w:pBdr>
        <w:spacing w:before="240" w:after="120" w:line="312" w:lineRule="auto"/>
        <w:jc w:val="both"/>
        <w:rPr>
          <w:b/>
          <w:color w:val="auto"/>
        </w:rPr>
      </w:pPr>
    </w:p>
    <w:p w14:paraId="3BA4B6B5" w14:textId="423A2D87" w:rsidR="00B5216F" w:rsidRPr="001279DB" w:rsidRDefault="00B5216F" w:rsidP="001279DB">
      <w:pPr>
        <w:pStyle w:val="Default"/>
        <w:pBdr>
          <w:bottom w:val="single" w:sz="4" w:space="1" w:color="auto"/>
        </w:pBdr>
        <w:spacing w:before="240" w:after="120" w:line="312" w:lineRule="auto"/>
        <w:jc w:val="both"/>
        <w:rPr>
          <w:b/>
          <w:color w:val="auto"/>
        </w:rPr>
      </w:pPr>
      <w:proofErr w:type="spellStart"/>
      <w:r w:rsidRPr="00BA57A6">
        <w:rPr>
          <w:b/>
          <w:color w:val="auto"/>
        </w:rPr>
        <w:t>Përshkrimi</w:t>
      </w:r>
      <w:proofErr w:type="spellEnd"/>
      <w:r w:rsidRPr="00BA57A6">
        <w:rPr>
          <w:b/>
          <w:color w:val="auto"/>
        </w:rPr>
        <w:t xml:space="preserve"> i </w:t>
      </w:r>
      <w:proofErr w:type="spellStart"/>
      <w:r w:rsidRPr="00BA57A6">
        <w:rPr>
          <w:b/>
          <w:color w:val="auto"/>
        </w:rPr>
        <w:t>shkurtër</w:t>
      </w:r>
      <w:proofErr w:type="spellEnd"/>
      <w:r w:rsidRPr="00BA57A6">
        <w:rPr>
          <w:b/>
          <w:color w:val="auto"/>
        </w:rPr>
        <w:t xml:space="preserve"> i </w:t>
      </w:r>
      <w:proofErr w:type="spellStart"/>
      <w:r w:rsidRPr="00BA57A6">
        <w:rPr>
          <w:b/>
          <w:color w:val="auto"/>
        </w:rPr>
        <w:t>çështjes</w:t>
      </w:r>
      <w:proofErr w:type="spellEnd"/>
    </w:p>
    <w:p w14:paraId="1ABD6F3C" w14:textId="55B9D9EB" w:rsidR="00F2287F" w:rsidRDefault="00090DB9" w:rsidP="00F2287F">
      <w:pPr>
        <w:spacing w:after="120" w:line="240" w:lineRule="auto"/>
        <w:jc w:val="both"/>
        <w:rPr>
          <w:rFonts w:ascii="Times New Roman" w:hAnsi="Times New Roman"/>
          <w:sz w:val="24"/>
          <w:szCs w:val="24"/>
        </w:rPr>
      </w:pPr>
      <w:r w:rsidRPr="00090DB9">
        <w:rPr>
          <w:rFonts w:ascii="Times New Roman" w:hAnsi="Times New Roman"/>
          <w:sz w:val="24"/>
          <w:szCs w:val="24"/>
        </w:rPr>
        <w:t>Me</w:t>
      </w:r>
      <w:r w:rsidR="00F2287F">
        <w:rPr>
          <w:rFonts w:ascii="Times New Roman" w:hAnsi="Times New Roman"/>
          <w:sz w:val="24"/>
          <w:szCs w:val="24"/>
        </w:rPr>
        <w:t xml:space="preserve"> </w:t>
      </w:r>
      <w:r w:rsidRPr="00090DB9">
        <w:rPr>
          <w:rFonts w:ascii="Times New Roman" w:hAnsi="Times New Roman"/>
          <w:sz w:val="24"/>
          <w:szCs w:val="24"/>
        </w:rPr>
        <w:t>këtë</w:t>
      </w:r>
      <w:r w:rsidR="00F2287F">
        <w:rPr>
          <w:rFonts w:ascii="Times New Roman" w:hAnsi="Times New Roman"/>
          <w:sz w:val="24"/>
          <w:szCs w:val="24"/>
        </w:rPr>
        <w:t xml:space="preserve"> </w:t>
      </w:r>
      <w:r w:rsidRPr="00090DB9">
        <w:rPr>
          <w:rFonts w:ascii="Times New Roman" w:hAnsi="Times New Roman"/>
          <w:sz w:val="24"/>
          <w:szCs w:val="24"/>
        </w:rPr>
        <w:t>Rregullore</w:t>
      </w:r>
      <w:r w:rsidR="00F2287F">
        <w:rPr>
          <w:rFonts w:ascii="Times New Roman" w:hAnsi="Times New Roman"/>
          <w:sz w:val="24"/>
          <w:szCs w:val="24"/>
        </w:rPr>
        <w:t xml:space="preserve"> </w:t>
      </w:r>
      <w:r w:rsidRPr="00090DB9">
        <w:rPr>
          <w:rFonts w:ascii="Times New Roman" w:hAnsi="Times New Roman"/>
          <w:sz w:val="24"/>
          <w:szCs w:val="24"/>
        </w:rPr>
        <w:t xml:space="preserve">përcaktohen kërkesat për </w:t>
      </w:r>
      <w:proofErr w:type="spellStart"/>
      <w:r w:rsidRPr="00090DB9">
        <w:rPr>
          <w:rFonts w:ascii="Times New Roman" w:hAnsi="Times New Roman"/>
          <w:sz w:val="24"/>
          <w:szCs w:val="24"/>
        </w:rPr>
        <w:t>dizajnimin</w:t>
      </w:r>
      <w:proofErr w:type="spellEnd"/>
      <w:r w:rsidRPr="00090DB9">
        <w:rPr>
          <w:rFonts w:ascii="Times New Roman" w:hAnsi="Times New Roman"/>
          <w:sz w:val="24"/>
          <w:szCs w:val="24"/>
        </w:rPr>
        <w:t xml:space="preserve"> dhe prodhimin</w:t>
      </w:r>
      <w:r w:rsidR="00B625A1">
        <w:rPr>
          <w:rFonts w:ascii="Times New Roman" w:hAnsi="Times New Roman"/>
          <w:sz w:val="24"/>
          <w:szCs w:val="24"/>
        </w:rPr>
        <w:t xml:space="preserve"> e produkteve t</w:t>
      </w:r>
      <w:r w:rsidR="00F2287F">
        <w:rPr>
          <w:rFonts w:ascii="Times New Roman" w:hAnsi="Times New Roman"/>
          <w:sz w:val="24"/>
          <w:szCs w:val="24"/>
        </w:rPr>
        <w:t xml:space="preserve">ë </w:t>
      </w:r>
      <w:proofErr w:type="spellStart"/>
      <w:r w:rsidR="00B625A1">
        <w:rPr>
          <w:rFonts w:ascii="Times New Roman" w:hAnsi="Times New Roman"/>
          <w:sz w:val="24"/>
          <w:szCs w:val="24"/>
        </w:rPr>
        <w:t>definuara</w:t>
      </w:r>
      <w:proofErr w:type="spellEnd"/>
      <w:r w:rsidR="00B625A1">
        <w:rPr>
          <w:rFonts w:ascii="Times New Roman" w:hAnsi="Times New Roman"/>
          <w:sz w:val="24"/>
          <w:szCs w:val="24"/>
        </w:rPr>
        <w:t xml:space="preserve"> si lodra</w:t>
      </w:r>
      <w:r w:rsidRPr="00090DB9">
        <w:rPr>
          <w:rFonts w:ascii="Times New Roman" w:hAnsi="Times New Roman"/>
          <w:sz w:val="24"/>
          <w:szCs w:val="24"/>
        </w:rPr>
        <w:t>, procedurat e vlerësimit të konformitetit, kërkesat për t'i vënë ato në dispozicion në treg, hartimin e deklaratës së konformitetit dhe vendosjen e shenjës së konformitetit</w:t>
      </w:r>
      <w:r w:rsidR="00B306B7">
        <w:rPr>
          <w:rFonts w:ascii="Times New Roman" w:hAnsi="Times New Roman"/>
          <w:sz w:val="24"/>
          <w:szCs w:val="24"/>
        </w:rPr>
        <w:t xml:space="preserve"> </w:t>
      </w:r>
      <w:r w:rsidR="00B306B7" w:rsidRPr="00B306B7">
        <w:rPr>
          <w:rFonts w:ascii="Times New Roman" w:hAnsi="Times New Roman"/>
          <w:sz w:val="24"/>
          <w:szCs w:val="24"/>
        </w:rPr>
        <w:t>dhe shënjimi</w:t>
      </w:r>
      <w:r w:rsidR="00B625A1">
        <w:rPr>
          <w:rFonts w:ascii="Times New Roman" w:hAnsi="Times New Roman"/>
          <w:sz w:val="24"/>
          <w:szCs w:val="24"/>
        </w:rPr>
        <w:t>n e paralajmërimeve p</w:t>
      </w:r>
      <w:r w:rsidR="00F2287F">
        <w:rPr>
          <w:rFonts w:ascii="Times New Roman" w:hAnsi="Times New Roman"/>
          <w:sz w:val="24"/>
          <w:szCs w:val="24"/>
        </w:rPr>
        <w:t>ë</w:t>
      </w:r>
      <w:r w:rsidR="00B625A1">
        <w:rPr>
          <w:rFonts w:ascii="Times New Roman" w:hAnsi="Times New Roman"/>
          <w:sz w:val="24"/>
          <w:szCs w:val="24"/>
        </w:rPr>
        <w:t xml:space="preserve">r përdorim. </w:t>
      </w:r>
    </w:p>
    <w:p w14:paraId="30F4F659" w14:textId="3CF8A95F" w:rsidR="00D33D15" w:rsidRPr="000D671C" w:rsidRDefault="00800B27" w:rsidP="00F2287F">
      <w:pPr>
        <w:spacing w:after="120" w:line="240" w:lineRule="auto"/>
        <w:jc w:val="both"/>
        <w:rPr>
          <w:rFonts w:ascii="Times New Roman" w:hAnsi="Times New Roman"/>
          <w:sz w:val="24"/>
          <w:szCs w:val="24"/>
        </w:rPr>
      </w:pPr>
      <w:r w:rsidRPr="000D671C">
        <w:rPr>
          <w:rFonts w:ascii="Times New Roman" w:hAnsi="Times New Roman"/>
          <w:sz w:val="24"/>
          <w:szCs w:val="24"/>
        </w:rPr>
        <w:t>Koncepti i kë</w:t>
      </w:r>
      <w:r w:rsidR="00B62620">
        <w:rPr>
          <w:rFonts w:ascii="Times New Roman" w:hAnsi="Times New Roman"/>
          <w:sz w:val="24"/>
          <w:szCs w:val="24"/>
        </w:rPr>
        <w:t xml:space="preserve">saj </w:t>
      </w:r>
      <w:r w:rsidR="00185284">
        <w:rPr>
          <w:rFonts w:ascii="Times New Roman" w:hAnsi="Times New Roman"/>
          <w:sz w:val="24"/>
          <w:szCs w:val="24"/>
        </w:rPr>
        <w:t>p</w:t>
      </w:r>
      <w:r w:rsidR="00B62620">
        <w:rPr>
          <w:rFonts w:ascii="Times New Roman" w:hAnsi="Times New Roman"/>
          <w:sz w:val="24"/>
          <w:szCs w:val="24"/>
        </w:rPr>
        <w:t>rojekt-</w:t>
      </w:r>
      <w:r w:rsidR="00185284">
        <w:rPr>
          <w:rFonts w:ascii="Times New Roman" w:hAnsi="Times New Roman"/>
          <w:sz w:val="24"/>
          <w:szCs w:val="24"/>
        </w:rPr>
        <w:t>r</w:t>
      </w:r>
      <w:r w:rsidR="00B62620">
        <w:rPr>
          <w:rFonts w:ascii="Times New Roman" w:hAnsi="Times New Roman"/>
          <w:sz w:val="24"/>
          <w:szCs w:val="24"/>
        </w:rPr>
        <w:t>regullore</w:t>
      </w:r>
      <w:r w:rsidR="00B625A1">
        <w:rPr>
          <w:rFonts w:ascii="Times New Roman" w:hAnsi="Times New Roman"/>
          <w:sz w:val="24"/>
          <w:szCs w:val="24"/>
        </w:rPr>
        <w:t xml:space="preserve"> </w:t>
      </w:r>
      <w:r w:rsidRPr="000D671C">
        <w:rPr>
          <w:rFonts w:ascii="Times New Roman" w:hAnsi="Times New Roman"/>
          <w:sz w:val="24"/>
          <w:szCs w:val="24"/>
        </w:rPr>
        <w:t xml:space="preserve">është </w:t>
      </w:r>
      <w:r w:rsidR="003B055C">
        <w:rPr>
          <w:rFonts w:ascii="Times New Roman" w:hAnsi="Times New Roman"/>
          <w:sz w:val="24"/>
          <w:szCs w:val="24"/>
        </w:rPr>
        <w:t xml:space="preserve">mjaft </w:t>
      </w:r>
      <w:r w:rsidR="00B62620">
        <w:rPr>
          <w:rFonts w:ascii="Times New Roman" w:hAnsi="Times New Roman"/>
          <w:sz w:val="24"/>
          <w:szCs w:val="24"/>
        </w:rPr>
        <w:t>vertikal</w:t>
      </w:r>
      <w:r w:rsidR="00B625A1">
        <w:rPr>
          <w:rFonts w:ascii="Times New Roman" w:hAnsi="Times New Roman"/>
          <w:sz w:val="24"/>
          <w:szCs w:val="24"/>
        </w:rPr>
        <w:t>/sektorial</w:t>
      </w:r>
      <w:r w:rsidRPr="000D671C">
        <w:rPr>
          <w:rFonts w:ascii="Times New Roman" w:hAnsi="Times New Roman"/>
          <w:sz w:val="24"/>
          <w:szCs w:val="24"/>
        </w:rPr>
        <w:t xml:space="preserve"> </w:t>
      </w:r>
      <w:r w:rsidR="00B62620">
        <w:rPr>
          <w:rFonts w:ascii="Times New Roman" w:hAnsi="Times New Roman"/>
          <w:sz w:val="24"/>
          <w:szCs w:val="24"/>
        </w:rPr>
        <w:t>dhe ka për q</w:t>
      </w:r>
      <w:r w:rsidR="00CF309B">
        <w:rPr>
          <w:rFonts w:ascii="Times New Roman" w:hAnsi="Times New Roman"/>
          <w:sz w:val="24"/>
          <w:szCs w:val="24"/>
        </w:rPr>
        <w:t>ë</w:t>
      </w:r>
      <w:r w:rsidR="00B62620">
        <w:rPr>
          <w:rFonts w:ascii="Times New Roman" w:hAnsi="Times New Roman"/>
          <w:sz w:val="24"/>
          <w:szCs w:val="24"/>
        </w:rPr>
        <w:t>llim q</w:t>
      </w:r>
      <w:r w:rsidR="00185284">
        <w:rPr>
          <w:rFonts w:ascii="Times New Roman" w:hAnsi="Times New Roman"/>
          <w:sz w:val="24"/>
          <w:szCs w:val="24"/>
        </w:rPr>
        <w:t>ë</w:t>
      </w:r>
      <w:r w:rsidR="00B62620">
        <w:rPr>
          <w:rFonts w:ascii="Times New Roman" w:hAnsi="Times New Roman"/>
          <w:sz w:val="24"/>
          <w:szCs w:val="24"/>
        </w:rPr>
        <w:t xml:space="preserve"> të </w:t>
      </w:r>
      <w:r w:rsidR="00090DB9">
        <w:rPr>
          <w:rFonts w:ascii="Times New Roman" w:hAnsi="Times New Roman"/>
          <w:sz w:val="24"/>
          <w:szCs w:val="24"/>
        </w:rPr>
        <w:t>siguroj</w:t>
      </w:r>
      <w:r w:rsidR="00B625A1">
        <w:rPr>
          <w:rFonts w:ascii="Times New Roman" w:hAnsi="Times New Roman"/>
          <w:sz w:val="24"/>
          <w:szCs w:val="24"/>
        </w:rPr>
        <w:t xml:space="preserve"> që lodrat </w:t>
      </w:r>
      <w:r w:rsidR="00B62620">
        <w:rPr>
          <w:rFonts w:ascii="Times New Roman" w:hAnsi="Times New Roman"/>
          <w:sz w:val="24"/>
          <w:szCs w:val="24"/>
        </w:rPr>
        <w:t xml:space="preserve">të cilat vendosen </w:t>
      </w:r>
      <w:r w:rsidR="00B62620" w:rsidRPr="00B62620">
        <w:rPr>
          <w:rFonts w:ascii="Times New Roman" w:hAnsi="Times New Roman"/>
          <w:sz w:val="24"/>
          <w:szCs w:val="24"/>
        </w:rPr>
        <w:t>në treg përmbushin kërkesat</w:t>
      </w:r>
      <w:r w:rsidR="00B62620">
        <w:rPr>
          <w:rFonts w:ascii="Times New Roman" w:hAnsi="Times New Roman"/>
          <w:sz w:val="24"/>
          <w:szCs w:val="24"/>
        </w:rPr>
        <w:t>/objektivat</w:t>
      </w:r>
      <w:r w:rsidR="00B62620" w:rsidRPr="00B62620">
        <w:rPr>
          <w:rFonts w:ascii="Times New Roman" w:hAnsi="Times New Roman"/>
          <w:sz w:val="24"/>
          <w:szCs w:val="24"/>
        </w:rPr>
        <w:t xml:space="preserve"> për ofrimin e një sigurie më të lartë të mbrojtjes së shëndetit</w:t>
      </w:r>
      <w:r w:rsidR="00185284">
        <w:rPr>
          <w:rFonts w:ascii="Times New Roman" w:hAnsi="Times New Roman"/>
          <w:sz w:val="24"/>
          <w:szCs w:val="24"/>
        </w:rPr>
        <w:t xml:space="preserve">, </w:t>
      </w:r>
      <w:r w:rsidR="00B62620" w:rsidRPr="00B62620">
        <w:rPr>
          <w:rFonts w:ascii="Times New Roman" w:hAnsi="Times New Roman"/>
          <w:sz w:val="24"/>
          <w:szCs w:val="24"/>
        </w:rPr>
        <w:t xml:space="preserve">sigurisë së </w:t>
      </w:r>
      <w:r w:rsidR="00B625A1">
        <w:rPr>
          <w:rFonts w:ascii="Times New Roman" w:hAnsi="Times New Roman"/>
          <w:sz w:val="24"/>
          <w:szCs w:val="24"/>
        </w:rPr>
        <w:t xml:space="preserve">fëmijëve dhe kërkesave tjera themelore </w:t>
      </w:r>
      <w:r w:rsidR="00B62620" w:rsidRPr="00B62620">
        <w:rPr>
          <w:rFonts w:ascii="Times New Roman" w:hAnsi="Times New Roman"/>
          <w:sz w:val="24"/>
          <w:szCs w:val="24"/>
        </w:rPr>
        <w:t>duke garantuar funksionimin e tregut</w:t>
      </w:r>
      <w:r w:rsidR="00B625A1">
        <w:rPr>
          <w:rFonts w:ascii="Times New Roman" w:hAnsi="Times New Roman"/>
          <w:sz w:val="24"/>
          <w:szCs w:val="24"/>
        </w:rPr>
        <w:t xml:space="preserve"> vendor</w:t>
      </w:r>
      <w:r w:rsidR="00B306B7">
        <w:rPr>
          <w:rFonts w:ascii="Times New Roman" w:hAnsi="Times New Roman"/>
          <w:sz w:val="24"/>
          <w:szCs w:val="24"/>
        </w:rPr>
        <w:t>.</w:t>
      </w:r>
      <w:r w:rsidR="00B625A1">
        <w:rPr>
          <w:rFonts w:ascii="Times New Roman" w:hAnsi="Times New Roman"/>
          <w:sz w:val="24"/>
          <w:szCs w:val="24"/>
        </w:rPr>
        <w:t xml:space="preserve"> </w:t>
      </w:r>
      <w:r w:rsidRPr="000D671C">
        <w:rPr>
          <w:rFonts w:ascii="Times New Roman" w:hAnsi="Times New Roman"/>
          <w:sz w:val="24"/>
          <w:szCs w:val="24"/>
        </w:rPr>
        <w:t>Përmes</w:t>
      </w:r>
      <w:r w:rsidR="00B625A1">
        <w:rPr>
          <w:rFonts w:ascii="Times New Roman" w:hAnsi="Times New Roman"/>
          <w:sz w:val="24"/>
          <w:szCs w:val="24"/>
        </w:rPr>
        <w:t xml:space="preserve"> </w:t>
      </w:r>
      <w:r w:rsidRPr="000D671C">
        <w:rPr>
          <w:rFonts w:ascii="Times New Roman" w:hAnsi="Times New Roman"/>
          <w:sz w:val="24"/>
          <w:szCs w:val="24"/>
        </w:rPr>
        <w:t>kë</w:t>
      </w:r>
      <w:r w:rsidR="00B62620">
        <w:rPr>
          <w:rFonts w:ascii="Times New Roman" w:hAnsi="Times New Roman"/>
          <w:sz w:val="24"/>
          <w:szCs w:val="24"/>
        </w:rPr>
        <w:t>sa</w:t>
      </w:r>
      <w:r w:rsidRPr="000D671C">
        <w:rPr>
          <w:rFonts w:ascii="Times New Roman" w:hAnsi="Times New Roman"/>
          <w:sz w:val="24"/>
          <w:szCs w:val="24"/>
        </w:rPr>
        <w:t xml:space="preserve">j </w:t>
      </w:r>
      <w:r w:rsidR="00B62620" w:rsidRPr="000D671C">
        <w:rPr>
          <w:rFonts w:ascii="Times New Roman" w:hAnsi="Times New Roman"/>
          <w:sz w:val="24"/>
          <w:szCs w:val="24"/>
        </w:rPr>
        <w:t>projekt</w:t>
      </w:r>
      <w:r w:rsidR="00B62620">
        <w:rPr>
          <w:rFonts w:ascii="Times New Roman" w:hAnsi="Times New Roman"/>
          <w:sz w:val="24"/>
          <w:szCs w:val="24"/>
        </w:rPr>
        <w:t>-rregullore</w:t>
      </w:r>
      <w:r w:rsidR="00185284">
        <w:rPr>
          <w:rFonts w:ascii="Times New Roman" w:hAnsi="Times New Roman"/>
          <w:sz w:val="24"/>
          <w:szCs w:val="24"/>
        </w:rPr>
        <w:t xml:space="preserve"> </w:t>
      </w:r>
      <w:r w:rsidR="00B62620">
        <w:rPr>
          <w:rFonts w:ascii="Times New Roman" w:hAnsi="Times New Roman"/>
          <w:sz w:val="24"/>
          <w:szCs w:val="24"/>
        </w:rPr>
        <w:t>gjithashtu do</w:t>
      </w:r>
      <w:r w:rsidRPr="000D671C">
        <w:rPr>
          <w:rFonts w:ascii="Times New Roman" w:hAnsi="Times New Roman"/>
          <w:sz w:val="24"/>
          <w:szCs w:val="24"/>
        </w:rPr>
        <w:t xml:space="preserve"> të mundësohet qasje më e përkryer</w:t>
      </w:r>
      <w:r w:rsidR="00694862">
        <w:rPr>
          <w:rFonts w:ascii="Times New Roman" w:hAnsi="Times New Roman"/>
          <w:sz w:val="24"/>
          <w:szCs w:val="24"/>
        </w:rPr>
        <w:t xml:space="preserve"> p</w:t>
      </w:r>
      <w:r w:rsidR="00185284">
        <w:rPr>
          <w:rFonts w:ascii="Times New Roman" w:hAnsi="Times New Roman"/>
          <w:sz w:val="24"/>
          <w:szCs w:val="24"/>
        </w:rPr>
        <w:t>ë</w:t>
      </w:r>
      <w:r w:rsidR="00694862">
        <w:rPr>
          <w:rFonts w:ascii="Times New Roman" w:hAnsi="Times New Roman"/>
          <w:sz w:val="24"/>
          <w:szCs w:val="24"/>
        </w:rPr>
        <w:t xml:space="preserve">r </w:t>
      </w:r>
      <w:r w:rsidR="0065418E">
        <w:rPr>
          <w:rFonts w:ascii="Times New Roman" w:hAnsi="Times New Roman"/>
          <w:sz w:val="24"/>
          <w:szCs w:val="24"/>
        </w:rPr>
        <w:t>autoritete</w:t>
      </w:r>
      <w:r w:rsidR="00694862">
        <w:rPr>
          <w:rFonts w:ascii="Times New Roman" w:hAnsi="Times New Roman"/>
          <w:sz w:val="24"/>
          <w:szCs w:val="24"/>
        </w:rPr>
        <w:t xml:space="preserve">t e </w:t>
      </w:r>
      <w:r w:rsidRPr="000D671C">
        <w:rPr>
          <w:rFonts w:ascii="Times New Roman" w:hAnsi="Times New Roman"/>
          <w:sz w:val="24"/>
          <w:szCs w:val="24"/>
        </w:rPr>
        <w:t>mbikëqyrjes</w:t>
      </w:r>
      <w:r w:rsidR="00694862">
        <w:rPr>
          <w:rFonts w:ascii="Times New Roman" w:hAnsi="Times New Roman"/>
          <w:sz w:val="24"/>
          <w:szCs w:val="24"/>
        </w:rPr>
        <w:t xml:space="preserve"> s</w:t>
      </w:r>
      <w:r w:rsidR="00185284">
        <w:rPr>
          <w:rFonts w:ascii="Times New Roman" w:hAnsi="Times New Roman"/>
          <w:sz w:val="24"/>
          <w:szCs w:val="24"/>
        </w:rPr>
        <w:t>ë</w:t>
      </w:r>
      <w:r w:rsidRPr="000D671C">
        <w:rPr>
          <w:rFonts w:ascii="Times New Roman" w:hAnsi="Times New Roman"/>
          <w:sz w:val="24"/>
          <w:szCs w:val="24"/>
        </w:rPr>
        <w:t xml:space="preserve"> </w:t>
      </w:r>
      <w:r w:rsidR="0065418E">
        <w:rPr>
          <w:rFonts w:ascii="Times New Roman" w:hAnsi="Times New Roman"/>
          <w:sz w:val="24"/>
          <w:szCs w:val="24"/>
        </w:rPr>
        <w:t>tregut për</w:t>
      </w:r>
      <w:r w:rsidR="00694862">
        <w:rPr>
          <w:rFonts w:ascii="Times New Roman" w:hAnsi="Times New Roman"/>
          <w:sz w:val="24"/>
          <w:szCs w:val="24"/>
        </w:rPr>
        <w:t xml:space="preserve"> </w:t>
      </w:r>
      <w:r w:rsidR="00401042" w:rsidRPr="000D671C">
        <w:rPr>
          <w:rFonts w:ascii="Times New Roman" w:hAnsi="Times New Roman"/>
          <w:sz w:val="24"/>
          <w:szCs w:val="24"/>
        </w:rPr>
        <w:t>produkte</w:t>
      </w:r>
      <w:r w:rsidR="0065418E">
        <w:rPr>
          <w:rFonts w:ascii="Times New Roman" w:hAnsi="Times New Roman"/>
          <w:sz w:val="24"/>
          <w:szCs w:val="24"/>
        </w:rPr>
        <w:t>t e vëna në dispozicion të tregut</w:t>
      </w:r>
      <w:r w:rsidR="00B306B7">
        <w:rPr>
          <w:rFonts w:ascii="Times New Roman" w:hAnsi="Times New Roman"/>
          <w:sz w:val="24"/>
          <w:szCs w:val="24"/>
        </w:rPr>
        <w:t xml:space="preserve"> dhe në përdorim.</w:t>
      </w:r>
    </w:p>
    <w:p w14:paraId="27794560" w14:textId="77777777" w:rsidR="00694862" w:rsidRPr="00185284" w:rsidRDefault="00694862" w:rsidP="006B4DA3">
      <w:pPr>
        <w:pBdr>
          <w:bottom w:val="single" w:sz="4" w:space="1" w:color="auto"/>
        </w:pBdr>
        <w:spacing w:before="240" w:after="120" w:line="312" w:lineRule="auto"/>
        <w:jc w:val="both"/>
        <w:rPr>
          <w:rFonts w:ascii="Times New Roman" w:hAnsi="Times New Roman"/>
          <w:b/>
          <w:sz w:val="16"/>
          <w:szCs w:val="24"/>
        </w:rPr>
      </w:pPr>
    </w:p>
    <w:p w14:paraId="409B8422" w14:textId="5554F322" w:rsidR="00B5216F" w:rsidRPr="00BA57A6" w:rsidRDefault="00B5216F" w:rsidP="006B4DA3">
      <w:pPr>
        <w:pBdr>
          <w:bottom w:val="single" w:sz="4" w:space="1" w:color="auto"/>
        </w:pBdr>
        <w:spacing w:before="240" w:after="120" w:line="312" w:lineRule="auto"/>
        <w:jc w:val="both"/>
        <w:rPr>
          <w:rFonts w:ascii="Times New Roman" w:hAnsi="Times New Roman"/>
          <w:b/>
          <w:sz w:val="24"/>
          <w:szCs w:val="24"/>
        </w:rPr>
      </w:pPr>
      <w:r w:rsidRPr="00BA57A6">
        <w:rPr>
          <w:rFonts w:ascii="Times New Roman" w:hAnsi="Times New Roman"/>
          <w:b/>
          <w:sz w:val="24"/>
          <w:szCs w:val="24"/>
        </w:rPr>
        <w:t>Qëllimi i konsultimit</w:t>
      </w:r>
    </w:p>
    <w:p w14:paraId="2928D0FD" w14:textId="0EAE759F" w:rsidR="00AA1BA9" w:rsidRDefault="00781769" w:rsidP="00694862">
      <w:pPr>
        <w:autoSpaceDE w:val="0"/>
        <w:autoSpaceDN w:val="0"/>
        <w:adjustRightInd w:val="0"/>
        <w:spacing w:before="240" w:after="120" w:line="312" w:lineRule="auto"/>
        <w:jc w:val="both"/>
        <w:rPr>
          <w:rFonts w:ascii="Times New Roman" w:hAnsi="Times New Roman"/>
          <w:sz w:val="24"/>
          <w:szCs w:val="24"/>
        </w:rPr>
      </w:pPr>
      <w:r>
        <w:rPr>
          <w:rFonts w:ascii="Times New Roman" w:hAnsi="Times New Roman"/>
          <w:sz w:val="24"/>
          <w:szCs w:val="24"/>
        </w:rPr>
        <w:t>Qëllim</w:t>
      </w:r>
      <w:r w:rsidR="00C667E5">
        <w:rPr>
          <w:rFonts w:ascii="Times New Roman" w:hAnsi="Times New Roman"/>
          <w:sz w:val="24"/>
          <w:szCs w:val="24"/>
        </w:rPr>
        <w:t xml:space="preserve">i </w:t>
      </w:r>
      <w:r>
        <w:rPr>
          <w:rFonts w:ascii="Times New Roman" w:hAnsi="Times New Roman"/>
          <w:sz w:val="24"/>
          <w:szCs w:val="24"/>
        </w:rPr>
        <w:t>kryesor i konsultimit t</w:t>
      </w:r>
      <w:r w:rsidR="003C6AFE">
        <w:rPr>
          <w:rFonts w:ascii="Times New Roman" w:hAnsi="Times New Roman"/>
          <w:sz w:val="24"/>
          <w:szCs w:val="24"/>
        </w:rPr>
        <w:t xml:space="preserve">ë </w:t>
      </w:r>
      <w:r w:rsidR="00B62620" w:rsidRPr="00B62620">
        <w:rPr>
          <w:rFonts w:ascii="Times New Roman" w:hAnsi="Times New Roman"/>
          <w:sz w:val="24"/>
          <w:szCs w:val="24"/>
        </w:rPr>
        <w:t xml:space="preserve">Projekt </w:t>
      </w:r>
      <w:r w:rsidR="00694862">
        <w:rPr>
          <w:rFonts w:ascii="Times New Roman" w:hAnsi="Times New Roman"/>
          <w:sz w:val="24"/>
          <w:szCs w:val="24"/>
        </w:rPr>
        <w:t>–</w:t>
      </w:r>
      <w:r w:rsidR="00B62620" w:rsidRPr="00B62620">
        <w:rPr>
          <w:rFonts w:ascii="Times New Roman" w:hAnsi="Times New Roman"/>
          <w:sz w:val="24"/>
          <w:szCs w:val="24"/>
        </w:rPr>
        <w:t xml:space="preserve"> Rregullores</w:t>
      </w:r>
      <w:r w:rsidR="00694862">
        <w:rPr>
          <w:rFonts w:ascii="Times New Roman" w:hAnsi="Times New Roman"/>
          <w:sz w:val="24"/>
          <w:szCs w:val="24"/>
        </w:rPr>
        <w:t xml:space="preserve"> </w:t>
      </w:r>
      <w:r w:rsidR="00C667E5">
        <w:rPr>
          <w:rFonts w:ascii="Times New Roman" w:hAnsi="Times New Roman"/>
          <w:sz w:val="24"/>
          <w:szCs w:val="24"/>
        </w:rPr>
        <w:t>(</w:t>
      </w:r>
      <w:r w:rsidR="00694862" w:rsidRPr="00694862">
        <w:rPr>
          <w:rFonts w:ascii="Times New Roman" w:hAnsi="Times New Roman"/>
          <w:sz w:val="24"/>
          <w:szCs w:val="24"/>
        </w:rPr>
        <w:t xml:space="preserve">MINTI) Nr. </w:t>
      </w:r>
      <w:proofErr w:type="spellStart"/>
      <w:r w:rsidR="00694862" w:rsidRPr="00694862">
        <w:rPr>
          <w:rFonts w:ascii="Times New Roman" w:hAnsi="Times New Roman"/>
          <w:sz w:val="24"/>
          <w:szCs w:val="24"/>
        </w:rPr>
        <w:t>xx</w:t>
      </w:r>
      <w:proofErr w:type="spellEnd"/>
      <w:r w:rsidR="00694862" w:rsidRPr="00694862">
        <w:rPr>
          <w:rFonts w:ascii="Times New Roman" w:hAnsi="Times New Roman"/>
          <w:sz w:val="24"/>
          <w:szCs w:val="24"/>
        </w:rPr>
        <w:t>/2026</w:t>
      </w:r>
      <w:r w:rsidR="00694862">
        <w:rPr>
          <w:rFonts w:ascii="Times New Roman" w:hAnsi="Times New Roman"/>
          <w:sz w:val="24"/>
          <w:szCs w:val="24"/>
        </w:rPr>
        <w:t xml:space="preserve"> </w:t>
      </w:r>
      <w:r w:rsidR="00694862" w:rsidRPr="00694862">
        <w:rPr>
          <w:rFonts w:ascii="Times New Roman" w:hAnsi="Times New Roman"/>
          <w:sz w:val="24"/>
          <w:szCs w:val="24"/>
        </w:rPr>
        <w:t>për Ndryshimin dhe Plotësimin e Rregullores (MTI) nr. 02/2017 për sigurinë e lodrave</w:t>
      </w:r>
      <w:r w:rsidR="00090DB9">
        <w:rPr>
          <w:rFonts w:ascii="Times New Roman" w:hAnsi="Times New Roman"/>
          <w:sz w:val="24"/>
          <w:szCs w:val="24"/>
        </w:rPr>
        <w:t>,</w:t>
      </w:r>
      <w:r w:rsidRPr="00781769">
        <w:rPr>
          <w:rFonts w:ascii="Times New Roman" w:hAnsi="Times New Roman"/>
          <w:sz w:val="24"/>
          <w:szCs w:val="24"/>
        </w:rPr>
        <w:t xml:space="preserve"> është që Organi Propozues, të sigurojë</w:t>
      </w:r>
      <w:r w:rsidR="00C667E5">
        <w:rPr>
          <w:rFonts w:ascii="Times New Roman" w:hAnsi="Times New Roman"/>
          <w:sz w:val="24"/>
          <w:szCs w:val="24"/>
        </w:rPr>
        <w:t xml:space="preserve"> </w:t>
      </w:r>
      <w:r w:rsidRPr="00781769">
        <w:rPr>
          <w:rFonts w:ascii="Times New Roman" w:hAnsi="Times New Roman"/>
          <w:sz w:val="24"/>
          <w:szCs w:val="24"/>
        </w:rPr>
        <w:t>opinionet, rekomandimet nga grupet e caktuara të interesit që merren me këtë veprimtari. Një</w:t>
      </w:r>
      <w:r w:rsidR="00694862">
        <w:rPr>
          <w:rFonts w:ascii="Times New Roman" w:hAnsi="Times New Roman"/>
          <w:sz w:val="24"/>
          <w:szCs w:val="24"/>
        </w:rPr>
        <w:t xml:space="preserve"> </w:t>
      </w:r>
      <w:r w:rsidRPr="00781769">
        <w:rPr>
          <w:rFonts w:ascii="Times New Roman" w:hAnsi="Times New Roman"/>
          <w:sz w:val="24"/>
          <w:szCs w:val="24"/>
        </w:rPr>
        <w:t>kontribut të veçantë mund të ofro</w:t>
      </w:r>
      <w:r w:rsidR="003C6AFE">
        <w:rPr>
          <w:rFonts w:ascii="Times New Roman" w:hAnsi="Times New Roman"/>
          <w:sz w:val="24"/>
          <w:szCs w:val="24"/>
        </w:rPr>
        <w:t xml:space="preserve">jnë edhe institucionet që janë </w:t>
      </w:r>
      <w:r w:rsidRPr="00781769">
        <w:rPr>
          <w:rFonts w:ascii="Times New Roman" w:hAnsi="Times New Roman"/>
          <w:sz w:val="24"/>
          <w:szCs w:val="24"/>
        </w:rPr>
        <w:t>të ndërlidhura me këtë fushë të rëndësishme si dhe</w:t>
      </w:r>
      <w:r w:rsidR="00C667E5">
        <w:rPr>
          <w:rFonts w:ascii="Times New Roman" w:hAnsi="Times New Roman"/>
          <w:sz w:val="24"/>
          <w:szCs w:val="24"/>
        </w:rPr>
        <w:t xml:space="preserve"> </w:t>
      </w:r>
      <w:r w:rsidRPr="00781769">
        <w:rPr>
          <w:rFonts w:ascii="Times New Roman" w:hAnsi="Times New Roman"/>
          <w:sz w:val="24"/>
          <w:szCs w:val="24"/>
        </w:rPr>
        <w:t>institucionet ndërk</w:t>
      </w:r>
      <w:r w:rsidR="00D33D15">
        <w:rPr>
          <w:rFonts w:ascii="Times New Roman" w:hAnsi="Times New Roman"/>
          <w:sz w:val="24"/>
          <w:szCs w:val="24"/>
        </w:rPr>
        <w:t xml:space="preserve">ombëtare të vendosura në </w:t>
      </w:r>
      <w:r w:rsidR="00D33D15">
        <w:rPr>
          <w:rFonts w:ascii="Times New Roman" w:hAnsi="Times New Roman"/>
          <w:sz w:val="24"/>
          <w:szCs w:val="24"/>
        </w:rPr>
        <w:lastRenderedPageBreak/>
        <w:t>Kosovë</w:t>
      </w:r>
      <w:r w:rsidRPr="00781769">
        <w:rPr>
          <w:rFonts w:ascii="Times New Roman" w:hAnsi="Times New Roman"/>
          <w:sz w:val="24"/>
          <w:szCs w:val="24"/>
        </w:rPr>
        <w:t xml:space="preserve"> të cilat në një mënyrë apo tjetër janë edhe monitorues të zbatimit të legjislacionit në fuqi. </w:t>
      </w:r>
    </w:p>
    <w:p w14:paraId="1DE63C13" w14:textId="5FC31909" w:rsidR="00781769" w:rsidRPr="00781769" w:rsidRDefault="00781769" w:rsidP="00185284">
      <w:pPr>
        <w:autoSpaceDE w:val="0"/>
        <w:autoSpaceDN w:val="0"/>
        <w:adjustRightInd w:val="0"/>
        <w:spacing w:after="0" w:line="312" w:lineRule="auto"/>
        <w:jc w:val="both"/>
        <w:rPr>
          <w:rFonts w:ascii="Times New Roman" w:hAnsi="Times New Roman"/>
          <w:sz w:val="24"/>
          <w:szCs w:val="24"/>
        </w:rPr>
      </w:pPr>
      <w:r w:rsidRPr="00781769">
        <w:rPr>
          <w:rFonts w:ascii="Times New Roman" w:hAnsi="Times New Roman"/>
          <w:sz w:val="24"/>
          <w:szCs w:val="24"/>
        </w:rPr>
        <w:t>Për këto dhe</w:t>
      </w:r>
      <w:r w:rsidR="00C667E5">
        <w:rPr>
          <w:rFonts w:ascii="Times New Roman" w:hAnsi="Times New Roman"/>
          <w:sz w:val="24"/>
          <w:szCs w:val="24"/>
        </w:rPr>
        <w:t xml:space="preserve"> për </w:t>
      </w:r>
      <w:r w:rsidRPr="00781769">
        <w:rPr>
          <w:rFonts w:ascii="Times New Roman" w:hAnsi="Times New Roman"/>
          <w:sz w:val="24"/>
          <w:szCs w:val="24"/>
        </w:rPr>
        <w:t xml:space="preserve">arsye të tjera, </w:t>
      </w:r>
      <w:r w:rsidR="00B306B7" w:rsidRPr="00B306B7">
        <w:rPr>
          <w:rFonts w:ascii="Times New Roman" w:hAnsi="Times New Roman"/>
          <w:sz w:val="24"/>
          <w:szCs w:val="24"/>
        </w:rPr>
        <w:t xml:space="preserve">Ministria e Industrisë, </w:t>
      </w:r>
      <w:proofErr w:type="spellStart"/>
      <w:r w:rsidR="00B306B7" w:rsidRPr="00B306B7">
        <w:rPr>
          <w:rFonts w:ascii="Times New Roman" w:hAnsi="Times New Roman"/>
          <w:sz w:val="24"/>
          <w:szCs w:val="24"/>
        </w:rPr>
        <w:t>Ndërmarrësisë</w:t>
      </w:r>
      <w:proofErr w:type="spellEnd"/>
      <w:r w:rsidR="00694862">
        <w:rPr>
          <w:rFonts w:ascii="Times New Roman" w:hAnsi="Times New Roman"/>
          <w:sz w:val="24"/>
          <w:szCs w:val="24"/>
        </w:rPr>
        <w:t xml:space="preserve">, </w:t>
      </w:r>
      <w:r w:rsidR="00B306B7" w:rsidRPr="00B306B7">
        <w:rPr>
          <w:rFonts w:ascii="Times New Roman" w:hAnsi="Times New Roman"/>
          <w:sz w:val="24"/>
          <w:szCs w:val="24"/>
        </w:rPr>
        <w:t>Tregtisë</w:t>
      </w:r>
      <w:r w:rsidR="00694862">
        <w:rPr>
          <w:rFonts w:ascii="Times New Roman" w:hAnsi="Times New Roman"/>
          <w:sz w:val="24"/>
          <w:szCs w:val="24"/>
        </w:rPr>
        <w:t xml:space="preserve"> dhe Inovacionit</w:t>
      </w:r>
      <w:r w:rsidRPr="00781769">
        <w:rPr>
          <w:rFonts w:ascii="Times New Roman" w:hAnsi="Times New Roman"/>
          <w:sz w:val="24"/>
          <w:szCs w:val="24"/>
        </w:rPr>
        <w:t xml:space="preserve">, ka konsideruar që forma më e mirë e procesit të </w:t>
      </w:r>
      <w:proofErr w:type="spellStart"/>
      <w:r w:rsidRPr="00781769">
        <w:rPr>
          <w:rFonts w:ascii="Times New Roman" w:hAnsi="Times New Roman"/>
          <w:sz w:val="24"/>
          <w:szCs w:val="24"/>
        </w:rPr>
        <w:t>politikbërjes</w:t>
      </w:r>
      <w:proofErr w:type="spellEnd"/>
      <w:r w:rsidRPr="00781769">
        <w:rPr>
          <w:rFonts w:ascii="Times New Roman" w:hAnsi="Times New Roman"/>
          <w:sz w:val="24"/>
          <w:szCs w:val="24"/>
        </w:rPr>
        <w:t xml:space="preserve"> në aspektin</w:t>
      </w:r>
      <w:r w:rsidR="00C667E5">
        <w:rPr>
          <w:rFonts w:ascii="Times New Roman" w:hAnsi="Times New Roman"/>
          <w:sz w:val="24"/>
          <w:szCs w:val="24"/>
        </w:rPr>
        <w:t xml:space="preserve"> </w:t>
      </w:r>
      <w:r w:rsidRPr="00781769">
        <w:rPr>
          <w:rFonts w:ascii="Times New Roman" w:hAnsi="Times New Roman"/>
          <w:sz w:val="24"/>
          <w:szCs w:val="24"/>
        </w:rPr>
        <w:t>legjislativ, është konsultimi</w:t>
      </w:r>
      <w:r w:rsidR="00C667E5">
        <w:rPr>
          <w:rFonts w:ascii="Times New Roman" w:hAnsi="Times New Roman"/>
          <w:sz w:val="24"/>
          <w:szCs w:val="24"/>
        </w:rPr>
        <w:t xml:space="preserve"> </w:t>
      </w:r>
      <w:r w:rsidRPr="00781769">
        <w:rPr>
          <w:rFonts w:ascii="Times New Roman" w:hAnsi="Times New Roman"/>
          <w:sz w:val="24"/>
          <w:szCs w:val="24"/>
        </w:rPr>
        <w:t>i hershëm me grupet e interesit, të cilat në një mënyrë apo tjetër, ndikojnë drejtpërdrejtë në përmirësimin e cilësisë s</w:t>
      </w:r>
      <w:r w:rsidR="00B62620">
        <w:rPr>
          <w:rFonts w:ascii="Times New Roman" w:hAnsi="Times New Roman"/>
          <w:sz w:val="24"/>
          <w:szCs w:val="24"/>
        </w:rPr>
        <w:t>ë kësa</w:t>
      </w:r>
      <w:r w:rsidR="00AA1BA9">
        <w:rPr>
          <w:rFonts w:ascii="Times New Roman" w:hAnsi="Times New Roman"/>
          <w:sz w:val="24"/>
          <w:szCs w:val="24"/>
        </w:rPr>
        <w:t xml:space="preserve">j </w:t>
      </w:r>
      <w:r w:rsidR="003C6AFE">
        <w:rPr>
          <w:rFonts w:ascii="Times New Roman" w:hAnsi="Times New Roman"/>
          <w:sz w:val="24"/>
          <w:szCs w:val="24"/>
        </w:rPr>
        <w:t>Projekt</w:t>
      </w:r>
      <w:r w:rsidR="00B62620">
        <w:rPr>
          <w:rFonts w:ascii="Times New Roman" w:hAnsi="Times New Roman"/>
          <w:sz w:val="24"/>
          <w:szCs w:val="24"/>
        </w:rPr>
        <w:t>-rregullore</w:t>
      </w:r>
      <w:r w:rsidR="00AA1BA9">
        <w:rPr>
          <w:rFonts w:ascii="Times New Roman" w:hAnsi="Times New Roman"/>
          <w:sz w:val="24"/>
          <w:szCs w:val="24"/>
        </w:rPr>
        <w:t>.</w:t>
      </w:r>
    </w:p>
    <w:p w14:paraId="1BC5F11D" w14:textId="77777777" w:rsidR="00185284" w:rsidRDefault="00781769" w:rsidP="00185284">
      <w:pPr>
        <w:autoSpaceDE w:val="0"/>
        <w:autoSpaceDN w:val="0"/>
        <w:adjustRightInd w:val="0"/>
        <w:spacing w:after="0" w:line="240" w:lineRule="auto"/>
        <w:jc w:val="both"/>
        <w:rPr>
          <w:rFonts w:ascii="Times New Roman" w:hAnsi="Times New Roman"/>
          <w:sz w:val="24"/>
          <w:szCs w:val="24"/>
        </w:rPr>
      </w:pPr>
      <w:r w:rsidRPr="00781769">
        <w:rPr>
          <w:rFonts w:ascii="Times New Roman" w:hAnsi="Times New Roman"/>
          <w:sz w:val="24"/>
          <w:szCs w:val="24"/>
        </w:rPr>
        <w:t>Procesi i konsultimeve me grupet e interesit do të bëhet në formë të sh</w:t>
      </w:r>
      <w:r w:rsidR="00AA1BA9">
        <w:rPr>
          <w:rFonts w:ascii="Times New Roman" w:hAnsi="Times New Roman"/>
          <w:sz w:val="24"/>
          <w:szCs w:val="24"/>
        </w:rPr>
        <w:t>kruar, ku në mënyrë të detajuar</w:t>
      </w:r>
      <w:r w:rsidRPr="00781769">
        <w:rPr>
          <w:rFonts w:ascii="Times New Roman" w:hAnsi="Times New Roman"/>
          <w:sz w:val="24"/>
          <w:szCs w:val="24"/>
        </w:rPr>
        <w:t>, do të bëhen pyetjet për çështjet e propozuara. Përveç pyetjeve të cilat ne si organ propozues i kemi caktuar, grupet e interesit,</w:t>
      </w:r>
      <w:r w:rsidR="00694862">
        <w:rPr>
          <w:rFonts w:ascii="Times New Roman" w:hAnsi="Times New Roman"/>
          <w:sz w:val="24"/>
          <w:szCs w:val="24"/>
        </w:rPr>
        <w:t xml:space="preserve"> </w:t>
      </w:r>
      <w:r w:rsidR="00694862">
        <w:rPr>
          <w:rFonts w:ascii="Times New Roman" w:hAnsi="Times New Roman"/>
          <w:sz w:val="24"/>
          <w:szCs w:val="24"/>
        </w:rPr>
        <w:tab/>
        <w:t>t</w:t>
      </w:r>
      <w:r w:rsidR="00185284">
        <w:rPr>
          <w:rFonts w:ascii="Times New Roman" w:hAnsi="Times New Roman"/>
          <w:sz w:val="24"/>
          <w:szCs w:val="24"/>
        </w:rPr>
        <w:t>ë</w:t>
      </w:r>
      <w:r w:rsidR="00694862">
        <w:rPr>
          <w:rFonts w:ascii="Times New Roman" w:hAnsi="Times New Roman"/>
          <w:sz w:val="24"/>
          <w:szCs w:val="24"/>
        </w:rPr>
        <w:t xml:space="preserve"> cilat</w:t>
      </w:r>
      <w:r w:rsidRPr="00781769">
        <w:rPr>
          <w:rFonts w:ascii="Times New Roman" w:hAnsi="Times New Roman"/>
          <w:sz w:val="24"/>
          <w:szCs w:val="24"/>
        </w:rPr>
        <w:t xml:space="preserve"> do të kenë mundësinë të propozojnë</w:t>
      </w:r>
      <w:r w:rsidR="00185284">
        <w:rPr>
          <w:rFonts w:ascii="Times New Roman" w:hAnsi="Times New Roman"/>
          <w:sz w:val="24"/>
          <w:szCs w:val="24"/>
        </w:rPr>
        <w:t xml:space="preserve"> </w:t>
      </w:r>
      <w:r w:rsidRPr="00781769">
        <w:rPr>
          <w:rFonts w:ascii="Times New Roman" w:hAnsi="Times New Roman"/>
          <w:sz w:val="24"/>
          <w:szCs w:val="24"/>
        </w:rPr>
        <w:t>edhe  çështjet</w:t>
      </w:r>
      <w:r w:rsidR="00185284">
        <w:rPr>
          <w:rFonts w:ascii="Times New Roman" w:hAnsi="Times New Roman"/>
          <w:sz w:val="24"/>
          <w:szCs w:val="24"/>
        </w:rPr>
        <w:t xml:space="preserve"> </w:t>
      </w:r>
      <w:r w:rsidRPr="00781769">
        <w:rPr>
          <w:rFonts w:ascii="Times New Roman" w:hAnsi="Times New Roman"/>
          <w:sz w:val="24"/>
          <w:szCs w:val="24"/>
        </w:rPr>
        <w:t>tjera të cilat mendojnë se janë të rëndësishme dhe të nevojshme për diskutim. Ofrimi i përgjigjeve të qarta dhe të argumentuara, do të kontribuonte drejtpërdrejtë në përmirësimin e cilësisë</w:t>
      </w:r>
      <w:r w:rsidR="00185284">
        <w:rPr>
          <w:rFonts w:ascii="Times New Roman" w:hAnsi="Times New Roman"/>
          <w:sz w:val="24"/>
          <w:szCs w:val="24"/>
        </w:rPr>
        <w:t xml:space="preserve"> </w:t>
      </w:r>
      <w:r w:rsidRPr="00781769">
        <w:rPr>
          <w:rFonts w:ascii="Times New Roman" w:hAnsi="Times New Roman"/>
          <w:sz w:val="24"/>
          <w:szCs w:val="24"/>
        </w:rPr>
        <w:t xml:space="preserve">së </w:t>
      </w:r>
      <w:r w:rsidR="003C6AFE">
        <w:rPr>
          <w:rFonts w:ascii="Times New Roman" w:hAnsi="Times New Roman"/>
          <w:sz w:val="24"/>
          <w:szCs w:val="24"/>
        </w:rPr>
        <w:t>Projekt</w:t>
      </w:r>
      <w:r w:rsidR="00B62620">
        <w:rPr>
          <w:rFonts w:ascii="Times New Roman" w:hAnsi="Times New Roman"/>
          <w:sz w:val="24"/>
          <w:szCs w:val="24"/>
        </w:rPr>
        <w:t>-rregullores</w:t>
      </w:r>
      <w:r w:rsidRPr="00781769">
        <w:rPr>
          <w:rFonts w:ascii="Times New Roman" w:hAnsi="Times New Roman"/>
          <w:sz w:val="24"/>
          <w:szCs w:val="24"/>
        </w:rPr>
        <w:t>.</w:t>
      </w:r>
      <w:r w:rsidR="00185284">
        <w:rPr>
          <w:rFonts w:ascii="Times New Roman" w:hAnsi="Times New Roman"/>
          <w:sz w:val="24"/>
          <w:szCs w:val="24"/>
        </w:rPr>
        <w:t xml:space="preserve"> </w:t>
      </w:r>
    </w:p>
    <w:p w14:paraId="249B674A" w14:textId="62EC3BFB" w:rsidR="00B5216F" w:rsidRPr="00BA57A6" w:rsidRDefault="00781769" w:rsidP="00185284">
      <w:pPr>
        <w:autoSpaceDE w:val="0"/>
        <w:autoSpaceDN w:val="0"/>
        <w:adjustRightInd w:val="0"/>
        <w:spacing w:before="240" w:after="120" w:line="240" w:lineRule="auto"/>
        <w:jc w:val="both"/>
        <w:rPr>
          <w:rFonts w:ascii="Times New Roman" w:hAnsi="Times New Roman"/>
          <w:sz w:val="24"/>
          <w:szCs w:val="24"/>
        </w:rPr>
      </w:pPr>
      <w:r w:rsidRPr="00781769">
        <w:rPr>
          <w:rFonts w:ascii="Times New Roman" w:hAnsi="Times New Roman"/>
          <w:sz w:val="24"/>
          <w:szCs w:val="24"/>
        </w:rPr>
        <w:t xml:space="preserve">Të gjitha komentet, rekomandimet, alternativat tuaja të propozuara në këtë </w:t>
      </w:r>
      <w:r w:rsidR="00B62620">
        <w:rPr>
          <w:rFonts w:ascii="Times New Roman" w:hAnsi="Times New Roman"/>
          <w:sz w:val="24"/>
          <w:szCs w:val="24"/>
        </w:rPr>
        <w:t>Projekt-rregullore</w:t>
      </w:r>
      <w:r w:rsidRPr="00781769">
        <w:rPr>
          <w:rFonts w:ascii="Times New Roman" w:hAnsi="Times New Roman"/>
          <w:sz w:val="24"/>
          <w:szCs w:val="24"/>
        </w:rPr>
        <w:t>, ne si institucion</w:t>
      </w:r>
      <w:r w:rsidR="00694862">
        <w:rPr>
          <w:rFonts w:ascii="Times New Roman" w:hAnsi="Times New Roman"/>
          <w:sz w:val="24"/>
          <w:szCs w:val="24"/>
        </w:rPr>
        <w:t xml:space="preserve"> </w:t>
      </w:r>
      <w:r w:rsidRPr="00781769">
        <w:rPr>
          <w:rFonts w:ascii="Times New Roman" w:hAnsi="Times New Roman"/>
          <w:sz w:val="24"/>
          <w:szCs w:val="24"/>
        </w:rPr>
        <w:t>propozues, do t</w:t>
      </w:r>
      <w:r w:rsidR="00694862">
        <w:rPr>
          <w:rFonts w:ascii="Times New Roman" w:hAnsi="Times New Roman"/>
          <w:sz w:val="24"/>
          <w:szCs w:val="24"/>
        </w:rPr>
        <w:t>’i</w:t>
      </w:r>
      <w:r w:rsidRPr="00781769">
        <w:rPr>
          <w:rFonts w:ascii="Times New Roman" w:hAnsi="Times New Roman"/>
          <w:sz w:val="24"/>
          <w:szCs w:val="24"/>
        </w:rPr>
        <w:t xml:space="preserve"> analizojmë dhe në afatin sa më të shkurtër, do</w:t>
      </w:r>
      <w:r w:rsidR="00B62620">
        <w:rPr>
          <w:rFonts w:ascii="Times New Roman" w:hAnsi="Times New Roman"/>
          <w:sz w:val="24"/>
          <w:szCs w:val="24"/>
        </w:rPr>
        <w:t xml:space="preserve"> të mundohemi </w:t>
      </w:r>
      <w:r w:rsidRPr="00781769">
        <w:rPr>
          <w:rFonts w:ascii="Times New Roman" w:hAnsi="Times New Roman"/>
          <w:sz w:val="24"/>
          <w:szCs w:val="24"/>
        </w:rPr>
        <w:t xml:space="preserve"> t’i inkorporojmë</w:t>
      </w:r>
      <w:r w:rsidR="00090DB9">
        <w:rPr>
          <w:rFonts w:ascii="Times New Roman" w:hAnsi="Times New Roman"/>
          <w:sz w:val="24"/>
          <w:szCs w:val="24"/>
        </w:rPr>
        <w:t xml:space="preserve"> pa e </w:t>
      </w:r>
      <w:proofErr w:type="spellStart"/>
      <w:r w:rsidR="00090DB9">
        <w:rPr>
          <w:rFonts w:ascii="Times New Roman" w:hAnsi="Times New Roman"/>
          <w:sz w:val="24"/>
          <w:szCs w:val="24"/>
        </w:rPr>
        <w:t>c</w:t>
      </w:r>
      <w:r w:rsidR="00694862">
        <w:rPr>
          <w:rFonts w:ascii="Times New Roman" w:hAnsi="Times New Roman"/>
          <w:sz w:val="24"/>
          <w:szCs w:val="24"/>
        </w:rPr>
        <w:t>ë</w:t>
      </w:r>
      <w:r w:rsidR="00090DB9">
        <w:rPr>
          <w:rFonts w:ascii="Times New Roman" w:hAnsi="Times New Roman"/>
          <w:sz w:val="24"/>
          <w:szCs w:val="24"/>
        </w:rPr>
        <w:t>nuar</w:t>
      </w:r>
      <w:proofErr w:type="spellEnd"/>
      <w:r w:rsidR="00090DB9">
        <w:rPr>
          <w:rFonts w:ascii="Times New Roman" w:hAnsi="Times New Roman"/>
          <w:sz w:val="24"/>
          <w:szCs w:val="24"/>
        </w:rPr>
        <w:t xml:space="preserve"> materien </w:t>
      </w:r>
      <w:r w:rsidR="00B62620">
        <w:rPr>
          <w:rFonts w:ascii="Times New Roman" w:hAnsi="Times New Roman"/>
          <w:sz w:val="24"/>
          <w:szCs w:val="24"/>
        </w:rPr>
        <w:t>e saj</w:t>
      </w:r>
      <w:r w:rsidR="003C6AFE">
        <w:rPr>
          <w:rFonts w:ascii="Times New Roman" w:hAnsi="Times New Roman"/>
          <w:sz w:val="24"/>
          <w:szCs w:val="24"/>
        </w:rPr>
        <w:t xml:space="preserve"> e cila është mjaft specifike. D</w:t>
      </w:r>
      <w:r w:rsidRPr="00781769">
        <w:rPr>
          <w:rFonts w:ascii="Times New Roman" w:hAnsi="Times New Roman"/>
          <w:sz w:val="24"/>
          <w:szCs w:val="24"/>
        </w:rPr>
        <w:t>rafti</w:t>
      </w:r>
      <w:r w:rsidR="003C6AFE">
        <w:rPr>
          <w:rFonts w:ascii="Times New Roman" w:hAnsi="Times New Roman"/>
          <w:sz w:val="24"/>
          <w:szCs w:val="24"/>
        </w:rPr>
        <w:t xml:space="preserve">n </w:t>
      </w:r>
      <w:r w:rsidRPr="00781769">
        <w:rPr>
          <w:rFonts w:ascii="Times New Roman" w:hAnsi="Times New Roman"/>
          <w:sz w:val="24"/>
          <w:szCs w:val="24"/>
        </w:rPr>
        <w:t>përfundimtar së bashku me tabelën informuese, do t’ua përcjellim të gjitha grupeve të përfshira në konsultim</w:t>
      </w:r>
      <w:r w:rsidR="00B62620">
        <w:rPr>
          <w:rFonts w:ascii="Times New Roman" w:hAnsi="Times New Roman"/>
          <w:sz w:val="24"/>
          <w:szCs w:val="24"/>
        </w:rPr>
        <w:t>.</w:t>
      </w:r>
    </w:p>
    <w:p w14:paraId="0F78EA9E" w14:textId="77777777" w:rsidR="00694862" w:rsidRPr="00185284" w:rsidRDefault="00694862" w:rsidP="006B4DA3">
      <w:pPr>
        <w:pStyle w:val="IntenseQuote"/>
        <w:pBdr>
          <w:bottom w:val="single" w:sz="4" w:space="1" w:color="auto"/>
        </w:pBdr>
        <w:spacing w:before="240" w:after="120" w:line="312" w:lineRule="auto"/>
        <w:ind w:left="0"/>
        <w:rPr>
          <w:rFonts w:ascii="Times New Roman" w:hAnsi="Times New Roman"/>
          <w:i w:val="0"/>
          <w:color w:val="auto"/>
          <w:sz w:val="16"/>
          <w:szCs w:val="24"/>
        </w:rPr>
      </w:pPr>
    </w:p>
    <w:p w14:paraId="78D6592C" w14:textId="3139BF9E" w:rsidR="00B5216F" w:rsidRPr="00BA57A6" w:rsidRDefault="00B5216F" w:rsidP="006B4DA3">
      <w:pPr>
        <w:pStyle w:val="IntenseQuote"/>
        <w:pBdr>
          <w:bottom w:val="single" w:sz="4" w:space="1" w:color="auto"/>
        </w:pBdr>
        <w:spacing w:before="240" w:after="120" w:line="312" w:lineRule="auto"/>
        <w:ind w:left="0"/>
        <w:rPr>
          <w:rFonts w:ascii="Times New Roman" w:hAnsi="Times New Roman"/>
          <w:i w:val="0"/>
          <w:color w:val="auto"/>
          <w:sz w:val="24"/>
          <w:szCs w:val="24"/>
        </w:rPr>
      </w:pPr>
      <w:r w:rsidRPr="00BA57A6">
        <w:rPr>
          <w:rFonts w:ascii="Times New Roman" w:hAnsi="Times New Roman"/>
          <w:i w:val="0"/>
          <w:color w:val="auto"/>
          <w:sz w:val="24"/>
          <w:szCs w:val="24"/>
        </w:rPr>
        <w:t>Afati përfundimtar për dorëzimin e përgjigjeve</w:t>
      </w:r>
    </w:p>
    <w:p w14:paraId="5227DE46" w14:textId="4F87BE26" w:rsidR="00B5216F" w:rsidRPr="00BA57A6" w:rsidRDefault="00B5216F" w:rsidP="00694862">
      <w:pPr>
        <w:autoSpaceDE w:val="0"/>
        <w:autoSpaceDN w:val="0"/>
        <w:adjustRightInd w:val="0"/>
        <w:spacing w:before="240" w:after="120" w:line="312" w:lineRule="auto"/>
        <w:jc w:val="both"/>
        <w:rPr>
          <w:rFonts w:ascii="Times New Roman" w:hAnsi="Times New Roman"/>
          <w:sz w:val="24"/>
          <w:szCs w:val="24"/>
        </w:rPr>
      </w:pPr>
      <w:r w:rsidRPr="00BA57A6">
        <w:rPr>
          <w:rFonts w:ascii="Times New Roman" w:hAnsi="Times New Roman"/>
          <w:sz w:val="24"/>
          <w:szCs w:val="24"/>
        </w:rPr>
        <w:t>Afati përfundimtar i dorëzimit të kontributit me shkrim në kuadër të proce</w:t>
      </w:r>
      <w:r w:rsidR="000001E5" w:rsidRPr="00BA57A6">
        <w:rPr>
          <w:rFonts w:ascii="Times New Roman" w:hAnsi="Times New Roman"/>
          <w:sz w:val="24"/>
          <w:szCs w:val="24"/>
        </w:rPr>
        <w:t>sit të konsultimit</w:t>
      </w:r>
      <w:r w:rsidR="00AA1BA9">
        <w:rPr>
          <w:rFonts w:ascii="Times New Roman" w:hAnsi="Times New Roman"/>
          <w:sz w:val="24"/>
          <w:szCs w:val="24"/>
        </w:rPr>
        <w:t>,</w:t>
      </w:r>
      <w:r w:rsidR="000001E5" w:rsidRPr="00BA57A6">
        <w:rPr>
          <w:rFonts w:ascii="Times New Roman" w:hAnsi="Times New Roman"/>
          <w:sz w:val="24"/>
          <w:szCs w:val="24"/>
        </w:rPr>
        <w:t xml:space="preserve"> </w:t>
      </w:r>
      <w:r w:rsidR="000D410E">
        <w:rPr>
          <w:rFonts w:ascii="Times New Roman" w:hAnsi="Times New Roman"/>
          <w:sz w:val="24"/>
          <w:szCs w:val="24"/>
        </w:rPr>
        <w:t xml:space="preserve">për </w:t>
      </w:r>
      <w:r w:rsidR="00B62620" w:rsidRPr="00B62620">
        <w:rPr>
          <w:rFonts w:ascii="Times New Roman" w:hAnsi="Times New Roman"/>
          <w:sz w:val="24"/>
          <w:szCs w:val="24"/>
        </w:rPr>
        <w:t>Projekt - Rregullore</w:t>
      </w:r>
      <w:r w:rsidR="008E53F4">
        <w:rPr>
          <w:rFonts w:ascii="Times New Roman" w:hAnsi="Times New Roman"/>
          <w:sz w:val="24"/>
          <w:szCs w:val="24"/>
        </w:rPr>
        <w:t>n</w:t>
      </w:r>
      <w:r w:rsidR="00B62620" w:rsidRPr="00B62620">
        <w:rPr>
          <w:rFonts w:ascii="Times New Roman" w:hAnsi="Times New Roman"/>
          <w:sz w:val="24"/>
          <w:szCs w:val="24"/>
        </w:rPr>
        <w:t xml:space="preserve"> </w:t>
      </w:r>
      <w:r w:rsidR="00C667E5">
        <w:rPr>
          <w:rFonts w:ascii="Times New Roman" w:hAnsi="Times New Roman"/>
          <w:sz w:val="24"/>
          <w:szCs w:val="24"/>
        </w:rPr>
        <w:t>(</w:t>
      </w:r>
      <w:r w:rsidR="00694862" w:rsidRPr="00694862">
        <w:rPr>
          <w:rFonts w:ascii="Times New Roman" w:hAnsi="Times New Roman"/>
          <w:sz w:val="24"/>
          <w:szCs w:val="24"/>
        </w:rPr>
        <w:t xml:space="preserve">MINTI) Nr. </w:t>
      </w:r>
      <w:proofErr w:type="spellStart"/>
      <w:r w:rsidR="00694862" w:rsidRPr="00694862">
        <w:rPr>
          <w:rFonts w:ascii="Times New Roman" w:hAnsi="Times New Roman"/>
          <w:sz w:val="24"/>
          <w:szCs w:val="24"/>
        </w:rPr>
        <w:t>xx</w:t>
      </w:r>
      <w:proofErr w:type="spellEnd"/>
      <w:r w:rsidR="00694862" w:rsidRPr="00694862">
        <w:rPr>
          <w:rFonts w:ascii="Times New Roman" w:hAnsi="Times New Roman"/>
          <w:sz w:val="24"/>
          <w:szCs w:val="24"/>
        </w:rPr>
        <w:t>/2026</w:t>
      </w:r>
      <w:r w:rsidR="00694862">
        <w:rPr>
          <w:rFonts w:ascii="Times New Roman" w:hAnsi="Times New Roman"/>
          <w:sz w:val="24"/>
          <w:szCs w:val="24"/>
        </w:rPr>
        <w:t xml:space="preserve"> </w:t>
      </w:r>
      <w:r w:rsidR="00694862" w:rsidRPr="00694862">
        <w:rPr>
          <w:rFonts w:ascii="Times New Roman" w:hAnsi="Times New Roman"/>
          <w:sz w:val="24"/>
          <w:szCs w:val="24"/>
        </w:rPr>
        <w:t>për Ndryshimin dhe Plotësimin e Rregullores (MTI) nr. 02/2017 për sigurinë e lodrave</w:t>
      </w:r>
      <w:r w:rsidR="00694862">
        <w:rPr>
          <w:rFonts w:ascii="Times New Roman" w:hAnsi="Times New Roman"/>
          <w:sz w:val="24"/>
          <w:szCs w:val="24"/>
        </w:rPr>
        <w:t xml:space="preserve"> </w:t>
      </w:r>
      <w:r w:rsidRPr="00BA57A6">
        <w:rPr>
          <w:rFonts w:ascii="Times New Roman" w:hAnsi="Times New Roman"/>
          <w:sz w:val="24"/>
          <w:szCs w:val="24"/>
        </w:rPr>
        <w:t>është deri m</w:t>
      </w:r>
      <w:r w:rsidR="00E9676B">
        <w:rPr>
          <w:rFonts w:ascii="Times New Roman" w:hAnsi="Times New Roman"/>
          <w:sz w:val="24"/>
          <w:szCs w:val="24"/>
        </w:rPr>
        <w:t xml:space="preserve">e </w:t>
      </w:r>
      <w:r w:rsidRPr="00BA57A6">
        <w:rPr>
          <w:rFonts w:ascii="Times New Roman" w:hAnsi="Times New Roman"/>
          <w:sz w:val="24"/>
          <w:szCs w:val="24"/>
        </w:rPr>
        <w:t xml:space="preserve">datën </w:t>
      </w:r>
      <w:r w:rsidR="00DE27EC" w:rsidRPr="00C667E5">
        <w:rPr>
          <w:rFonts w:ascii="Times New Roman" w:hAnsi="Times New Roman"/>
          <w:b/>
          <w:sz w:val="24"/>
          <w:szCs w:val="24"/>
        </w:rPr>
        <w:t>2</w:t>
      </w:r>
      <w:r w:rsidR="00C667E5" w:rsidRPr="00C667E5">
        <w:rPr>
          <w:rFonts w:ascii="Times New Roman" w:hAnsi="Times New Roman"/>
          <w:b/>
          <w:sz w:val="24"/>
          <w:szCs w:val="24"/>
        </w:rPr>
        <w:t>2</w:t>
      </w:r>
      <w:r w:rsidR="007A58E3" w:rsidRPr="00C667E5">
        <w:rPr>
          <w:rFonts w:ascii="Times New Roman" w:hAnsi="Times New Roman"/>
          <w:b/>
          <w:sz w:val="24"/>
          <w:szCs w:val="24"/>
        </w:rPr>
        <w:t>.</w:t>
      </w:r>
      <w:r w:rsidR="00B306B7" w:rsidRPr="00C667E5">
        <w:rPr>
          <w:rFonts w:ascii="Times New Roman" w:hAnsi="Times New Roman"/>
          <w:b/>
          <w:sz w:val="24"/>
          <w:szCs w:val="24"/>
        </w:rPr>
        <w:t>10</w:t>
      </w:r>
      <w:r w:rsidR="007A58E3" w:rsidRPr="00C667E5">
        <w:rPr>
          <w:rFonts w:ascii="Times New Roman" w:hAnsi="Times New Roman"/>
          <w:b/>
          <w:sz w:val="24"/>
          <w:szCs w:val="24"/>
        </w:rPr>
        <w:t>.</w:t>
      </w:r>
      <w:r w:rsidR="000001E5" w:rsidRPr="00C667E5">
        <w:rPr>
          <w:rFonts w:ascii="Times New Roman" w:hAnsi="Times New Roman"/>
          <w:b/>
          <w:sz w:val="24"/>
          <w:szCs w:val="24"/>
        </w:rPr>
        <w:t>20</w:t>
      </w:r>
      <w:r w:rsidR="00090DB9" w:rsidRPr="00C667E5">
        <w:rPr>
          <w:rFonts w:ascii="Times New Roman" w:hAnsi="Times New Roman"/>
          <w:b/>
          <w:sz w:val="24"/>
          <w:szCs w:val="24"/>
        </w:rPr>
        <w:t>2</w:t>
      </w:r>
      <w:r w:rsidR="00694862" w:rsidRPr="00C667E5">
        <w:rPr>
          <w:rFonts w:ascii="Times New Roman" w:hAnsi="Times New Roman"/>
          <w:b/>
          <w:sz w:val="24"/>
          <w:szCs w:val="24"/>
        </w:rPr>
        <w:t>6</w:t>
      </w:r>
      <w:r w:rsidRPr="00C667E5">
        <w:rPr>
          <w:rFonts w:ascii="Times New Roman" w:hAnsi="Times New Roman"/>
          <w:sz w:val="24"/>
          <w:szCs w:val="24"/>
        </w:rPr>
        <w:t>.</w:t>
      </w:r>
      <w:r w:rsidRPr="00BA57A6">
        <w:rPr>
          <w:rFonts w:ascii="Times New Roman" w:hAnsi="Times New Roman"/>
          <w:sz w:val="24"/>
          <w:szCs w:val="24"/>
        </w:rPr>
        <w:t xml:space="preserve"> </w:t>
      </w:r>
    </w:p>
    <w:p w14:paraId="0F1DB4DC" w14:textId="77777777" w:rsidR="00B625A1" w:rsidRDefault="00B5216F" w:rsidP="00B625A1">
      <w:pPr>
        <w:autoSpaceDE w:val="0"/>
        <w:autoSpaceDN w:val="0"/>
        <w:adjustRightInd w:val="0"/>
        <w:spacing w:before="240" w:after="120" w:line="312" w:lineRule="auto"/>
        <w:jc w:val="both"/>
        <w:rPr>
          <w:rFonts w:ascii="Times New Roman" w:hAnsi="Times New Roman"/>
          <w:sz w:val="24"/>
          <w:szCs w:val="24"/>
        </w:rPr>
      </w:pPr>
      <w:r w:rsidRPr="00BA57A6">
        <w:rPr>
          <w:rFonts w:ascii="Times New Roman" w:hAnsi="Times New Roman"/>
          <w:sz w:val="24"/>
          <w:szCs w:val="24"/>
        </w:rPr>
        <w:t>Të gjitha komentet  e pranuara deri në këtë afat do të përmblidhen ng</w:t>
      </w:r>
      <w:r w:rsidR="000D410E">
        <w:rPr>
          <w:rFonts w:ascii="Times New Roman" w:hAnsi="Times New Roman"/>
          <w:sz w:val="24"/>
          <w:szCs w:val="24"/>
        </w:rPr>
        <w:t xml:space="preserve">a ana e </w:t>
      </w:r>
      <w:r w:rsidR="00AC093D">
        <w:rPr>
          <w:rFonts w:ascii="Times New Roman" w:hAnsi="Times New Roman"/>
          <w:sz w:val="24"/>
          <w:szCs w:val="24"/>
        </w:rPr>
        <w:t>personit përgjegjës</w:t>
      </w:r>
      <w:r w:rsidRPr="00BA57A6">
        <w:rPr>
          <w:rFonts w:ascii="Times New Roman" w:hAnsi="Times New Roman"/>
          <w:sz w:val="24"/>
          <w:szCs w:val="24"/>
        </w:rPr>
        <w:t>.</w:t>
      </w:r>
    </w:p>
    <w:p w14:paraId="50800530" w14:textId="1CEB1247" w:rsidR="00B5216F" w:rsidRPr="00BA57A6" w:rsidRDefault="00B5216F" w:rsidP="00694862">
      <w:pPr>
        <w:autoSpaceDE w:val="0"/>
        <w:autoSpaceDN w:val="0"/>
        <w:adjustRightInd w:val="0"/>
        <w:spacing w:before="240" w:after="120" w:line="312" w:lineRule="auto"/>
        <w:jc w:val="both"/>
        <w:rPr>
          <w:rFonts w:ascii="Times New Roman" w:hAnsi="Times New Roman"/>
          <w:sz w:val="24"/>
          <w:szCs w:val="24"/>
        </w:rPr>
      </w:pPr>
      <w:r w:rsidRPr="00BA57A6">
        <w:rPr>
          <w:rFonts w:ascii="Times New Roman" w:hAnsi="Times New Roman"/>
          <w:sz w:val="24"/>
          <w:szCs w:val="24"/>
        </w:rPr>
        <w:t>Të gjitha kontributet me shkrim duhet të dorëzohen në formë elektronike në e-</w:t>
      </w:r>
      <w:proofErr w:type="spellStart"/>
      <w:r w:rsidRPr="00BA57A6">
        <w:rPr>
          <w:rFonts w:ascii="Times New Roman" w:hAnsi="Times New Roman"/>
          <w:sz w:val="24"/>
          <w:szCs w:val="24"/>
        </w:rPr>
        <w:t>mail</w:t>
      </w:r>
      <w:proofErr w:type="spellEnd"/>
      <w:r w:rsidRPr="00BA57A6">
        <w:rPr>
          <w:rFonts w:ascii="Times New Roman" w:hAnsi="Times New Roman"/>
          <w:sz w:val="24"/>
          <w:szCs w:val="24"/>
        </w:rPr>
        <w:t xml:space="preserve"> adresën</w:t>
      </w:r>
      <w:r w:rsidR="00B625A1">
        <w:rPr>
          <w:rFonts w:ascii="Times New Roman" w:hAnsi="Times New Roman"/>
          <w:sz w:val="24"/>
          <w:szCs w:val="24"/>
        </w:rPr>
        <w:t xml:space="preserve"> </w:t>
      </w:r>
      <w:hyperlink r:id="rId9" w:history="1">
        <w:r w:rsidR="00B625A1" w:rsidRPr="00E51862">
          <w:rPr>
            <w:rStyle w:val="Hyperlink"/>
            <w:rFonts w:ascii="Times New Roman" w:hAnsi="Times New Roman"/>
            <w:sz w:val="24"/>
            <w:szCs w:val="24"/>
          </w:rPr>
          <w:t>flora.namani@rks-gov.net</w:t>
        </w:r>
      </w:hyperlink>
      <w:r w:rsidR="00B625A1">
        <w:rPr>
          <w:rFonts w:ascii="Times New Roman" w:hAnsi="Times New Roman"/>
          <w:sz w:val="24"/>
          <w:szCs w:val="24"/>
        </w:rPr>
        <w:t xml:space="preserve"> </w:t>
      </w:r>
      <w:r w:rsidRPr="00BA57A6">
        <w:rPr>
          <w:rFonts w:ascii="Times New Roman" w:hAnsi="Times New Roman"/>
          <w:sz w:val="24"/>
          <w:szCs w:val="24"/>
        </w:rPr>
        <w:t>me titull “</w:t>
      </w:r>
      <w:r w:rsidR="008E53F4" w:rsidRPr="008E53F4">
        <w:rPr>
          <w:rFonts w:ascii="Times New Roman" w:hAnsi="Times New Roman"/>
          <w:sz w:val="24"/>
          <w:szCs w:val="24"/>
        </w:rPr>
        <w:t xml:space="preserve">Projekt </w:t>
      </w:r>
      <w:r w:rsidR="00B625A1">
        <w:rPr>
          <w:rFonts w:ascii="Times New Roman" w:hAnsi="Times New Roman"/>
          <w:sz w:val="24"/>
          <w:szCs w:val="24"/>
        </w:rPr>
        <w:t>–</w:t>
      </w:r>
      <w:r w:rsidR="008E53F4" w:rsidRPr="008E53F4">
        <w:rPr>
          <w:rFonts w:ascii="Times New Roman" w:hAnsi="Times New Roman"/>
          <w:sz w:val="24"/>
          <w:szCs w:val="24"/>
        </w:rPr>
        <w:t xml:space="preserve"> Rregullore</w:t>
      </w:r>
      <w:r w:rsidR="00185284">
        <w:rPr>
          <w:rFonts w:ascii="Times New Roman" w:hAnsi="Times New Roman"/>
          <w:sz w:val="24"/>
          <w:szCs w:val="24"/>
        </w:rPr>
        <w:t xml:space="preserve"> </w:t>
      </w:r>
      <w:r w:rsidR="00694862">
        <w:rPr>
          <w:rFonts w:ascii="Times New Roman" w:hAnsi="Times New Roman"/>
          <w:sz w:val="24"/>
          <w:szCs w:val="24"/>
        </w:rPr>
        <w:t>(</w:t>
      </w:r>
      <w:r w:rsidR="00B625A1" w:rsidRPr="00B625A1">
        <w:rPr>
          <w:rFonts w:ascii="Times New Roman" w:hAnsi="Times New Roman"/>
          <w:sz w:val="24"/>
          <w:szCs w:val="24"/>
        </w:rPr>
        <w:t xml:space="preserve">MINTI) Nr. </w:t>
      </w:r>
      <w:proofErr w:type="spellStart"/>
      <w:r w:rsidR="00B625A1" w:rsidRPr="00B625A1">
        <w:rPr>
          <w:rFonts w:ascii="Times New Roman" w:hAnsi="Times New Roman"/>
          <w:sz w:val="24"/>
          <w:szCs w:val="24"/>
        </w:rPr>
        <w:t>xx</w:t>
      </w:r>
      <w:proofErr w:type="spellEnd"/>
      <w:r w:rsidR="00B625A1" w:rsidRPr="00B625A1">
        <w:rPr>
          <w:rFonts w:ascii="Times New Roman" w:hAnsi="Times New Roman"/>
          <w:sz w:val="24"/>
          <w:szCs w:val="24"/>
        </w:rPr>
        <w:t>/2026</w:t>
      </w:r>
      <w:r w:rsidR="00B625A1">
        <w:rPr>
          <w:rFonts w:ascii="Times New Roman" w:hAnsi="Times New Roman"/>
          <w:sz w:val="24"/>
          <w:szCs w:val="24"/>
        </w:rPr>
        <w:t xml:space="preserve"> </w:t>
      </w:r>
      <w:r w:rsidR="00B625A1" w:rsidRPr="00B625A1">
        <w:rPr>
          <w:rFonts w:ascii="Times New Roman" w:hAnsi="Times New Roman"/>
          <w:sz w:val="24"/>
          <w:szCs w:val="24"/>
        </w:rPr>
        <w:t>për Ndryshimin dhe Plotësimin e Rregullores (MTI) nr. 02/2017 për sigurinë e lodrave</w:t>
      </w:r>
      <w:r w:rsidR="00694862">
        <w:rPr>
          <w:rFonts w:ascii="Times New Roman" w:hAnsi="Times New Roman"/>
          <w:sz w:val="24"/>
          <w:szCs w:val="24"/>
        </w:rPr>
        <w:t>”</w:t>
      </w:r>
      <w:r w:rsidR="00B625A1">
        <w:rPr>
          <w:rFonts w:ascii="Times New Roman" w:hAnsi="Times New Roman"/>
          <w:sz w:val="24"/>
          <w:szCs w:val="24"/>
        </w:rPr>
        <w:t xml:space="preserve">.   </w:t>
      </w:r>
    </w:p>
    <w:p w14:paraId="5A53D887" w14:textId="77777777" w:rsidR="00B5216F" w:rsidRPr="00BA57A6" w:rsidRDefault="00B5216F" w:rsidP="006B4DA3">
      <w:pPr>
        <w:pStyle w:val="ListParagraph"/>
        <w:spacing w:before="240" w:after="120" w:line="312" w:lineRule="auto"/>
        <w:ind w:left="0"/>
        <w:jc w:val="both"/>
        <w:rPr>
          <w:rFonts w:ascii="Times New Roman" w:hAnsi="Times New Roman"/>
          <w:sz w:val="24"/>
          <w:szCs w:val="24"/>
        </w:rPr>
      </w:pPr>
      <w:r w:rsidRPr="00BA57A6">
        <w:rPr>
          <w:rFonts w:ascii="Times New Roman" w:hAnsi="Times New Roman"/>
          <w:sz w:val="24"/>
          <w:szCs w:val="24"/>
        </w:rPr>
        <w:t>Ju lutemi që në kuadër të kontributit tuaj me shkrim, të specifikoni qartë së në çfarë cilësie jeni duke kontribuar në këtë proces konsultimi (p.sh. në cilësi të përfaqësuesit të organizatës, kompanisë, në cilësi individuale, etj.)</w:t>
      </w:r>
    </w:p>
    <w:p w14:paraId="5DA6A7EE" w14:textId="77777777" w:rsidR="00BA02AE" w:rsidRDefault="00BA02AE" w:rsidP="006B4DA3">
      <w:pPr>
        <w:pStyle w:val="IntenseQuote"/>
        <w:pBdr>
          <w:bottom w:val="single" w:sz="4" w:space="1" w:color="auto"/>
        </w:pBdr>
        <w:spacing w:before="240" w:after="120" w:line="312" w:lineRule="auto"/>
        <w:ind w:left="0"/>
        <w:rPr>
          <w:rFonts w:ascii="Times New Roman" w:hAnsi="Times New Roman"/>
          <w:i w:val="0"/>
          <w:color w:val="auto"/>
          <w:sz w:val="24"/>
          <w:szCs w:val="24"/>
        </w:rPr>
      </w:pPr>
    </w:p>
    <w:p w14:paraId="4B574323" w14:textId="29885703" w:rsidR="00185284" w:rsidRDefault="00185284" w:rsidP="00E110CC"/>
    <w:p w14:paraId="6E7EDE56" w14:textId="142477B1" w:rsidR="00185284" w:rsidRDefault="00185284" w:rsidP="00E110CC"/>
    <w:p w14:paraId="56106AE3" w14:textId="4EE15909" w:rsidR="00185284" w:rsidRDefault="00185284" w:rsidP="00E110CC"/>
    <w:p w14:paraId="36218E8E" w14:textId="77777777" w:rsidR="00185284" w:rsidRPr="00E110CC" w:rsidRDefault="00185284" w:rsidP="00E110CC"/>
    <w:p w14:paraId="2561A537" w14:textId="77777777" w:rsidR="00B5216F" w:rsidRPr="00BA57A6" w:rsidRDefault="00B5216F" w:rsidP="006B4DA3">
      <w:pPr>
        <w:pStyle w:val="IntenseQuote"/>
        <w:pBdr>
          <w:bottom w:val="single" w:sz="4" w:space="1" w:color="auto"/>
        </w:pBdr>
        <w:spacing w:before="240" w:after="120" w:line="312" w:lineRule="auto"/>
        <w:ind w:left="0"/>
        <w:rPr>
          <w:rFonts w:ascii="Times New Roman" w:hAnsi="Times New Roman"/>
          <w:i w:val="0"/>
          <w:color w:val="auto"/>
          <w:sz w:val="24"/>
          <w:szCs w:val="24"/>
        </w:rPr>
      </w:pPr>
      <w:r w:rsidRPr="00BA57A6">
        <w:rPr>
          <w:rFonts w:ascii="Times New Roman" w:hAnsi="Times New Roman"/>
          <w:i w:val="0"/>
          <w:color w:val="auto"/>
          <w:sz w:val="24"/>
          <w:szCs w:val="24"/>
        </w:rPr>
        <w:lastRenderedPageBreak/>
        <w:t>Komentet nga organizatat</w:t>
      </w:r>
    </w:p>
    <w:p w14:paraId="2E0BF56A" w14:textId="77777777" w:rsidR="00B5216F" w:rsidRPr="00B306B7" w:rsidRDefault="00B5216F" w:rsidP="006B4DA3">
      <w:pPr>
        <w:pStyle w:val="ListParagraph"/>
        <w:spacing w:before="240" w:after="120" w:line="312" w:lineRule="auto"/>
        <w:ind w:left="0"/>
        <w:jc w:val="both"/>
        <w:rPr>
          <w:rFonts w:ascii="Times New Roman" w:hAnsi="Times New Roman"/>
          <w:sz w:val="24"/>
          <w:szCs w:val="24"/>
        </w:rPr>
      </w:pPr>
      <w:r w:rsidRPr="00BA57A6">
        <w:rPr>
          <w:rFonts w:ascii="Times New Roman" w:hAnsi="Times New Roman"/>
          <w:sz w:val="24"/>
          <w:szCs w:val="24"/>
        </w:rPr>
        <w:t>Ju lutem, që komentet tuaja të ofrohen sipas udhëzimeve të shënuara më poshtë:</w:t>
      </w:r>
    </w:p>
    <w:p w14:paraId="1BD2B375" w14:textId="77777777" w:rsidR="00B5216F" w:rsidRPr="00BA57A6" w:rsidRDefault="00B5216F" w:rsidP="006B4DA3">
      <w:pPr>
        <w:pStyle w:val="ListParagraph"/>
        <w:spacing w:before="240" w:after="120" w:line="312" w:lineRule="auto"/>
        <w:ind w:left="0"/>
        <w:jc w:val="both"/>
        <w:rPr>
          <w:rFonts w:ascii="Times New Roman" w:hAnsi="Times New Roman"/>
          <w:b/>
          <w:sz w:val="24"/>
          <w:szCs w:val="24"/>
        </w:rPr>
      </w:pPr>
      <w:r w:rsidRPr="00BA57A6">
        <w:rPr>
          <w:rFonts w:ascii="Times New Roman" w:hAnsi="Times New Roman"/>
          <w:b/>
          <w:sz w:val="24"/>
          <w:szCs w:val="24"/>
        </w:rPr>
        <w:t>Emri i organizatës që jep komente:</w:t>
      </w:r>
    </w:p>
    <w:p w14:paraId="7D3B6212" w14:textId="77777777" w:rsidR="00B5216F" w:rsidRPr="00BA57A6" w:rsidRDefault="00B5216F" w:rsidP="006B4DA3">
      <w:pPr>
        <w:pStyle w:val="ListParagraph"/>
        <w:spacing w:before="240" w:after="120" w:line="312" w:lineRule="auto"/>
        <w:ind w:left="0"/>
        <w:jc w:val="both"/>
        <w:rPr>
          <w:rFonts w:ascii="Times New Roman" w:hAnsi="Times New Roman"/>
          <w:b/>
          <w:sz w:val="24"/>
          <w:szCs w:val="24"/>
        </w:rPr>
      </w:pPr>
      <w:r w:rsidRPr="00BA57A6">
        <w:rPr>
          <w:rFonts w:ascii="Times New Roman" w:hAnsi="Times New Roman"/>
          <w:b/>
          <w:sz w:val="24"/>
          <w:szCs w:val="24"/>
        </w:rPr>
        <w:t>Fushat kryesore të veprimit të organizatës:</w:t>
      </w:r>
    </w:p>
    <w:p w14:paraId="6A2E532F" w14:textId="77777777" w:rsidR="00B5216F" w:rsidRPr="00BA57A6" w:rsidRDefault="00B5216F" w:rsidP="006B4DA3">
      <w:pPr>
        <w:pStyle w:val="ListParagraph"/>
        <w:spacing w:before="240" w:after="120" w:line="312" w:lineRule="auto"/>
        <w:ind w:left="0"/>
        <w:jc w:val="both"/>
        <w:rPr>
          <w:rFonts w:ascii="Times New Roman" w:hAnsi="Times New Roman"/>
          <w:b/>
          <w:sz w:val="24"/>
          <w:szCs w:val="24"/>
        </w:rPr>
      </w:pPr>
      <w:r w:rsidRPr="00BA57A6">
        <w:rPr>
          <w:rFonts w:ascii="Times New Roman" w:hAnsi="Times New Roman"/>
          <w:b/>
          <w:sz w:val="24"/>
          <w:szCs w:val="24"/>
        </w:rPr>
        <w:t>Informatat e kontaktit të organizatës (adresa, e-</w:t>
      </w:r>
      <w:proofErr w:type="spellStart"/>
      <w:r w:rsidRPr="00BA57A6">
        <w:rPr>
          <w:rFonts w:ascii="Times New Roman" w:hAnsi="Times New Roman"/>
          <w:b/>
          <w:sz w:val="24"/>
          <w:szCs w:val="24"/>
        </w:rPr>
        <w:t>mail</w:t>
      </w:r>
      <w:proofErr w:type="spellEnd"/>
      <w:r w:rsidRPr="00BA57A6">
        <w:rPr>
          <w:rFonts w:ascii="Times New Roman" w:hAnsi="Times New Roman"/>
          <w:b/>
          <w:sz w:val="24"/>
          <w:szCs w:val="24"/>
        </w:rPr>
        <w:t>, telefoni):</w:t>
      </w:r>
    </w:p>
    <w:p w14:paraId="0E3A1BA7" w14:textId="77777777" w:rsidR="00B5216F" w:rsidRPr="00B306B7" w:rsidRDefault="00B5216F" w:rsidP="006B4DA3">
      <w:pPr>
        <w:pStyle w:val="ListParagraph"/>
        <w:spacing w:before="240" w:after="120" w:line="312" w:lineRule="auto"/>
        <w:ind w:left="0"/>
        <w:jc w:val="both"/>
        <w:rPr>
          <w:rFonts w:ascii="Times New Roman" w:hAnsi="Times New Roman"/>
          <w:b/>
          <w:sz w:val="24"/>
          <w:szCs w:val="24"/>
        </w:rPr>
      </w:pPr>
      <w:r w:rsidRPr="00BA57A6">
        <w:rPr>
          <w:rFonts w:ascii="Times New Roman" w:hAnsi="Times New Roman"/>
          <w:b/>
          <w:sz w:val="24"/>
          <w:szCs w:val="24"/>
        </w:rPr>
        <w:t xml:space="preserve">Data e dërgimit të komenteve: </w:t>
      </w:r>
    </w:p>
    <w:p w14:paraId="66438685" w14:textId="77777777" w:rsidR="00B5216F" w:rsidRPr="00BA57A6" w:rsidRDefault="00B5216F" w:rsidP="006B4DA3">
      <w:pPr>
        <w:pStyle w:val="ListParagraph"/>
        <w:spacing w:before="240" w:after="120" w:line="312" w:lineRule="auto"/>
        <w:ind w:left="0"/>
        <w:jc w:val="both"/>
        <w:rPr>
          <w:rFonts w:ascii="Times New Roman" w:hAnsi="Times New Roman"/>
          <w:sz w:val="24"/>
          <w:szCs w:val="24"/>
        </w:rPr>
      </w:pPr>
      <w:r w:rsidRPr="00BA57A6">
        <w:rPr>
          <w:rFonts w:ascii="Times New Roman" w:hAnsi="Times New Roman"/>
          <w:sz w:val="24"/>
          <w:szCs w:val="24"/>
        </w:rPr>
        <w:t>Forma e kontributit është e hapur, mirëpo preferohet që kontributet tuaja t’i përfshini në kuadër të tabelës së bashkëngjitur më poshtë në këtë dokument, e cila përfshin çështjet kyçe të këtij dokumenti.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3"/>
        <w:gridCol w:w="2922"/>
        <w:gridCol w:w="3023"/>
        <w:gridCol w:w="2678"/>
      </w:tblGrid>
      <w:tr w:rsidR="00D62181" w:rsidRPr="00BA57A6" w14:paraId="5E82A158" w14:textId="77777777" w:rsidTr="00185284">
        <w:trPr>
          <w:trHeight w:val="962"/>
        </w:trPr>
        <w:tc>
          <w:tcPr>
            <w:tcW w:w="396" w:type="dxa"/>
            <w:shd w:val="clear" w:color="auto" w:fill="8DB3E2"/>
          </w:tcPr>
          <w:p w14:paraId="478C86A4" w14:textId="77777777" w:rsidR="00B5216F" w:rsidRPr="00BA57A6" w:rsidRDefault="00B5216F" w:rsidP="006B4DA3">
            <w:pPr>
              <w:spacing w:before="240" w:after="120" w:line="312" w:lineRule="auto"/>
              <w:jc w:val="both"/>
              <w:rPr>
                <w:rFonts w:ascii="Times New Roman" w:hAnsi="Times New Roman"/>
                <w:b/>
                <w:sz w:val="24"/>
                <w:szCs w:val="24"/>
              </w:rPr>
            </w:pPr>
          </w:p>
        </w:tc>
        <w:tc>
          <w:tcPr>
            <w:tcW w:w="2976" w:type="dxa"/>
            <w:shd w:val="clear" w:color="auto" w:fill="8DB3E2"/>
          </w:tcPr>
          <w:p w14:paraId="6AB3DA39" w14:textId="0E8CD067" w:rsidR="00B5216F" w:rsidRPr="00BA57A6" w:rsidRDefault="00B5216F" w:rsidP="00D62181">
            <w:pPr>
              <w:spacing w:before="240" w:after="120" w:line="312" w:lineRule="auto"/>
              <w:rPr>
                <w:rFonts w:ascii="Times New Roman" w:hAnsi="Times New Roman"/>
                <w:b/>
                <w:sz w:val="24"/>
                <w:szCs w:val="24"/>
              </w:rPr>
            </w:pPr>
            <w:r w:rsidRPr="00BA57A6">
              <w:rPr>
                <w:rFonts w:ascii="Times New Roman" w:hAnsi="Times New Roman"/>
                <w:b/>
                <w:sz w:val="24"/>
                <w:szCs w:val="24"/>
              </w:rPr>
              <w:t>Çështjet kyçe</w:t>
            </w:r>
          </w:p>
        </w:tc>
        <w:tc>
          <w:tcPr>
            <w:tcW w:w="3116" w:type="dxa"/>
            <w:shd w:val="clear" w:color="auto" w:fill="8DB3E2"/>
          </w:tcPr>
          <w:p w14:paraId="10C7B711" w14:textId="77777777" w:rsidR="00B5216F" w:rsidRPr="00BA57A6" w:rsidRDefault="00B5216F" w:rsidP="00D62181">
            <w:pPr>
              <w:spacing w:before="240" w:after="120" w:line="312" w:lineRule="auto"/>
              <w:rPr>
                <w:rFonts w:ascii="Times New Roman" w:hAnsi="Times New Roman"/>
                <w:b/>
                <w:sz w:val="24"/>
                <w:szCs w:val="24"/>
              </w:rPr>
            </w:pPr>
            <w:r w:rsidRPr="00BA57A6">
              <w:rPr>
                <w:rFonts w:ascii="Times New Roman" w:hAnsi="Times New Roman"/>
                <w:b/>
                <w:sz w:val="24"/>
                <w:szCs w:val="24"/>
              </w:rPr>
              <w:t>Komente rreth draftit aktual</w:t>
            </w:r>
          </w:p>
        </w:tc>
        <w:tc>
          <w:tcPr>
            <w:tcW w:w="2754" w:type="dxa"/>
            <w:shd w:val="clear" w:color="auto" w:fill="8DB3E2"/>
          </w:tcPr>
          <w:p w14:paraId="58C6D267" w14:textId="77777777" w:rsidR="00B5216F" w:rsidRPr="00BA57A6" w:rsidRDefault="00B5216F" w:rsidP="006B4DA3">
            <w:pPr>
              <w:spacing w:before="240" w:after="120" w:line="312" w:lineRule="auto"/>
              <w:jc w:val="both"/>
              <w:rPr>
                <w:rFonts w:ascii="Times New Roman" w:hAnsi="Times New Roman"/>
                <w:b/>
                <w:sz w:val="24"/>
                <w:szCs w:val="24"/>
              </w:rPr>
            </w:pPr>
            <w:r w:rsidRPr="00BA57A6">
              <w:rPr>
                <w:rFonts w:ascii="Times New Roman" w:hAnsi="Times New Roman"/>
                <w:b/>
                <w:sz w:val="24"/>
                <w:szCs w:val="24"/>
              </w:rPr>
              <w:t>Komente shtesë</w:t>
            </w:r>
          </w:p>
        </w:tc>
      </w:tr>
      <w:tr w:rsidR="00D62181" w:rsidRPr="00BA57A6" w14:paraId="4457E384" w14:textId="77777777" w:rsidTr="00185284">
        <w:trPr>
          <w:trHeight w:val="3500"/>
        </w:trPr>
        <w:tc>
          <w:tcPr>
            <w:tcW w:w="396" w:type="dxa"/>
            <w:shd w:val="clear" w:color="auto" w:fill="D6E3BC"/>
          </w:tcPr>
          <w:p w14:paraId="54748456" w14:textId="77777777" w:rsidR="00B5216F" w:rsidRPr="00BA57A6" w:rsidRDefault="00B5216F" w:rsidP="006B4DA3">
            <w:pPr>
              <w:spacing w:before="240" w:after="120" w:line="312" w:lineRule="auto"/>
              <w:jc w:val="both"/>
              <w:rPr>
                <w:rFonts w:ascii="Times New Roman" w:hAnsi="Times New Roman"/>
                <w:b/>
                <w:sz w:val="24"/>
                <w:szCs w:val="24"/>
              </w:rPr>
            </w:pPr>
            <w:r w:rsidRPr="00BA57A6">
              <w:rPr>
                <w:rFonts w:ascii="Times New Roman" w:hAnsi="Times New Roman"/>
                <w:b/>
                <w:sz w:val="24"/>
                <w:szCs w:val="24"/>
              </w:rPr>
              <w:t>1</w:t>
            </w:r>
          </w:p>
        </w:tc>
        <w:tc>
          <w:tcPr>
            <w:tcW w:w="2976" w:type="dxa"/>
          </w:tcPr>
          <w:p w14:paraId="1505A924" w14:textId="3358F413" w:rsidR="00B5216F" w:rsidRPr="000D671C" w:rsidRDefault="008E53F4" w:rsidP="005334B1">
            <w:pPr>
              <w:pStyle w:val="CM10"/>
              <w:spacing w:before="240" w:after="120" w:line="312" w:lineRule="auto"/>
              <w:rPr>
                <w:rFonts w:ascii="Times New Roman" w:hAnsi="Times New Roman"/>
                <w:lang w:val="sq-AL"/>
              </w:rPr>
            </w:pPr>
            <w:r>
              <w:rPr>
                <w:rFonts w:ascii="Times New Roman" w:hAnsi="Times New Roman"/>
                <w:lang w:val="sq-AL"/>
              </w:rPr>
              <w:t xml:space="preserve">A </w:t>
            </w:r>
            <w:r w:rsidR="00622CDB" w:rsidRPr="000D671C">
              <w:rPr>
                <w:rFonts w:ascii="Times New Roman" w:hAnsi="Times New Roman"/>
                <w:lang w:val="sq-AL"/>
              </w:rPr>
              <w:t xml:space="preserve">mendoni </w:t>
            </w:r>
            <w:r w:rsidR="005334B1">
              <w:rPr>
                <w:rFonts w:ascii="Times New Roman" w:hAnsi="Times New Roman"/>
                <w:lang w:val="sq-AL"/>
              </w:rPr>
              <w:t xml:space="preserve">që </w:t>
            </w:r>
            <w:r w:rsidRPr="008E53F4">
              <w:rPr>
                <w:rFonts w:ascii="Times New Roman" w:hAnsi="Times New Roman"/>
                <w:lang w:val="sq-AL"/>
              </w:rPr>
              <w:t xml:space="preserve">Projekt </w:t>
            </w:r>
            <w:r w:rsidR="005334B1">
              <w:rPr>
                <w:rFonts w:ascii="Times New Roman" w:hAnsi="Times New Roman"/>
                <w:lang w:val="sq-AL"/>
              </w:rPr>
              <w:t>–</w:t>
            </w:r>
            <w:r w:rsidRPr="008E53F4">
              <w:rPr>
                <w:rFonts w:ascii="Times New Roman" w:hAnsi="Times New Roman"/>
                <w:lang w:val="sq-AL"/>
              </w:rPr>
              <w:t xml:space="preserve"> Rregullor</w:t>
            </w:r>
            <w:r>
              <w:rPr>
                <w:rFonts w:ascii="Times New Roman" w:hAnsi="Times New Roman"/>
                <w:lang w:val="sq-AL"/>
              </w:rPr>
              <w:t>ja</w:t>
            </w:r>
            <w:r w:rsidR="005334B1">
              <w:rPr>
                <w:rFonts w:ascii="Times New Roman" w:hAnsi="Times New Roman"/>
                <w:lang w:val="sq-AL"/>
              </w:rPr>
              <w:t xml:space="preserve"> </w:t>
            </w:r>
            <w:r w:rsidR="00185284">
              <w:rPr>
                <w:rFonts w:ascii="Times New Roman" w:hAnsi="Times New Roman"/>
                <w:lang w:val="sq-AL"/>
              </w:rPr>
              <w:t>(</w:t>
            </w:r>
            <w:r w:rsidR="005334B1" w:rsidRPr="005334B1">
              <w:rPr>
                <w:rFonts w:ascii="Times New Roman" w:hAnsi="Times New Roman"/>
                <w:lang w:val="sq-AL"/>
              </w:rPr>
              <w:t xml:space="preserve">MINTI) Nr. </w:t>
            </w:r>
            <w:proofErr w:type="spellStart"/>
            <w:r w:rsidR="005334B1" w:rsidRPr="005334B1">
              <w:rPr>
                <w:rFonts w:ascii="Times New Roman" w:hAnsi="Times New Roman"/>
                <w:lang w:val="sq-AL"/>
              </w:rPr>
              <w:t>xx</w:t>
            </w:r>
            <w:proofErr w:type="spellEnd"/>
            <w:r w:rsidR="005334B1" w:rsidRPr="005334B1">
              <w:rPr>
                <w:rFonts w:ascii="Times New Roman" w:hAnsi="Times New Roman"/>
                <w:lang w:val="sq-AL"/>
              </w:rPr>
              <w:t>/2026</w:t>
            </w:r>
            <w:r w:rsidR="005334B1">
              <w:rPr>
                <w:rFonts w:ascii="Times New Roman" w:hAnsi="Times New Roman"/>
                <w:lang w:val="sq-AL"/>
              </w:rPr>
              <w:t xml:space="preserve"> </w:t>
            </w:r>
            <w:r w:rsidR="005334B1" w:rsidRPr="005334B1">
              <w:rPr>
                <w:rFonts w:ascii="Times New Roman" w:hAnsi="Times New Roman"/>
                <w:lang w:val="sq-AL"/>
              </w:rPr>
              <w:t>për Ndryshimin dhe</w:t>
            </w:r>
            <w:r w:rsidR="005334B1">
              <w:rPr>
                <w:rFonts w:ascii="Times New Roman" w:hAnsi="Times New Roman"/>
                <w:lang w:val="sq-AL"/>
              </w:rPr>
              <w:t xml:space="preserve"> </w:t>
            </w:r>
            <w:r w:rsidR="005334B1" w:rsidRPr="005334B1">
              <w:rPr>
                <w:rFonts w:ascii="Times New Roman" w:hAnsi="Times New Roman"/>
                <w:lang w:val="sq-AL"/>
              </w:rPr>
              <w:t>Plotësimin e Rregullores (MTI) nr. 02/2017 për sigurinë e lodrave</w:t>
            </w:r>
            <w:r w:rsidR="005334B1">
              <w:rPr>
                <w:rFonts w:ascii="Times New Roman" w:hAnsi="Times New Roman"/>
                <w:lang w:val="sq-AL"/>
              </w:rPr>
              <w:t xml:space="preserve"> </w:t>
            </w:r>
            <w:r>
              <w:rPr>
                <w:rFonts w:ascii="Times New Roman" w:hAnsi="Times New Roman"/>
                <w:lang w:val="sq-AL"/>
              </w:rPr>
              <w:t>pas miratimit do të garantoj</w:t>
            </w:r>
            <w:r w:rsidR="00185284">
              <w:rPr>
                <w:rFonts w:ascii="Times New Roman" w:hAnsi="Times New Roman"/>
                <w:lang w:val="sq-AL"/>
              </w:rPr>
              <w:t>ë</w:t>
            </w:r>
            <w:r>
              <w:rPr>
                <w:rFonts w:ascii="Times New Roman" w:hAnsi="Times New Roman"/>
                <w:lang w:val="sq-AL"/>
              </w:rPr>
              <w:t xml:space="preserve"> një treg me produkte të sigurta</w:t>
            </w:r>
            <w:r w:rsidR="00622CDB" w:rsidRPr="000D671C">
              <w:rPr>
                <w:rFonts w:ascii="Times New Roman" w:hAnsi="Times New Roman"/>
              </w:rPr>
              <w:t>?</w:t>
            </w:r>
          </w:p>
        </w:tc>
        <w:tc>
          <w:tcPr>
            <w:tcW w:w="3116" w:type="dxa"/>
          </w:tcPr>
          <w:p w14:paraId="15369203" w14:textId="77777777" w:rsidR="00B5216F" w:rsidRPr="00BA57A6" w:rsidRDefault="00B5216F" w:rsidP="006B4DA3">
            <w:pPr>
              <w:spacing w:before="240" w:after="120" w:line="312" w:lineRule="auto"/>
              <w:jc w:val="both"/>
              <w:rPr>
                <w:rFonts w:ascii="Times New Roman" w:hAnsi="Times New Roman"/>
                <w:sz w:val="24"/>
                <w:szCs w:val="24"/>
              </w:rPr>
            </w:pPr>
          </w:p>
        </w:tc>
        <w:tc>
          <w:tcPr>
            <w:tcW w:w="2754" w:type="dxa"/>
          </w:tcPr>
          <w:p w14:paraId="698C3EF3" w14:textId="77777777" w:rsidR="00B5216F" w:rsidRPr="00BA57A6" w:rsidRDefault="00B5216F" w:rsidP="006B4DA3">
            <w:pPr>
              <w:spacing w:before="240" w:after="120" w:line="312" w:lineRule="auto"/>
              <w:jc w:val="both"/>
              <w:rPr>
                <w:rFonts w:ascii="Times New Roman" w:hAnsi="Times New Roman"/>
                <w:sz w:val="24"/>
                <w:szCs w:val="24"/>
              </w:rPr>
            </w:pPr>
          </w:p>
        </w:tc>
      </w:tr>
      <w:tr w:rsidR="00D62181" w:rsidRPr="00BA57A6" w14:paraId="78DEB40F" w14:textId="77777777" w:rsidTr="00185284">
        <w:trPr>
          <w:trHeight w:val="2060"/>
        </w:trPr>
        <w:tc>
          <w:tcPr>
            <w:tcW w:w="396" w:type="dxa"/>
            <w:shd w:val="clear" w:color="auto" w:fill="D6E3BC"/>
          </w:tcPr>
          <w:p w14:paraId="7AC026BA" w14:textId="77777777" w:rsidR="00B5216F" w:rsidRPr="00BA57A6" w:rsidRDefault="00B5216F" w:rsidP="006B4DA3">
            <w:pPr>
              <w:spacing w:before="240" w:after="120" w:line="312" w:lineRule="auto"/>
              <w:jc w:val="both"/>
              <w:rPr>
                <w:rFonts w:ascii="Times New Roman" w:hAnsi="Times New Roman"/>
                <w:b/>
                <w:sz w:val="24"/>
                <w:szCs w:val="24"/>
              </w:rPr>
            </w:pPr>
            <w:r w:rsidRPr="00BA57A6">
              <w:rPr>
                <w:rFonts w:ascii="Times New Roman" w:hAnsi="Times New Roman"/>
                <w:b/>
                <w:sz w:val="24"/>
                <w:szCs w:val="24"/>
              </w:rPr>
              <w:t>2</w:t>
            </w:r>
          </w:p>
        </w:tc>
        <w:tc>
          <w:tcPr>
            <w:tcW w:w="2976" w:type="dxa"/>
          </w:tcPr>
          <w:p w14:paraId="389A9D5D" w14:textId="6C9DB32C" w:rsidR="00B5216F" w:rsidRPr="000D671C" w:rsidRDefault="008E53F4" w:rsidP="00B83557">
            <w:pPr>
              <w:spacing w:before="240" w:after="120" w:line="312" w:lineRule="auto"/>
              <w:rPr>
                <w:rFonts w:ascii="Times New Roman" w:hAnsi="Times New Roman"/>
                <w:sz w:val="24"/>
                <w:szCs w:val="24"/>
              </w:rPr>
            </w:pPr>
            <w:r>
              <w:rPr>
                <w:rFonts w:ascii="Times New Roman" w:hAnsi="Times New Roman"/>
                <w:sz w:val="24"/>
                <w:szCs w:val="24"/>
              </w:rPr>
              <w:t xml:space="preserve">Cili është opinioni juaj </w:t>
            </w:r>
            <w:r w:rsidR="000D671C">
              <w:rPr>
                <w:rFonts w:ascii="Times New Roman" w:hAnsi="Times New Roman"/>
                <w:sz w:val="24"/>
                <w:szCs w:val="24"/>
              </w:rPr>
              <w:t>për</w:t>
            </w:r>
            <w:r w:rsidR="005334B1">
              <w:rPr>
                <w:rFonts w:ascii="Times New Roman" w:hAnsi="Times New Roman"/>
                <w:sz w:val="24"/>
                <w:szCs w:val="24"/>
              </w:rPr>
              <w:t xml:space="preserve"> r</w:t>
            </w:r>
            <w:r w:rsidR="000D671C">
              <w:rPr>
                <w:rFonts w:ascii="Times New Roman" w:hAnsi="Times New Roman"/>
                <w:sz w:val="24"/>
                <w:szCs w:val="24"/>
              </w:rPr>
              <w:t>oli</w:t>
            </w:r>
            <w:r w:rsidR="005334B1">
              <w:rPr>
                <w:rFonts w:ascii="Times New Roman" w:hAnsi="Times New Roman"/>
                <w:sz w:val="24"/>
                <w:szCs w:val="24"/>
              </w:rPr>
              <w:t xml:space="preserve">n e </w:t>
            </w:r>
            <w:r>
              <w:rPr>
                <w:rFonts w:ascii="Times New Roman" w:hAnsi="Times New Roman"/>
                <w:sz w:val="24"/>
                <w:szCs w:val="24"/>
              </w:rPr>
              <w:t xml:space="preserve">autoriteteve </w:t>
            </w:r>
            <w:r w:rsidR="00B306B7">
              <w:rPr>
                <w:rFonts w:ascii="Times New Roman" w:hAnsi="Times New Roman"/>
                <w:sz w:val="24"/>
                <w:szCs w:val="24"/>
              </w:rPr>
              <w:t>inspektuese</w:t>
            </w:r>
            <w:r w:rsidR="005334B1">
              <w:rPr>
                <w:rFonts w:ascii="Times New Roman" w:hAnsi="Times New Roman"/>
                <w:sz w:val="24"/>
                <w:szCs w:val="24"/>
              </w:rPr>
              <w:t xml:space="preserve"> </w:t>
            </w:r>
            <w:r w:rsidR="00E110CC">
              <w:rPr>
                <w:rFonts w:ascii="Times New Roman" w:hAnsi="Times New Roman"/>
                <w:sz w:val="24"/>
                <w:szCs w:val="24"/>
              </w:rPr>
              <w:t>të</w:t>
            </w:r>
            <w:r w:rsidR="005334B1">
              <w:rPr>
                <w:rFonts w:ascii="Times New Roman" w:hAnsi="Times New Roman"/>
                <w:sz w:val="24"/>
                <w:szCs w:val="24"/>
              </w:rPr>
              <w:t xml:space="preserve"> mbikëqyrjes s</w:t>
            </w:r>
            <w:r w:rsidR="00185284">
              <w:rPr>
                <w:rFonts w:ascii="Times New Roman" w:hAnsi="Times New Roman"/>
                <w:sz w:val="24"/>
                <w:szCs w:val="24"/>
              </w:rPr>
              <w:t>ë</w:t>
            </w:r>
            <w:r w:rsidR="005334B1">
              <w:rPr>
                <w:rFonts w:ascii="Times New Roman" w:hAnsi="Times New Roman"/>
                <w:sz w:val="24"/>
                <w:szCs w:val="24"/>
              </w:rPr>
              <w:t xml:space="preserve"> tregut p</w:t>
            </w:r>
            <w:r w:rsidR="00185284">
              <w:rPr>
                <w:rFonts w:ascii="Times New Roman" w:hAnsi="Times New Roman"/>
                <w:sz w:val="24"/>
                <w:szCs w:val="24"/>
              </w:rPr>
              <w:t>ë</w:t>
            </w:r>
            <w:r w:rsidR="005334B1">
              <w:rPr>
                <w:rFonts w:ascii="Times New Roman" w:hAnsi="Times New Roman"/>
                <w:sz w:val="24"/>
                <w:szCs w:val="24"/>
              </w:rPr>
              <w:t xml:space="preserve">r </w:t>
            </w:r>
            <w:proofErr w:type="spellStart"/>
            <w:r w:rsidR="005334B1">
              <w:rPr>
                <w:rFonts w:ascii="Times New Roman" w:hAnsi="Times New Roman"/>
                <w:sz w:val="24"/>
                <w:szCs w:val="24"/>
              </w:rPr>
              <w:t>zbatueshm</w:t>
            </w:r>
            <w:r w:rsidR="00D62181">
              <w:rPr>
                <w:rFonts w:ascii="Times New Roman" w:hAnsi="Times New Roman"/>
                <w:sz w:val="24"/>
                <w:szCs w:val="24"/>
              </w:rPr>
              <w:t>ë</w:t>
            </w:r>
            <w:r w:rsidR="005334B1">
              <w:rPr>
                <w:rFonts w:ascii="Times New Roman" w:hAnsi="Times New Roman"/>
                <w:sz w:val="24"/>
                <w:szCs w:val="24"/>
              </w:rPr>
              <w:t>rin</w:t>
            </w:r>
            <w:r w:rsidR="00D62181">
              <w:rPr>
                <w:rFonts w:ascii="Times New Roman" w:hAnsi="Times New Roman"/>
                <w:sz w:val="24"/>
                <w:szCs w:val="24"/>
              </w:rPr>
              <w:t>ë</w:t>
            </w:r>
            <w:proofErr w:type="spellEnd"/>
            <w:r w:rsidR="005334B1">
              <w:rPr>
                <w:rFonts w:ascii="Times New Roman" w:hAnsi="Times New Roman"/>
                <w:sz w:val="24"/>
                <w:szCs w:val="24"/>
              </w:rPr>
              <w:t>?</w:t>
            </w:r>
            <w:r>
              <w:rPr>
                <w:rFonts w:ascii="Times New Roman" w:hAnsi="Times New Roman"/>
                <w:sz w:val="24"/>
                <w:szCs w:val="24"/>
              </w:rPr>
              <w:t xml:space="preserve"> </w:t>
            </w:r>
          </w:p>
        </w:tc>
        <w:tc>
          <w:tcPr>
            <w:tcW w:w="3116" w:type="dxa"/>
          </w:tcPr>
          <w:p w14:paraId="1E93D2ED" w14:textId="77777777" w:rsidR="00B5216F" w:rsidRPr="00BA57A6" w:rsidRDefault="00B5216F" w:rsidP="006B4DA3">
            <w:pPr>
              <w:spacing w:before="240" w:after="120" w:line="312" w:lineRule="auto"/>
              <w:jc w:val="both"/>
              <w:rPr>
                <w:rFonts w:ascii="Times New Roman" w:hAnsi="Times New Roman"/>
                <w:sz w:val="24"/>
                <w:szCs w:val="24"/>
              </w:rPr>
            </w:pPr>
          </w:p>
        </w:tc>
        <w:tc>
          <w:tcPr>
            <w:tcW w:w="2754" w:type="dxa"/>
          </w:tcPr>
          <w:p w14:paraId="280F9548" w14:textId="77777777" w:rsidR="00B5216F" w:rsidRPr="00BA57A6" w:rsidRDefault="00B5216F" w:rsidP="006B4DA3">
            <w:pPr>
              <w:spacing w:before="240" w:after="120" w:line="312" w:lineRule="auto"/>
              <w:jc w:val="both"/>
              <w:rPr>
                <w:rFonts w:ascii="Times New Roman" w:hAnsi="Times New Roman"/>
                <w:sz w:val="24"/>
                <w:szCs w:val="24"/>
              </w:rPr>
            </w:pPr>
          </w:p>
        </w:tc>
      </w:tr>
      <w:tr w:rsidR="00D62181" w:rsidRPr="00BA57A6" w14:paraId="164E883A" w14:textId="77777777" w:rsidTr="00185284">
        <w:trPr>
          <w:trHeight w:val="2753"/>
        </w:trPr>
        <w:tc>
          <w:tcPr>
            <w:tcW w:w="396" w:type="dxa"/>
            <w:shd w:val="clear" w:color="auto" w:fill="D6E3BC"/>
          </w:tcPr>
          <w:p w14:paraId="12AE998A" w14:textId="77777777" w:rsidR="00B5216F" w:rsidRPr="00BA57A6" w:rsidRDefault="00B5216F" w:rsidP="006B4DA3">
            <w:pPr>
              <w:spacing w:before="240" w:after="120" w:line="312" w:lineRule="auto"/>
              <w:jc w:val="both"/>
              <w:rPr>
                <w:rFonts w:ascii="Times New Roman" w:hAnsi="Times New Roman"/>
                <w:b/>
                <w:sz w:val="24"/>
                <w:szCs w:val="24"/>
              </w:rPr>
            </w:pPr>
            <w:r w:rsidRPr="00BA57A6">
              <w:rPr>
                <w:rFonts w:ascii="Times New Roman" w:hAnsi="Times New Roman"/>
                <w:b/>
                <w:sz w:val="24"/>
                <w:szCs w:val="24"/>
              </w:rPr>
              <w:t>3</w:t>
            </w:r>
          </w:p>
        </w:tc>
        <w:tc>
          <w:tcPr>
            <w:tcW w:w="2976" w:type="dxa"/>
          </w:tcPr>
          <w:p w14:paraId="4F4500CC" w14:textId="7DCBE093" w:rsidR="00B5216F" w:rsidRPr="000D671C" w:rsidRDefault="00B5216F" w:rsidP="00B83557">
            <w:pPr>
              <w:spacing w:before="240" w:after="120" w:line="312" w:lineRule="auto"/>
              <w:rPr>
                <w:rFonts w:ascii="Times New Roman" w:hAnsi="Times New Roman"/>
                <w:sz w:val="24"/>
                <w:szCs w:val="24"/>
              </w:rPr>
            </w:pPr>
            <w:r w:rsidRPr="000D671C">
              <w:rPr>
                <w:rFonts w:ascii="Times New Roman" w:hAnsi="Times New Roman"/>
                <w:sz w:val="24"/>
                <w:szCs w:val="24"/>
              </w:rPr>
              <w:t xml:space="preserve">A mendoni </w:t>
            </w:r>
            <w:r w:rsidR="00052A12" w:rsidRPr="000D671C">
              <w:rPr>
                <w:rFonts w:ascii="Times New Roman" w:hAnsi="Times New Roman"/>
                <w:sz w:val="24"/>
                <w:szCs w:val="24"/>
              </w:rPr>
              <w:t>se</w:t>
            </w:r>
            <w:r w:rsidR="00B83557">
              <w:rPr>
                <w:rFonts w:ascii="Times New Roman" w:hAnsi="Times New Roman"/>
                <w:sz w:val="24"/>
                <w:szCs w:val="24"/>
              </w:rPr>
              <w:t xml:space="preserve"> kufizimi i përmbajtjes së substancave kimike t</w:t>
            </w:r>
            <w:r w:rsidR="00185284">
              <w:rPr>
                <w:rFonts w:ascii="Times New Roman" w:hAnsi="Times New Roman"/>
                <w:sz w:val="24"/>
                <w:szCs w:val="24"/>
              </w:rPr>
              <w:t>ë</w:t>
            </w:r>
            <w:r w:rsidR="00B83557">
              <w:rPr>
                <w:rFonts w:ascii="Times New Roman" w:hAnsi="Times New Roman"/>
                <w:sz w:val="24"/>
                <w:szCs w:val="24"/>
              </w:rPr>
              <w:t xml:space="preserve"> përcaktuara n</w:t>
            </w:r>
            <w:r w:rsidR="00185284">
              <w:rPr>
                <w:rFonts w:ascii="Times New Roman" w:hAnsi="Times New Roman"/>
                <w:sz w:val="24"/>
                <w:szCs w:val="24"/>
              </w:rPr>
              <w:t>ë</w:t>
            </w:r>
            <w:r w:rsidR="00B83557">
              <w:rPr>
                <w:rFonts w:ascii="Times New Roman" w:hAnsi="Times New Roman"/>
                <w:sz w:val="24"/>
                <w:szCs w:val="24"/>
              </w:rPr>
              <w:t xml:space="preserve"> Anekse do ta rrisë sigurinë e lodrave, përkatësisht</w:t>
            </w:r>
            <w:r w:rsidR="00185284">
              <w:rPr>
                <w:rFonts w:ascii="Times New Roman" w:hAnsi="Times New Roman"/>
                <w:sz w:val="24"/>
                <w:szCs w:val="24"/>
              </w:rPr>
              <w:t xml:space="preserve"> të</w:t>
            </w:r>
            <w:r w:rsidR="00B83557">
              <w:rPr>
                <w:rFonts w:ascii="Times New Roman" w:hAnsi="Times New Roman"/>
                <w:sz w:val="24"/>
                <w:szCs w:val="24"/>
              </w:rPr>
              <w:t xml:space="preserve"> fëmijëve, t</w:t>
            </w:r>
            <w:r w:rsidR="00185284">
              <w:rPr>
                <w:rFonts w:ascii="Times New Roman" w:hAnsi="Times New Roman"/>
                <w:sz w:val="24"/>
                <w:szCs w:val="24"/>
              </w:rPr>
              <w:t>ë</w:t>
            </w:r>
            <w:r w:rsidR="00B83557">
              <w:rPr>
                <w:rFonts w:ascii="Times New Roman" w:hAnsi="Times New Roman"/>
                <w:sz w:val="24"/>
                <w:szCs w:val="24"/>
              </w:rPr>
              <w:t xml:space="preserve"> cilat ato i përdorin? </w:t>
            </w:r>
          </w:p>
        </w:tc>
        <w:tc>
          <w:tcPr>
            <w:tcW w:w="3116" w:type="dxa"/>
          </w:tcPr>
          <w:p w14:paraId="253C7EC2" w14:textId="77777777" w:rsidR="00B5216F" w:rsidRPr="00BA57A6" w:rsidRDefault="00B5216F" w:rsidP="006B4DA3">
            <w:pPr>
              <w:spacing w:before="240" w:after="120" w:line="312" w:lineRule="auto"/>
              <w:jc w:val="both"/>
              <w:rPr>
                <w:rFonts w:ascii="Times New Roman" w:hAnsi="Times New Roman"/>
                <w:sz w:val="24"/>
                <w:szCs w:val="24"/>
              </w:rPr>
            </w:pPr>
          </w:p>
        </w:tc>
        <w:tc>
          <w:tcPr>
            <w:tcW w:w="2754" w:type="dxa"/>
          </w:tcPr>
          <w:p w14:paraId="1CD79A7E" w14:textId="77777777" w:rsidR="00B5216F" w:rsidRPr="00BA57A6" w:rsidRDefault="00B5216F" w:rsidP="006B4DA3">
            <w:pPr>
              <w:spacing w:before="240" w:after="120" w:line="312" w:lineRule="auto"/>
              <w:jc w:val="both"/>
              <w:rPr>
                <w:rFonts w:ascii="Times New Roman" w:hAnsi="Times New Roman"/>
                <w:sz w:val="24"/>
                <w:szCs w:val="24"/>
              </w:rPr>
            </w:pPr>
          </w:p>
        </w:tc>
      </w:tr>
    </w:tbl>
    <w:p w14:paraId="15AA5EB5" w14:textId="16E2CB16" w:rsidR="001A3C41" w:rsidRPr="00CF309B" w:rsidRDefault="00B5216F" w:rsidP="00CF309B">
      <w:pPr>
        <w:pStyle w:val="ListParagraph"/>
        <w:spacing w:before="240" w:after="120" w:line="312" w:lineRule="auto"/>
        <w:ind w:left="0"/>
        <w:jc w:val="both"/>
        <w:rPr>
          <w:rFonts w:ascii="Times New Roman" w:hAnsi="Times New Roman"/>
          <w:i/>
          <w:sz w:val="24"/>
          <w:szCs w:val="24"/>
        </w:rPr>
      </w:pPr>
      <w:r w:rsidRPr="00BA57A6">
        <w:rPr>
          <w:rFonts w:ascii="Times New Roman" w:hAnsi="Times New Roman"/>
          <w:sz w:val="24"/>
          <w:szCs w:val="24"/>
        </w:rPr>
        <w:lastRenderedPageBreak/>
        <w:t>Bashkëngjitur me këtë dokument, gjeni “</w:t>
      </w:r>
      <w:r w:rsidR="00CA46A0" w:rsidRPr="00CA46A0">
        <w:rPr>
          <w:rFonts w:ascii="Times New Roman" w:hAnsi="Times New Roman"/>
          <w:sz w:val="24"/>
          <w:szCs w:val="24"/>
        </w:rPr>
        <w:t xml:space="preserve">Projekt </w:t>
      </w:r>
      <w:r w:rsidR="00D33D15">
        <w:rPr>
          <w:rFonts w:ascii="Times New Roman" w:hAnsi="Times New Roman"/>
          <w:sz w:val="24"/>
          <w:szCs w:val="24"/>
        </w:rPr>
        <w:t>–</w:t>
      </w:r>
      <w:r w:rsidR="00CA46A0" w:rsidRPr="00CA46A0">
        <w:rPr>
          <w:rFonts w:ascii="Times New Roman" w:hAnsi="Times New Roman"/>
          <w:sz w:val="24"/>
          <w:szCs w:val="24"/>
        </w:rPr>
        <w:t xml:space="preserve"> Rregullor</w:t>
      </w:r>
      <w:r w:rsidR="00CA46A0">
        <w:rPr>
          <w:rFonts w:ascii="Times New Roman" w:hAnsi="Times New Roman"/>
          <w:sz w:val="24"/>
          <w:szCs w:val="24"/>
        </w:rPr>
        <w:t>en</w:t>
      </w:r>
      <w:r w:rsidR="00D33D15" w:rsidRPr="00D33D15">
        <w:t xml:space="preserve"> </w:t>
      </w:r>
      <w:r w:rsidR="00185284">
        <w:rPr>
          <w:rFonts w:ascii="Times New Roman" w:hAnsi="Times New Roman"/>
          <w:sz w:val="24"/>
          <w:szCs w:val="24"/>
        </w:rPr>
        <w:t>(</w:t>
      </w:r>
      <w:r w:rsidR="00185284" w:rsidRPr="00B625A1">
        <w:rPr>
          <w:rFonts w:ascii="Times New Roman" w:hAnsi="Times New Roman"/>
          <w:sz w:val="24"/>
          <w:szCs w:val="24"/>
        </w:rPr>
        <w:t xml:space="preserve">MINTI) Nr. </w:t>
      </w:r>
      <w:proofErr w:type="spellStart"/>
      <w:r w:rsidR="00185284" w:rsidRPr="00B625A1">
        <w:rPr>
          <w:rFonts w:ascii="Times New Roman" w:hAnsi="Times New Roman"/>
          <w:sz w:val="24"/>
          <w:szCs w:val="24"/>
        </w:rPr>
        <w:t>xx</w:t>
      </w:r>
      <w:proofErr w:type="spellEnd"/>
      <w:r w:rsidR="00185284" w:rsidRPr="00B625A1">
        <w:rPr>
          <w:rFonts w:ascii="Times New Roman" w:hAnsi="Times New Roman"/>
          <w:sz w:val="24"/>
          <w:szCs w:val="24"/>
        </w:rPr>
        <w:t>/2026</w:t>
      </w:r>
      <w:r w:rsidR="00185284">
        <w:rPr>
          <w:rFonts w:ascii="Times New Roman" w:hAnsi="Times New Roman"/>
          <w:sz w:val="24"/>
          <w:szCs w:val="24"/>
        </w:rPr>
        <w:t xml:space="preserve"> </w:t>
      </w:r>
      <w:r w:rsidR="00185284" w:rsidRPr="00B625A1">
        <w:rPr>
          <w:rFonts w:ascii="Times New Roman" w:hAnsi="Times New Roman"/>
          <w:sz w:val="24"/>
          <w:szCs w:val="24"/>
        </w:rPr>
        <w:t>për Ndryshimin dhe Plotësimin e Rregullores (MTI) nr. 02/2017 për sigurinë e lodrave</w:t>
      </w:r>
      <w:r w:rsidR="00185284">
        <w:rPr>
          <w:rFonts w:ascii="Times New Roman" w:hAnsi="Times New Roman"/>
          <w:sz w:val="24"/>
          <w:szCs w:val="24"/>
        </w:rPr>
        <w:t xml:space="preserve">”. </w:t>
      </w:r>
    </w:p>
    <w:sectPr w:rsidR="001A3C41" w:rsidRPr="00CF309B" w:rsidSect="00CE6223">
      <w:headerReference w:type="default" r:id="rId10"/>
      <w:footerReference w:type="even" r:id="rId11"/>
      <w:footerReference w:type="default" r:id="rId12"/>
      <w:pgSz w:w="11906" w:h="16838"/>
      <w:pgMar w:top="1440" w:right="1440" w:bottom="1440" w:left="1440"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99E71" w14:textId="77777777" w:rsidR="00822D47" w:rsidRDefault="00822D47" w:rsidP="003A4FA3">
      <w:pPr>
        <w:spacing w:after="0" w:line="240" w:lineRule="auto"/>
      </w:pPr>
      <w:r>
        <w:separator/>
      </w:r>
    </w:p>
  </w:endnote>
  <w:endnote w:type="continuationSeparator" w:id="0">
    <w:p w14:paraId="253F5758" w14:textId="77777777" w:rsidR="00822D47" w:rsidRDefault="00822D47" w:rsidP="003A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64334" w14:textId="77777777" w:rsidR="00B5216F" w:rsidRDefault="008C5C28" w:rsidP="000764DE">
    <w:pPr>
      <w:pStyle w:val="Footer"/>
      <w:framePr w:wrap="around" w:vAnchor="text" w:hAnchor="margin" w:xAlign="right" w:y="1"/>
      <w:rPr>
        <w:rStyle w:val="PageNumber"/>
      </w:rPr>
    </w:pPr>
    <w:r>
      <w:rPr>
        <w:rStyle w:val="PageNumber"/>
      </w:rPr>
      <w:fldChar w:fldCharType="begin"/>
    </w:r>
    <w:r w:rsidR="00B5216F">
      <w:rPr>
        <w:rStyle w:val="PageNumber"/>
      </w:rPr>
      <w:instrText xml:space="preserve">PAGE  </w:instrText>
    </w:r>
    <w:r>
      <w:rPr>
        <w:rStyle w:val="PageNumber"/>
      </w:rPr>
      <w:fldChar w:fldCharType="end"/>
    </w:r>
  </w:p>
  <w:p w14:paraId="5A6D0120" w14:textId="77777777" w:rsidR="00B5216F" w:rsidRDefault="00B5216F" w:rsidP="00CE62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09D3" w14:textId="77777777" w:rsidR="00B5216F" w:rsidRDefault="008C5C28" w:rsidP="00D64D8E">
    <w:pPr>
      <w:pStyle w:val="Footer"/>
      <w:framePr w:wrap="around" w:vAnchor="text" w:hAnchor="margin" w:xAlign="right" w:y="1"/>
      <w:rPr>
        <w:rStyle w:val="PageNumber"/>
      </w:rPr>
    </w:pPr>
    <w:r>
      <w:rPr>
        <w:rStyle w:val="PageNumber"/>
      </w:rPr>
      <w:fldChar w:fldCharType="begin"/>
    </w:r>
    <w:r w:rsidR="00B5216F">
      <w:rPr>
        <w:rStyle w:val="PageNumber"/>
      </w:rPr>
      <w:instrText xml:space="preserve">PAGE  </w:instrText>
    </w:r>
    <w:r>
      <w:rPr>
        <w:rStyle w:val="PageNumber"/>
      </w:rPr>
      <w:fldChar w:fldCharType="separate"/>
    </w:r>
    <w:r w:rsidR="002C6C81">
      <w:rPr>
        <w:rStyle w:val="PageNumber"/>
        <w:noProof/>
      </w:rPr>
      <w:t>5</w:t>
    </w:r>
    <w:r>
      <w:rPr>
        <w:rStyle w:val="PageNumber"/>
      </w:rPr>
      <w:fldChar w:fldCharType="end"/>
    </w:r>
  </w:p>
  <w:p w14:paraId="6B8FCCD9" w14:textId="77777777" w:rsidR="00B5216F" w:rsidRDefault="00B5216F" w:rsidP="000764DE">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A5595" w14:textId="77777777" w:rsidR="00822D47" w:rsidRDefault="00822D47" w:rsidP="003A4FA3">
      <w:pPr>
        <w:spacing w:after="0" w:line="240" w:lineRule="auto"/>
      </w:pPr>
      <w:r>
        <w:separator/>
      </w:r>
    </w:p>
  </w:footnote>
  <w:footnote w:type="continuationSeparator" w:id="0">
    <w:p w14:paraId="33F1AB1D" w14:textId="77777777" w:rsidR="00822D47" w:rsidRDefault="00822D47" w:rsidP="003A4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30D8C" w14:textId="77777777" w:rsidR="00B5216F" w:rsidRDefault="00B5216F" w:rsidP="00CE622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434E0C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9F3EA9FC"/>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AD7A8DB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8DD6AB78"/>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3848A87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5AE1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FAD9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5490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A4A44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6EE98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706728"/>
    <w:multiLevelType w:val="hybridMultilevel"/>
    <w:tmpl w:val="C7F0D4F8"/>
    <w:lvl w:ilvl="0" w:tplc="CC9E81B6">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125A6B"/>
    <w:multiLevelType w:val="hybridMultilevel"/>
    <w:tmpl w:val="0882A7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5F7E65"/>
    <w:multiLevelType w:val="hybridMultilevel"/>
    <w:tmpl w:val="34260FF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 w15:restartNumberingAfterBreak="0">
    <w:nsid w:val="4FC152FA"/>
    <w:multiLevelType w:val="multilevel"/>
    <w:tmpl w:val="6B040570"/>
    <w:lvl w:ilvl="0">
      <w:start w:val="2"/>
      <w:numFmt w:val="decimal"/>
      <w:lvlText w:val="%1."/>
      <w:lvlJc w:val="left"/>
      <w:pPr>
        <w:ind w:left="360" w:hanging="360"/>
      </w:pPr>
      <w:rPr>
        <w:rFonts w:hint="default"/>
      </w:rPr>
    </w:lvl>
    <w:lvl w:ilvl="1">
      <w:numFmt w:val="bullet"/>
      <w:lvlText w:val="-"/>
      <w:lvlJc w:val="left"/>
      <w:pPr>
        <w:ind w:left="450" w:hanging="360"/>
      </w:pPr>
      <w:rPr>
        <w:rFonts w:ascii="Times New Roman" w:eastAsia="Times New Roman" w:hAnsi="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F5D128A"/>
    <w:multiLevelType w:val="hybridMultilevel"/>
    <w:tmpl w:val="C1AEE294"/>
    <w:lvl w:ilvl="0" w:tplc="CC9E81B6">
      <w:numFmt w:val="bullet"/>
      <w:lvlText w:val="-"/>
      <w:lvlJc w:val="left"/>
      <w:pPr>
        <w:tabs>
          <w:tab w:val="num" w:pos="1440"/>
        </w:tabs>
        <w:ind w:left="1440" w:hanging="360"/>
      </w:pPr>
      <w:rPr>
        <w:rFonts w:ascii="Times New Roman" w:eastAsia="Times New Roman" w:hAnsi="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C99601F"/>
    <w:multiLevelType w:val="hybridMultilevel"/>
    <w:tmpl w:val="F40C3018"/>
    <w:lvl w:ilvl="0" w:tplc="CCD829AC">
      <w:numFmt w:val="bullet"/>
      <w:lvlText w:val="-"/>
      <w:lvlJc w:val="left"/>
      <w:pPr>
        <w:tabs>
          <w:tab w:val="num" w:pos="720"/>
        </w:tabs>
        <w:ind w:left="720" w:hanging="360"/>
      </w:pPr>
      <w:rPr>
        <w:rFonts w:ascii="Calibri" w:eastAsia="Times New Roman" w:hAnsi="Calibri"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1"/>
  </w:num>
  <w:num w:numId="3">
    <w:abstractNumId w:val="10"/>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5E3"/>
    <w:rsid w:val="000001E5"/>
    <w:rsid w:val="00004391"/>
    <w:rsid w:val="00011D86"/>
    <w:rsid w:val="00011E38"/>
    <w:rsid w:val="00016E11"/>
    <w:rsid w:val="00020ECD"/>
    <w:rsid w:val="00022D34"/>
    <w:rsid w:val="000236A0"/>
    <w:rsid w:val="000351BA"/>
    <w:rsid w:val="000359AC"/>
    <w:rsid w:val="000406CE"/>
    <w:rsid w:val="00045DC4"/>
    <w:rsid w:val="00052A12"/>
    <w:rsid w:val="00056EE4"/>
    <w:rsid w:val="00071F24"/>
    <w:rsid w:val="000739E6"/>
    <w:rsid w:val="000764DE"/>
    <w:rsid w:val="00085BEA"/>
    <w:rsid w:val="00090DB9"/>
    <w:rsid w:val="00094B8C"/>
    <w:rsid w:val="00097737"/>
    <w:rsid w:val="000A4A5A"/>
    <w:rsid w:val="000A4D3F"/>
    <w:rsid w:val="000C359C"/>
    <w:rsid w:val="000C539B"/>
    <w:rsid w:val="000C7A6F"/>
    <w:rsid w:val="000D410E"/>
    <w:rsid w:val="000D671C"/>
    <w:rsid w:val="000E22BD"/>
    <w:rsid w:val="000F09AC"/>
    <w:rsid w:val="000F419D"/>
    <w:rsid w:val="000F534A"/>
    <w:rsid w:val="000F62E0"/>
    <w:rsid w:val="00101C28"/>
    <w:rsid w:val="001131D7"/>
    <w:rsid w:val="001200DC"/>
    <w:rsid w:val="00121AF0"/>
    <w:rsid w:val="00122A40"/>
    <w:rsid w:val="0012419B"/>
    <w:rsid w:val="001279DB"/>
    <w:rsid w:val="0013117F"/>
    <w:rsid w:val="001368DB"/>
    <w:rsid w:val="001435AB"/>
    <w:rsid w:val="001478C6"/>
    <w:rsid w:val="00153A46"/>
    <w:rsid w:val="00161E35"/>
    <w:rsid w:val="00165A5A"/>
    <w:rsid w:val="0017089C"/>
    <w:rsid w:val="00170DCC"/>
    <w:rsid w:val="001720A4"/>
    <w:rsid w:val="00172424"/>
    <w:rsid w:val="00173E5D"/>
    <w:rsid w:val="001813D6"/>
    <w:rsid w:val="00185284"/>
    <w:rsid w:val="0019057C"/>
    <w:rsid w:val="001A18EA"/>
    <w:rsid w:val="001A3C41"/>
    <w:rsid w:val="001B02FB"/>
    <w:rsid w:val="001B7143"/>
    <w:rsid w:val="001D08D2"/>
    <w:rsid w:val="001D42DD"/>
    <w:rsid w:val="001D628E"/>
    <w:rsid w:val="001E046A"/>
    <w:rsid w:val="001E1E46"/>
    <w:rsid w:val="001F05EA"/>
    <w:rsid w:val="001F3EFD"/>
    <w:rsid w:val="001F551C"/>
    <w:rsid w:val="001F5D8F"/>
    <w:rsid w:val="001F79F5"/>
    <w:rsid w:val="002164D8"/>
    <w:rsid w:val="002312BF"/>
    <w:rsid w:val="002321FA"/>
    <w:rsid w:val="00244C28"/>
    <w:rsid w:val="002510D0"/>
    <w:rsid w:val="00261894"/>
    <w:rsid w:val="0026649E"/>
    <w:rsid w:val="00283A5E"/>
    <w:rsid w:val="00285575"/>
    <w:rsid w:val="00285728"/>
    <w:rsid w:val="00290134"/>
    <w:rsid w:val="00291423"/>
    <w:rsid w:val="0029209D"/>
    <w:rsid w:val="00293E06"/>
    <w:rsid w:val="00294EEE"/>
    <w:rsid w:val="002A0F69"/>
    <w:rsid w:val="002B34A6"/>
    <w:rsid w:val="002B6925"/>
    <w:rsid w:val="002C035E"/>
    <w:rsid w:val="002C1D45"/>
    <w:rsid w:val="002C4A64"/>
    <w:rsid w:val="002C6C81"/>
    <w:rsid w:val="002C75A4"/>
    <w:rsid w:val="002D28F6"/>
    <w:rsid w:val="002E2C78"/>
    <w:rsid w:val="002F1076"/>
    <w:rsid w:val="002F6727"/>
    <w:rsid w:val="002F6F1E"/>
    <w:rsid w:val="00300B4C"/>
    <w:rsid w:val="00303908"/>
    <w:rsid w:val="00305DB8"/>
    <w:rsid w:val="00317541"/>
    <w:rsid w:val="00333757"/>
    <w:rsid w:val="0034180E"/>
    <w:rsid w:val="00342E31"/>
    <w:rsid w:val="00345F24"/>
    <w:rsid w:val="00367E59"/>
    <w:rsid w:val="00370436"/>
    <w:rsid w:val="0039256C"/>
    <w:rsid w:val="00393A90"/>
    <w:rsid w:val="00397067"/>
    <w:rsid w:val="003976FF"/>
    <w:rsid w:val="003A236D"/>
    <w:rsid w:val="003A23FE"/>
    <w:rsid w:val="003A2670"/>
    <w:rsid w:val="003A35E3"/>
    <w:rsid w:val="003A4FA3"/>
    <w:rsid w:val="003B055C"/>
    <w:rsid w:val="003C6A0D"/>
    <w:rsid w:val="003C6AFE"/>
    <w:rsid w:val="003C79EC"/>
    <w:rsid w:val="003D504F"/>
    <w:rsid w:val="003D72E6"/>
    <w:rsid w:val="00401042"/>
    <w:rsid w:val="00402857"/>
    <w:rsid w:val="00411FEB"/>
    <w:rsid w:val="004153A7"/>
    <w:rsid w:val="00426F74"/>
    <w:rsid w:val="00435A72"/>
    <w:rsid w:val="00441A67"/>
    <w:rsid w:val="00454B3E"/>
    <w:rsid w:val="00463865"/>
    <w:rsid w:val="00463E31"/>
    <w:rsid w:val="00464085"/>
    <w:rsid w:val="00466789"/>
    <w:rsid w:val="00474387"/>
    <w:rsid w:val="00475697"/>
    <w:rsid w:val="00481304"/>
    <w:rsid w:val="00484EBD"/>
    <w:rsid w:val="00491089"/>
    <w:rsid w:val="00494B64"/>
    <w:rsid w:val="004A14D7"/>
    <w:rsid w:val="004A3694"/>
    <w:rsid w:val="004B208D"/>
    <w:rsid w:val="004C2527"/>
    <w:rsid w:val="004D5C92"/>
    <w:rsid w:val="004E2EDB"/>
    <w:rsid w:val="004E3AAE"/>
    <w:rsid w:val="004E5D7B"/>
    <w:rsid w:val="004F05EA"/>
    <w:rsid w:val="004F7743"/>
    <w:rsid w:val="00504838"/>
    <w:rsid w:val="00506DD7"/>
    <w:rsid w:val="00524A93"/>
    <w:rsid w:val="005334B1"/>
    <w:rsid w:val="005362A7"/>
    <w:rsid w:val="00545169"/>
    <w:rsid w:val="005613B7"/>
    <w:rsid w:val="00566ACA"/>
    <w:rsid w:val="005812D1"/>
    <w:rsid w:val="00581DD6"/>
    <w:rsid w:val="00584324"/>
    <w:rsid w:val="0058679D"/>
    <w:rsid w:val="005A31DD"/>
    <w:rsid w:val="005A4070"/>
    <w:rsid w:val="005A6377"/>
    <w:rsid w:val="005B434D"/>
    <w:rsid w:val="005C1FB2"/>
    <w:rsid w:val="005D0067"/>
    <w:rsid w:val="005E09E1"/>
    <w:rsid w:val="005E2B8F"/>
    <w:rsid w:val="005E39C6"/>
    <w:rsid w:val="005E4CC4"/>
    <w:rsid w:val="005E6143"/>
    <w:rsid w:val="005F1F50"/>
    <w:rsid w:val="005F6615"/>
    <w:rsid w:val="005F6CFF"/>
    <w:rsid w:val="006010FD"/>
    <w:rsid w:val="00603301"/>
    <w:rsid w:val="006073BE"/>
    <w:rsid w:val="0061412A"/>
    <w:rsid w:val="00616FBB"/>
    <w:rsid w:val="0061790C"/>
    <w:rsid w:val="00622CDB"/>
    <w:rsid w:val="006271E7"/>
    <w:rsid w:val="00631269"/>
    <w:rsid w:val="00634E7D"/>
    <w:rsid w:val="006369E7"/>
    <w:rsid w:val="00637E22"/>
    <w:rsid w:val="006425CF"/>
    <w:rsid w:val="006449DD"/>
    <w:rsid w:val="00646283"/>
    <w:rsid w:val="00651C98"/>
    <w:rsid w:val="00652F00"/>
    <w:rsid w:val="0065418E"/>
    <w:rsid w:val="0065535C"/>
    <w:rsid w:val="00655B2E"/>
    <w:rsid w:val="00660130"/>
    <w:rsid w:val="00670ADF"/>
    <w:rsid w:val="00672013"/>
    <w:rsid w:val="0068063A"/>
    <w:rsid w:val="00694862"/>
    <w:rsid w:val="006A639B"/>
    <w:rsid w:val="006A6C24"/>
    <w:rsid w:val="006B4DA3"/>
    <w:rsid w:val="006B71F3"/>
    <w:rsid w:val="006B754A"/>
    <w:rsid w:val="006C5A48"/>
    <w:rsid w:val="006C74ED"/>
    <w:rsid w:val="006D0B60"/>
    <w:rsid w:val="006D43B6"/>
    <w:rsid w:val="006F336D"/>
    <w:rsid w:val="006F70FF"/>
    <w:rsid w:val="007101F2"/>
    <w:rsid w:val="00712C30"/>
    <w:rsid w:val="007214CA"/>
    <w:rsid w:val="007219F4"/>
    <w:rsid w:val="00721D9F"/>
    <w:rsid w:val="0072268F"/>
    <w:rsid w:val="00730190"/>
    <w:rsid w:val="00732555"/>
    <w:rsid w:val="00732BFD"/>
    <w:rsid w:val="00737625"/>
    <w:rsid w:val="0074278E"/>
    <w:rsid w:val="007502E5"/>
    <w:rsid w:val="007622C8"/>
    <w:rsid w:val="00767D74"/>
    <w:rsid w:val="00777E68"/>
    <w:rsid w:val="00781769"/>
    <w:rsid w:val="00783FD0"/>
    <w:rsid w:val="00790ED7"/>
    <w:rsid w:val="0079164A"/>
    <w:rsid w:val="007A16B9"/>
    <w:rsid w:val="007A4A25"/>
    <w:rsid w:val="007A4FE2"/>
    <w:rsid w:val="007A58E3"/>
    <w:rsid w:val="007D10DD"/>
    <w:rsid w:val="007D2A06"/>
    <w:rsid w:val="007D498A"/>
    <w:rsid w:val="007D7B69"/>
    <w:rsid w:val="007E0EA7"/>
    <w:rsid w:val="007E18D0"/>
    <w:rsid w:val="007E3EEF"/>
    <w:rsid w:val="007E74D3"/>
    <w:rsid w:val="007F372F"/>
    <w:rsid w:val="007F74CD"/>
    <w:rsid w:val="00800B27"/>
    <w:rsid w:val="0080604E"/>
    <w:rsid w:val="00822D47"/>
    <w:rsid w:val="008435AE"/>
    <w:rsid w:val="00863310"/>
    <w:rsid w:val="008665AE"/>
    <w:rsid w:val="00874403"/>
    <w:rsid w:val="00876F30"/>
    <w:rsid w:val="0088035D"/>
    <w:rsid w:val="00882F59"/>
    <w:rsid w:val="00883A02"/>
    <w:rsid w:val="00884265"/>
    <w:rsid w:val="00890F40"/>
    <w:rsid w:val="00892D32"/>
    <w:rsid w:val="008A0085"/>
    <w:rsid w:val="008A17F8"/>
    <w:rsid w:val="008B416B"/>
    <w:rsid w:val="008B691E"/>
    <w:rsid w:val="008C01B1"/>
    <w:rsid w:val="008C1CC6"/>
    <w:rsid w:val="008C5C28"/>
    <w:rsid w:val="008D0AD9"/>
    <w:rsid w:val="008D7FAC"/>
    <w:rsid w:val="008E53F4"/>
    <w:rsid w:val="009016CB"/>
    <w:rsid w:val="0090278A"/>
    <w:rsid w:val="00905EFA"/>
    <w:rsid w:val="00912524"/>
    <w:rsid w:val="00920398"/>
    <w:rsid w:val="009247AB"/>
    <w:rsid w:val="00925EB7"/>
    <w:rsid w:val="00926C50"/>
    <w:rsid w:val="00934EBF"/>
    <w:rsid w:val="00935137"/>
    <w:rsid w:val="0093734C"/>
    <w:rsid w:val="00945266"/>
    <w:rsid w:val="00956E43"/>
    <w:rsid w:val="00962DD6"/>
    <w:rsid w:val="00965A5B"/>
    <w:rsid w:val="00967EC6"/>
    <w:rsid w:val="0099383E"/>
    <w:rsid w:val="00994238"/>
    <w:rsid w:val="009A0B99"/>
    <w:rsid w:val="009A35C3"/>
    <w:rsid w:val="009C787A"/>
    <w:rsid w:val="009D6A87"/>
    <w:rsid w:val="009E3F31"/>
    <w:rsid w:val="009E48FC"/>
    <w:rsid w:val="009E52F4"/>
    <w:rsid w:val="00A02F25"/>
    <w:rsid w:val="00A03F47"/>
    <w:rsid w:val="00A20F89"/>
    <w:rsid w:val="00A22DC1"/>
    <w:rsid w:val="00A328C2"/>
    <w:rsid w:val="00A33AF0"/>
    <w:rsid w:val="00A551C5"/>
    <w:rsid w:val="00A85901"/>
    <w:rsid w:val="00A85FC4"/>
    <w:rsid w:val="00A90534"/>
    <w:rsid w:val="00A92002"/>
    <w:rsid w:val="00A95CBC"/>
    <w:rsid w:val="00A95F8F"/>
    <w:rsid w:val="00AA1BA9"/>
    <w:rsid w:val="00AC093D"/>
    <w:rsid w:val="00AD2897"/>
    <w:rsid w:val="00AE06AE"/>
    <w:rsid w:val="00AE3648"/>
    <w:rsid w:val="00AE4812"/>
    <w:rsid w:val="00AE4AD9"/>
    <w:rsid w:val="00AE670B"/>
    <w:rsid w:val="00AE7CC9"/>
    <w:rsid w:val="00B0783A"/>
    <w:rsid w:val="00B12B87"/>
    <w:rsid w:val="00B20AFD"/>
    <w:rsid w:val="00B241C4"/>
    <w:rsid w:val="00B306B7"/>
    <w:rsid w:val="00B4625C"/>
    <w:rsid w:val="00B5216F"/>
    <w:rsid w:val="00B56B0E"/>
    <w:rsid w:val="00B625A1"/>
    <w:rsid w:val="00B62620"/>
    <w:rsid w:val="00B64F00"/>
    <w:rsid w:val="00B656DD"/>
    <w:rsid w:val="00B83557"/>
    <w:rsid w:val="00B83D57"/>
    <w:rsid w:val="00B843E3"/>
    <w:rsid w:val="00B877F4"/>
    <w:rsid w:val="00B94087"/>
    <w:rsid w:val="00BA02AE"/>
    <w:rsid w:val="00BA57A6"/>
    <w:rsid w:val="00BB204C"/>
    <w:rsid w:val="00BB5FF0"/>
    <w:rsid w:val="00BE147F"/>
    <w:rsid w:val="00BE20A0"/>
    <w:rsid w:val="00BE2DB5"/>
    <w:rsid w:val="00BE2E7A"/>
    <w:rsid w:val="00BE6A9C"/>
    <w:rsid w:val="00BE788A"/>
    <w:rsid w:val="00BF23BE"/>
    <w:rsid w:val="00BF5E91"/>
    <w:rsid w:val="00BF6EB1"/>
    <w:rsid w:val="00C27F30"/>
    <w:rsid w:val="00C35EEE"/>
    <w:rsid w:val="00C369D4"/>
    <w:rsid w:val="00C36F9D"/>
    <w:rsid w:val="00C43977"/>
    <w:rsid w:val="00C447F5"/>
    <w:rsid w:val="00C448D5"/>
    <w:rsid w:val="00C60DCA"/>
    <w:rsid w:val="00C61580"/>
    <w:rsid w:val="00C61A1A"/>
    <w:rsid w:val="00C667E5"/>
    <w:rsid w:val="00C71D38"/>
    <w:rsid w:val="00C732E3"/>
    <w:rsid w:val="00C82C2A"/>
    <w:rsid w:val="00CA46A0"/>
    <w:rsid w:val="00CA6BBE"/>
    <w:rsid w:val="00CB1226"/>
    <w:rsid w:val="00CB1E45"/>
    <w:rsid w:val="00CB2993"/>
    <w:rsid w:val="00CB4056"/>
    <w:rsid w:val="00CB43A2"/>
    <w:rsid w:val="00CD4860"/>
    <w:rsid w:val="00CD5016"/>
    <w:rsid w:val="00CE3862"/>
    <w:rsid w:val="00CE408A"/>
    <w:rsid w:val="00CE5158"/>
    <w:rsid w:val="00CE5B8C"/>
    <w:rsid w:val="00CE6223"/>
    <w:rsid w:val="00CE6E5A"/>
    <w:rsid w:val="00CE76EE"/>
    <w:rsid w:val="00CF309B"/>
    <w:rsid w:val="00D01840"/>
    <w:rsid w:val="00D02A14"/>
    <w:rsid w:val="00D04394"/>
    <w:rsid w:val="00D147A7"/>
    <w:rsid w:val="00D17FF4"/>
    <w:rsid w:val="00D205F4"/>
    <w:rsid w:val="00D2119A"/>
    <w:rsid w:val="00D33D15"/>
    <w:rsid w:val="00D43DAC"/>
    <w:rsid w:val="00D44812"/>
    <w:rsid w:val="00D455F6"/>
    <w:rsid w:val="00D50C22"/>
    <w:rsid w:val="00D54AA2"/>
    <w:rsid w:val="00D62181"/>
    <w:rsid w:val="00D64D8E"/>
    <w:rsid w:val="00D73042"/>
    <w:rsid w:val="00D91EA8"/>
    <w:rsid w:val="00DA5D0E"/>
    <w:rsid w:val="00DA7A91"/>
    <w:rsid w:val="00DB41A6"/>
    <w:rsid w:val="00DD1A58"/>
    <w:rsid w:val="00DD5872"/>
    <w:rsid w:val="00DD6291"/>
    <w:rsid w:val="00DD6E00"/>
    <w:rsid w:val="00DE1EE1"/>
    <w:rsid w:val="00DE27EC"/>
    <w:rsid w:val="00DE3D27"/>
    <w:rsid w:val="00DF3D12"/>
    <w:rsid w:val="00DF5723"/>
    <w:rsid w:val="00DF61E3"/>
    <w:rsid w:val="00E036F3"/>
    <w:rsid w:val="00E110CC"/>
    <w:rsid w:val="00E263FC"/>
    <w:rsid w:val="00E33629"/>
    <w:rsid w:val="00E34639"/>
    <w:rsid w:val="00E4526E"/>
    <w:rsid w:val="00E50E72"/>
    <w:rsid w:val="00E55CCF"/>
    <w:rsid w:val="00E55CF5"/>
    <w:rsid w:val="00E62613"/>
    <w:rsid w:val="00E63F74"/>
    <w:rsid w:val="00E671A3"/>
    <w:rsid w:val="00E7515F"/>
    <w:rsid w:val="00E76680"/>
    <w:rsid w:val="00E76DF5"/>
    <w:rsid w:val="00E83659"/>
    <w:rsid w:val="00E871B4"/>
    <w:rsid w:val="00E878AF"/>
    <w:rsid w:val="00E93DE9"/>
    <w:rsid w:val="00E9676B"/>
    <w:rsid w:val="00EA2276"/>
    <w:rsid w:val="00EB3809"/>
    <w:rsid w:val="00EB55D4"/>
    <w:rsid w:val="00EB73CC"/>
    <w:rsid w:val="00EC552A"/>
    <w:rsid w:val="00ED7A7C"/>
    <w:rsid w:val="00EE0657"/>
    <w:rsid w:val="00EE2949"/>
    <w:rsid w:val="00EE40C3"/>
    <w:rsid w:val="00EE62F3"/>
    <w:rsid w:val="00EF14C0"/>
    <w:rsid w:val="00EF26F5"/>
    <w:rsid w:val="00F03513"/>
    <w:rsid w:val="00F05218"/>
    <w:rsid w:val="00F06231"/>
    <w:rsid w:val="00F10AE1"/>
    <w:rsid w:val="00F2287F"/>
    <w:rsid w:val="00F50029"/>
    <w:rsid w:val="00F5533E"/>
    <w:rsid w:val="00F6237C"/>
    <w:rsid w:val="00F63FC2"/>
    <w:rsid w:val="00F71F22"/>
    <w:rsid w:val="00FA5BBF"/>
    <w:rsid w:val="00FB0C56"/>
    <w:rsid w:val="00FB1563"/>
    <w:rsid w:val="00FC72DC"/>
    <w:rsid w:val="00FE0884"/>
    <w:rsid w:val="00FE67AC"/>
    <w:rsid w:val="00FE6F2F"/>
    <w:rsid w:val="00FF1968"/>
    <w:rsid w:val="00FF28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BE951A"/>
  <w15:docId w15:val="{EF2299B0-3350-4425-A067-93ADEBDBA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5E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5E3"/>
    <w:pPr>
      <w:ind w:left="720"/>
      <w:contextualSpacing/>
    </w:pPr>
  </w:style>
  <w:style w:type="paragraph" w:styleId="Footer">
    <w:name w:val="footer"/>
    <w:basedOn w:val="Normal"/>
    <w:link w:val="FooterChar"/>
    <w:uiPriority w:val="99"/>
    <w:rsid w:val="003A35E3"/>
    <w:pPr>
      <w:tabs>
        <w:tab w:val="center" w:pos="4320"/>
        <w:tab w:val="right" w:pos="8640"/>
      </w:tabs>
    </w:pPr>
    <w:rPr>
      <w:sz w:val="20"/>
      <w:szCs w:val="20"/>
    </w:rPr>
  </w:style>
  <w:style w:type="character" w:customStyle="1" w:styleId="FooterChar">
    <w:name w:val="Footer Char"/>
    <w:link w:val="Footer"/>
    <w:uiPriority w:val="99"/>
    <w:locked/>
    <w:rsid w:val="003A35E3"/>
    <w:rPr>
      <w:rFonts w:ascii="Calibri" w:hAnsi="Calibri"/>
      <w:sz w:val="20"/>
    </w:rPr>
  </w:style>
  <w:style w:type="character" w:styleId="PageNumber">
    <w:name w:val="page number"/>
    <w:uiPriority w:val="99"/>
    <w:rsid w:val="003A35E3"/>
    <w:rPr>
      <w:rFonts w:cs="Times New Roman"/>
    </w:rPr>
  </w:style>
  <w:style w:type="paragraph" w:styleId="Title">
    <w:name w:val="Title"/>
    <w:basedOn w:val="Normal"/>
    <w:link w:val="TitleChar"/>
    <w:uiPriority w:val="99"/>
    <w:qFormat/>
    <w:rsid w:val="003A35E3"/>
    <w:pPr>
      <w:spacing w:after="0" w:line="240" w:lineRule="auto"/>
      <w:jc w:val="center"/>
    </w:pPr>
    <w:rPr>
      <w:rFonts w:ascii="Times New Roman" w:eastAsia="MS Mincho" w:hAnsi="Times New Roman"/>
      <w:b/>
      <w:bCs/>
      <w:sz w:val="24"/>
      <w:szCs w:val="24"/>
    </w:rPr>
  </w:style>
  <w:style w:type="character" w:customStyle="1" w:styleId="TitleChar">
    <w:name w:val="Title Char"/>
    <w:link w:val="Title"/>
    <w:uiPriority w:val="99"/>
    <w:locked/>
    <w:rsid w:val="003A35E3"/>
    <w:rPr>
      <w:rFonts w:ascii="Times New Roman" w:eastAsia="MS Mincho" w:hAnsi="Times New Roman"/>
      <w:b/>
      <w:sz w:val="24"/>
      <w:lang w:val="sq-AL"/>
    </w:rPr>
  </w:style>
  <w:style w:type="paragraph" w:styleId="IntenseQuote">
    <w:name w:val="Intense Quote"/>
    <w:basedOn w:val="Normal"/>
    <w:next w:val="Normal"/>
    <w:link w:val="IntenseQuoteChar"/>
    <w:uiPriority w:val="99"/>
    <w:qFormat/>
    <w:rsid w:val="003A35E3"/>
    <w:pPr>
      <w:pBdr>
        <w:bottom w:val="single" w:sz="4" w:space="4" w:color="4F81BD"/>
      </w:pBdr>
      <w:spacing w:before="200" w:after="280"/>
      <w:ind w:left="936" w:right="936"/>
    </w:pPr>
    <w:rPr>
      <w:rFonts w:eastAsia="MS Mincho"/>
      <w:b/>
      <w:bCs/>
      <w:i/>
      <w:iCs/>
      <w:color w:val="4F81BD"/>
      <w:sz w:val="20"/>
      <w:szCs w:val="20"/>
    </w:rPr>
  </w:style>
  <w:style w:type="character" w:customStyle="1" w:styleId="IntenseQuoteChar">
    <w:name w:val="Intense Quote Char"/>
    <w:link w:val="IntenseQuote"/>
    <w:uiPriority w:val="99"/>
    <w:locked/>
    <w:rsid w:val="003A35E3"/>
    <w:rPr>
      <w:rFonts w:ascii="Calibri" w:eastAsia="MS Mincho" w:hAnsi="Calibri"/>
      <w:b/>
      <w:i/>
      <w:color w:val="4F81BD"/>
      <w:sz w:val="20"/>
    </w:rPr>
  </w:style>
  <w:style w:type="paragraph" w:styleId="BalloonText">
    <w:name w:val="Balloon Text"/>
    <w:basedOn w:val="Normal"/>
    <w:link w:val="BalloonTextChar"/>
    <w:uiPriority w:val="99"/>
    <w:semiHidden/>
    <w:rsid w:val="003A35E3"/>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3A35E3"/>
    <w:rPr>
      <w:rFonts w:ascii="Tahoma" w:hAnsi="Tahoma"/>
      <w:sz w:val="16"/>
      <w:lang w:val="sq-AL"/>
    </w:rPr>
  </w:style>
  <w:style w:type="paragraph" w:customStyle="1" w:styleId="CharCharChar">
    <w:name w:val="Char Char Char"/>
    <w:basedOn w:val="Normal"/>
    <w:uiPriority w:val="99"/>
    <w:rsid w:val="00261894"/>
    <w:pPr>
      <w:spacing w:after="160" w:line="240" w:lineRule="exact"/>
    </w:pPr>
    <w:rPr>
      <w:rFonts w:ascii="Tahoma" w:eastAsia="Times New Roman" w:hAnsi="Tahoma"/>
      <w:noProof/>
      <w:sz w:val="20"/>
      <w:szCs w:val="20"/>
    </w:rPr>
  </w:style>
  <w:style w:type="paragraph" w:customStyle="1" w:styleId="CM10">
    <w:name w:val="CM10"/>
    <w:basedOn w:val="Normal"/>
    <w:next w:val="Normal"/>
    <w:uiPriority w:val="99"/>
    <w:rsid w:val="00504838"/>
    <w:pPr>
      <w:widowControl w:val="0"/>
      <w:autoSpaceDE w:val="0"/>
      <w:autoSpaceDN w:val="0"/>
      <w:adjustRightInd w:val="0"/>
      <w:spacing w:after="228" w:line="240" w:lineRule="auto"/>
    </w:pPr>
    <w:rPr>
      <w:rFonts w:ascii="Helvetica" w:eastAsia="Times New Roman" w:hAnsi="Helvetica"/>
      <w:sz w:val="24"/>
      <w:szCs w:val="24"/>
      <w:lang w:val="en-US"/>
    </w:rPr>
  </w:style>
  <w:style w:type="paragraph" w:customStyle="1" w:styleId="Default">
    <w:name w:val="Default"/>
    <w:uiPriority w:val="99"/>
    <w:rsid w:val="00BE2DB5"/>
    <w:pPr>
      <w:autoSpaceDE w:val="0"/>
      <w:autoSpaceDN w:val="0"/>
      <w:adjustRightInd w:val="0"/>
    </w:pPr>
    <w:rPr>
      <w:rFonts w:ascii="Times New Roman" w:hAnsi="Times New Roman"/>
      <w:color w:val="000000"/>
      <w:sz w:val="24"/>
      <w:szCs w:val="24"/>
      <w:lang w:val="en-US" w:eastAsia="en-US"/>
    </w:rPr>
  </w:style>
  <w:style w:type="paragraph" w:styleId="Header">
    <w:name w:val="header"/>
    <w:basedOn w:val="Normal"/>
    <w:link w:val="HeaderChar"/>
    <w:uiPriority w:val="99"/>
    <w:rsid w:val="008C01B1"/>
    <w:pPr>
      <w:tabs>
        <w:tab w:val="center" w:pos="4680"/>
        <w:tab w:val="right" w:pos="9360"/>
      </w:tabs>
      <w:spacing w:after="0" w:line="240" w:lineRule="auto"/>
    </w:pPr>
  </w:style>
  <w:style w:type="character" w:customStyle="1" w:styleId="HeaderChar">
    <w:name w:val="Header Char"/>
    <w:link w:val="Header"/>
    <w:uiPriority w:val="99"/>
    <w:locked/>
    <w:rsid w:val="008C01B1"/>
    <w:rPr>
      <w:sz w:val="22"/>
      <w:lang w:val="sq-AL"/>
    </w:rPr>
  </w:style>
  <w:style w:type="character" w:customStyle="1" w:styleId="normalchar1">
    <w:name w:val="normal__char1"/>
    <w:uiPriority w:val="99"/>
    <w:rsid w:val="001813D6"/>
    <w:rPr>
      <w:rFonts w:ascii="Times New Roman" w:hAnsi="Times New Roman"/>
      <w:sz w:val="22"/>
    </w:rPr>
  </w:style>
  <w:style w:type="character" w:customStyle="1" w:styleId="list0020paragraphchar1">
    <w:name w:val="list_0020paragraph__char1"/>
    <w:uiPriority w:val="99"/>
    <w:rsid w:val="001813D6"/>
    <w:rPr>
      <w:rFonts w:ascii="Times New Roman" w:hAnsi="Times New Roman"/>
      <w:sz w:val="22"/>
    </w:rPr>
  </w:style>
  <w:style w:type="character" w:styleId="Hyperlink">
    <w:name w:val="Hyperlink"/>
    <w:uiPriority w:val="99"/>
    <w:rsid w:val="00EA2276"/>
    <w:rPr>
      <w:rFonts w:cs="Times New Roman"/>
      <w:color w:val="0000FF"/>
      <w:u w:val="single"/>
    </w:rPr>
  </w:style>
  <w:style w:type="character" w:customStyle="1" w:styleId="longtext">
    <w:name w:val="long_text"/>
    <w:uiPriority w:val="99"/>
    <w:rsid w:val="00912524"/>
  </w:style>
  <w:style w:type="character" w:customStyle="1" w:styleId="hps">
    <w:name w:val="hps"/>
    <w:uiPriority w:val="99"/>
    <w:rsid w:val="00172424"/>
  </w:style>
  <w:style w:type="character" w:customStyle="1" w:styleId="Strong1">
    <w:name w:val="Strong1"/>
    <w:uiPriority w:val="99"/>
    <w:rsid w:val="00172424"/>
    <w:rPr>
      <w:rFonts w:ascii="Lucida Grande" w:hAnsi="Lucida Grande"/>
      <w:b/>
      <w:color w:val="000000"/>
      <w:sz w:val="20"/>
    </w:rPr>
  </w:style>
  <w:style w:type="character" w:styleId="SubtleReference">
    <w:name w:val="Subtle Reference"/>
    <w:basedOn w:val="DefaultParagraphFont"/>
    <w:uiPriority w:val="31"/>
    <w:qFormat/>
    <w:rsid w:val="00170DCC"/>
    <w:rPr>
      <w:smallCaps/>
      <w:color w:val="5A5A5A" w:themeColor="text1" w:themeTint="A5"/>
    </w:rPr>
  </w:style>
  <w:style w:type="character" w:styleId="UnresolvedMention">
    <w:name w:val="Unresolved Mention"/>
    <w:basedOn w:val="DefaultParagraphFont"/>
    <w:uiPriority w:val="99"/>
    <w:semiHidden/>
    <w:unhideWhenUsed/>
    <w:rsid w:val="00B62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1954">
      <w:bodyDiv w:val="1"/>
      <w:marLeft w:val="0"/>
      <w:marRight w:val="0"/>
      <w:marTop w:val="0"/>
      <w:marBottom w:val="0"/>
      <w:divBdr>
        <w:top w:val="none" w:sz="0" w:space="0" w:color="auto"/>
        <w:left w:val="none" w:sz="0" w:space="0" w:color="auto"/>
        <w:bottom w:val="none" w:sz="0" w:space="0" w:color="auto"/>
        <w:right w:val="none" w:sz="0" w:space="0" w:color="auto"/>
      </w:divBdr>
    </w:div>
    <w:div w:id="156895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lora.namani@rks-gov.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3D990-2C75-44BA-8E7B-769FF5061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alma.lamçja</dc:creator>
  <cp:lastModifiedBy>Flora Namani</cp:lastModifiedBy>
  <cp:revision>2</cp:revision>
  <cp:lastPrinted>2014-05-07T08:33:00Z</cp:lastPrinted>
  <dcterms:created xsi:type="dcterms:W3CDTF">2026-10-08T09:32:00Z</dcterms:created>
  <dcterms:modified xsi:type="dcterms:W3CDTF">2026-10-08T09:32:00Z</dcterms:modified>
</cp:coreProperties>
</file>