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5E8" w:rsidRDefault="00E675E8"/>
    <w:p w:rsidR="00971114" w:rsidRDefault="00971114"/>
    <w:p w:rsidR="00971114" w:rsidRPr="00971114" w:rsidRDefault="00971114" w:rsidP="00971114"/>
    <w:p w:rsidR="00971114" w:rsidRPr="00AD4E29" w:rsidRDefault="00971114" w:rsidP="00971114">
      <w:pPr>
        <w:jc w:val="center"/>
        <w:rPr>
          <w:color w:val="000000"/>
          <w:lang w:val="sq-AL"/>
        </w:rPr>
      </w:pPr>
      <w:r w:rsidRPr="00AD4E29">
        <w:rPr>
          <w:noProof/>
        </w:rPr>
        <w:drawing>
          <wp:anchor distT="0" distB="0" distL="114300" distR="114300" simplePos="0" relativeHeight="251659264" behindDoc="0" locked="0" layoutInCell="1" allowOverlap="1">
            <wp:simplePos x="0" y="0"/>
            <wp:positionH relativeFrom="column">
              <wp:posOffset>3629025</wp:posOffset>
            </wp:positionH>
            <wp:positionV relativeFrom="paragraph">
              <wp:posOffset>68580</wp:posOffset>
            </wp:positionV>
            <wp:extent cx="1019175" cy="990600"/>
            <wp:effectExtent l="0" t="0" r="9525" b="0"/>
            <wp:wrapSquare wrapText="right"/>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_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917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E29">
        <w:rPr>
          <w:color w:val="000000"/>
          <w:lang w:val="sq-AL"/>
        </w:rPr>
        <w:br w:type="textWrapping" w:clear="all"/>
      </w:r>
    </w:p>
    <w:p w:rsidR="00971114" w:rsidRPr="00AD4E29" w:rsidRDefault="00971114" w:rsidP="00971114">
      <w:pPr>
        <w:jc w:val="center"/>
        <w:rPr>
          <w:rFonts w:ascii="Book Antiqua" w:eastAsia="Batang" w:hAnsi="Book Antiqua"/>
          <w:b/>
          <w:bCs/>
          <w:sz w:val="32"/>
          <w:szCs w:val="32"/>
          <w:lang w:val="sq-AL"/>
        </w:rPr>
      </w:pPr>
      <w:r w:rsidRPr="00AD4E29">
        <w:rPr>
          <w:rFonts w:ascii="Book Antiqua" w:eastAsia="Times New Roman" w:hAnsi="Book Antiqua"/>
          <w:b/>
          <w:bCs/>
          <w:sz w:val="32"/>
          <w:szCs w:val="32"/>
          <w:lang w:val="sq-AL"/>
        </w:rPr>
        <w:t>Republika e Kosovës</w:t>
      </w:r>
    </w:p>
    <w:p w:rsidR="00971114" w:rsidRPr="00AD4E29" w:rsidRDefault="00971114" w:rsidP="00971114">
      <w:pPr>
        <w:jc w:val="center"/>
        <w:rPr>
          <w:rFonts w:ascii="Book Antiqua" w:eastAsia="Times New Roman" w:hAnsi="Book Antiqua"/>
          <w:b/>
          <w:bCs/>
          <w:sz w:val="26"/>
          <w:szCs w:val="26"/>
          <w:lang w:val="sq-AL"/>
        </w:rPr>
      </w:pPr>
      <w:r w:rsidRPr="00AD4E29">
        <w:rPr>
          <w:rFonts w:ascii="Book Antiqua" w:eastAsia="Times New Roman" w:hAnsi="Book Antiqua"/>
          <w:b/>
          <w:bCs/>
          <w:sz w:val="26"/>
          <w:szCs w:val="26"/>
          <w:lang w:val="sq-AL"/>
        </w:rPr>
        <w:t>Republic of Kosovo -</w:t>
      </w:r>
      <w:r w:rsidRPr="00AD4E29">
        <w:rPr>
          <w:rFonts w:ascii="Book Antiqua" w:eastAsia="Batang" w:hAnsi="Book Antiqua"/>
          <w:b/>
          <w:bCs/>
          <w:sz w:val="26"/>
          <w:szCs w:val="26"/>
          <w:lang w:val="sq-AL"/>
        </w:rPr>
        <w:t xml:space="preserve"> Republika Kosova</w:t>
      </w:r>
    </w:p>
    <w:p w:rsidR="00971114" w:rsidRPr="00AD4E29" w:rsidRDefault="00971114" w:rsidP="00971114">
      <w:pPr>
        <w:pStyle w:val="Title"/>
        <w:rPr>
          <w:rFonts w:ascii="Book Antiqua" w:hAnsi="Book Antiqua"/>
          <w:i/>
          <w:iCs/>
          <w:szCs w:val="24"/>
        </w:rPr>
      </w:pPr>
      <w:r w:rsidRPr="00AD4E29">
        <w:rPr>
          <w:rFonts w:ascii="Book Antiqua" w:hAnsi="Book Antiqua"/>
          <w:i/>
          <w:iCs/>
          <w:szCs w:val="24"/>
        </w:rPr>
        <w:t>Qeveria- Government -Vlada</w:t>
      </w:r>
    </w:p>
    <w:p w:rsidR="00971114" w:rsidRPr="00AD4E29" w:rsidRDefault="00971114" w:rsidP="00971114">
      <w:pPr>
        <w:pStyle w:val="Title"/>
        <w:rPr>
          <w:rFonts w:ascii="Book Antiqua" w:hAnsi="Book Antiqua"/>
          <w:b w:val="0"/>
          <w:i/>
          <w:iCs/>
          <w:sz w:val="32"/>
          <w:szCs w:val="32"/>
        </w:rPr>
      </w:pPr>
    </w:p>
    <w:p w:rsidR="00971114" w:rsidRPr="00AD4E29" w:rsidRDefault="00971114" w:rsidP="00971114">
      <w:pPr>
        <w:pBdr>
          <w:bottom w:val="single" w:sz="12" w:space="1" w:color="auto"/>
        </w:pBdr>
        <w:jc w:val="center"/>
        <w:rPr>
          <w:rFonts w:eastAsia="Times New Roman"/>
          <w:bCs/>
          <w:i/>
          <w:iCs/>
          <w:lang w:val="sq-AL"/>
        </w:rPr>
      </w:pPr>
    </w:p>
    <w:p w:rsidR="00971114" w:rsidRPr="00AD4E29" w:rsidRDefault="00971114" w:rsidP="00971114">
      <w:pPr>
        <w:jc w:val="center"/>
        <w:rPr>
          <w:iCs/>
          <w:color w:val="000000"/>
          <w:lang w:val="sq-AL"/>
        </w:rPr>
      </w:pPr>
    </w:p>
    <w:p w:rsidR="00971114" w:rsidRPr="003070BC" w:rsidRDefault="00971114" w:rsidP="00971114">
      <w:pPr>
        <w:jc w:val="both"/>
        <w:rPr>
          <w:sz w:val="32"/>
          <w:szCs w:val="32"/>
          <w:lang w:val="sq-AL"/>
        </w:rPr>
      </w:pPr>
    </w:p>
    <w:p w:rsidR="00971114" w:rsidRPr="003070BC" w:rsidRDefault="006E4746" w:rsidP="00971114">
      <w:pPr>
        <w:pStyle w:val="Heading1"/>
        <w:tabs>
          <w:tab w:val="left" w:pos="4083"/>
        </w:tabs>
        <w:ind w:left="0" w:right="0"/>
        <w:rPr>
          <w:sz w:val="32"/>
          <w:szCs w:val="32"/>
        </w:rPr>
      </w:pPr>
      <w:r>
        <w:rPr>
          <w:sz w:val="32"/>
          <w:szCs w:val="32"/>
        </w:rPr>
        <w:t>PROJEKTLIGJI</w:t>
      </w:r>
      <w:r w:rsidR="00971114" w:rsidRPr="003070BC">
        <w:rPr>
          <w:sz w:val="32"/>
          <w:szCs w:val="32"/>
        </w:rPr>
        <w:t xml:space="preserve"> PËR LOTARINË E REPUBLIKËS SË KOSOVËS</w:t>
      </w:r>
    </w:p>
    <w:p w:rsidR="00971114" w:rsidRDefault="00971114" w:rsidP="00682345">
      <w:pPr>
        <w:suppressAutoHyphens/>
        <w:rPr>
          <w:b/>
          <w:bCs/>
          <w:sz w:val="32"/>
          <w:szCs w:val="32"/>
        </w:rPr>
      </w:pPr>
    </w:p>
    <w:p w:rsidR="00971114" w:rsidRPr="003070BC" w:rsidRDefault="00971114" w:rsidP="00971114">
      <w:pPr>
        <w:suppressAutoHyphens/>
        <w:jc w:val="center"/>
        <w:rPr>
          <w:b/>
          <w:bCs/>
          <w:sz w:val="32"/>
          <w:szCs w:val="32"/>
        </w:rPr>
      </w:pPr>
    </w:p>
    <w:p w:rsidR="00971114" w:rsidRPr="003070BC" w:rsidRDefault="00971114" w:rsidP="00971114">
      <w:pPr>
        <w:pStyle w:val="Heading1"/>
        <w:tabs>
          <w:tab w:val="left" w:pos="4083"/>
        </w:tabs>
        <w:ind w:left="0" w:right="0"/>
        <w:rPr>
          <w:sz w:val="32"/>
          <w:szCs w:val="32"/>
        </w:rPr>
      </w:pPr>
      <w:r w:rsidRPr="003070BC">
        <w:rPr>
          <w:sz w:val="32"/>
          <w:szCs w:val="32"/>
        </w:rPr>
        <w:t>DRAFT LAW ON LOTTERY IN THE REPUBLIC OF KOSOVO</w:t>
      </w:r>
    </w:p>
    <w:p w:rsidR="00971114" w:rsidRPr="003070BC" w:rsidRDefault="00971114" w:rsidP="00971114">
      <w:pPr>
        <w:pStyle w:val="BodyText"/>
        <w:tabs>
          <w:tab w:val="left" w:pos="4083"/>
        </w:tabs>
        <w:rPr>
          <w:b/>
          <w:sz w:val="32"/>
          <w:szCs w:val="32"/>
        </w:rPr>
      </w:pPr>
    </w:p>
    <w:p w:rsidR="00971114" w:rsidRPr="003070BC" w:rsidRDefault="00971114" w:rsidP="00971114">
      <w:pPr>
        <w:pStyle w:val="Default"/>
        <w:jc w:val="center"/>
        <w:rPr>
          <w:rFonts w:ascii="Times New Roman" w:hAnsi="Times New Roman" w:cs="Times New Roman"/>
          <w:b/>
          <w:sz w:val="32"/>
          <w:szCs w:val="32"/>
          <w:lang w:val="sr-Latn-RS"/>
        </w:rPr>
      </w:pPr>
    </w:p>
    <w:p w:rsidR="00971114" w:rsidRPr="003070BC" w:rsidRDefault="00971114" w:rsidP="00971114">
      <w:pPr>
        <w:pStyle w:val="Heading1"/>
        <w:tabs>
          <w:tab w:val="left" w:pos="4083"/>
        </w:tabs>
        <w:ind w:left="0" w:right="0"/>
        <w:rPr>
          <w:caps/>
          <w:sz w:val="32"/>
          <w:szCs w:val="32"/>
          <w:lang w:val="sr-Latn-CS"/>
        </w:rPr>
      </w:pPr>
      <w:r w:rsidRPr="003070BC">
        <w:rPr>
          <w:caps/>
          <w:sz w:val="32"/>
          <w:szCs w:val="32"/>
          <w:lang w:val="sr-Latn-CS"/>
        </w:rPr>
        <w:t xml:space="preserve">Nacrt zakona o lutriji Republike Kosovo </w:t>
      </w:r>
    </w:p>
    <w:p w:rsidR="00971114" w:rsidRDefault="00971114" w:rsidP="00971114">
      <w:pPr>
        <w:pStyle w:val="BodyText"/>
        <w:tabs>
          <w:tab w:val="left" w:pos="4083"/>
        </w:tabs>
        <w:rPr>
          <w:b/>
          <w:sz w:val="32"/>
          <w:szCs w:val="32"/>
          <w:lang w:val="sr-Latn-CS"/>
        </w:rPr>
      </w:pPr>
    </w:p>
    <w:p w:rsidR="00682345" w:rsidRDefault="00682345" w:rsidP="00971114">
      <w:pPr>
        <w:pStyle w:val="BodyText"/>
        <w:tabs>
          <w:tab w:val="left" w:pos="4083"/>
        </w:tabs>
        <w:rPr>
          <w:b/>
          <w:sz w:val="32"/>
          <w:szCs w:val="32"/>
          <w:lang w:val="sr-Latn-CS"/>
        </w:rPr>
      </w:pPr>
    </w:p>
    <w:p w:rsidR="00682345" w:rsidRPr="003070BC" w:rsidRDefault="00682345" w:rsidP="00971114">
      <w:pPr>
        <w:pStyle w:val="BodyText"/>
        <w:tabs>
          <w:tab w:val="left" w:pos="4083"/>
        </w:tabs>
        <w:rPr>
          <w:b/>
          <w:sz w:val="32"/>
          <w:szCs w:val="32"/>
          <w:lang w:val="sr-Latn-CS"/>
        </w:rPr>
      </w:pPr>
    </w:p>
    <w:p w:rsidR="00971114" w:rsidRPr="00971114" w:rsidRDefault="00971114" w:rsidP="00971114"/>
    <w:tbl>
      <w:tblPr>
        <w:tblStyle w:val="TableGrid"/>
        <w:tblpPr w:leftFromText="180" w:rightFromText="180" w:vertAnchor="text" w:horzAnchor="page" w:tblpX="1376" w:tblpY="152"/>
        <w:tblW w:w="0" w:type="auto"/>
        <w:tblLook w:val="04A0" w:firstRow="1" w:lastRow="0" w:firstColumn="1" w:lastColumn="0" w:noHBand="0" w:noVBand="1"/>
      </w:tblPr>
      <w:tblGrid>
        <w:gridCol w:w="4316"/>
        <w:gridCol w:w="4317"/>
        <w:gridCol w:w="4317"/>
      </w:tblGrid>
      <w:tr w:rsidR="00971114" w:rsidTr="00971114">
        <w:tc>
          <w:tcPr>
            <w:tcW w:w="4316" w:type="dxa"/>
          </w:tcPr>
          <w:p w:rsidR="00971114" w:rsidRPr="00971114" w:rsidRDefault="00971114" w:rsidP="00971114"/>
          <w:p w:rsidR="00971114" w:rsidRPr="00971114" w:rsidRDefault="00971114" w:rsidP="00971114">
            <w:pPr>
              <w:tabs>
                <w:tab w:val="left" w:pos="4083"/>
              </w:tabs>
              <w:rPr>
                <w:b/>
              </w:rPr>
            </w:pPr>
            <w:r w:rsidRPr="00971114">
              <w:rPr>
                <w:b/>
              </w:rPr>
              <w:t>Kuvendi i Republikës së Kosovës,</w:t>
            </w:r>
          </w:p>
          <w:p w:rsidR="00971114" w:rsidRPr="00971114" w:rsidRDefault="00971114" w:rsidP="00971114">
            <w:pPr>
              <w:pStyle w:val="BodyText"/>
              <w:tabs>
                <w:tab w:val="left" w:pos="4083"/>
              </w:tabs>
              <w:rPr>
                <w:b/>
              </w:rPr>
            </w:pPr>
          </w:p>
          <w:p w:rsidR="00971114" w:rsidRPr="00971114" w:rsidRDefault="00971114" w:rsidP="00971114">
            <w:pPr>
              <w:pStyle w:val="BodyText"/>
              <w:tabs>
                <w:tab w:val="left" w:pos="4083"/>
              </w:tabs>
            </w:pPr>
            <w:r w:rsidRPr="00971114">
              <w:t xml:space="preserve">Në bazë të nenit 65 (1) të Kushtetutës së Republikës së Kosovës, </w:t>
            </w:r>
          </w:p>
          <w:p w:rsidR="00971114" w:rsidRPr="00971114" w:rsidRDefault="00971114" w:rsidP="00971114">
            <w:pPr>
              <w:pStyle w:val="BodyText"/>
              <w:tabs>
                <w:tab w:val="left" w:pos="4083"/>
              </w:tabs>
            </w:pPr>
          </w:p>
          <w:p w:rsidR="00971114" w:rsidRPr="00971114" w:rsidRDefault="00971114" w:rsidP="00971114">
            <w:pPr>
              <w:pStyle w:val="BodyText"/>
              <w:tabs>
                <w:tab w:val="left" w:pos="4083"/>
              </w:tabs>
            </w:pPr>
            <w:r w:rsidRPr="00971114">
              <w:t>Miraton</w:t>
            </w:r>
            <w:r>
              <w:t>:</w:t>
            </w:r>
          </w:p>
          <w:p w:rsidR="00971114" w:rsidRPr="00971114" w:rsidRDefault="00971114" w:rsidP="00971114">
            <w:pPr>
              <w:pStyle w:val="BodyText"/>
              <w:tabs>
                <w:tab w:val="left" w:pos="4083"/>
              </w:tabs>
            </w:pPr>
          </w:p>
          <w:p w:rsidR="00971114" w:rsidRPr="00971114" w:rsidRDefault="00971114" w:rsidP="00971114">
            <w:pPr>
              <w:pStyle w:val="BodyText"/>
              <w:tabs>
                <w:tab w:val="left" w:pos="4083"/>
              </w:tabs>
            </w:pPr>
          </w:p>
          <w:p w:rsidR="00971114" w:rsidRPr="00971114" w:rsidRDefault="00971114" w:rsidP="00971114">
            <w:pPr>
              <w:pStyle w:val="Heading1"/>
              <w:tabs>
                <w:tab w:val="left" w:pos="4083"/>
              </w:tabs>
              <w:ind w:left="0" w:right="0"/>
              <w:outlineLvl w:val="0"/>
              <w:rPr>
                <w:sz w:val="24"/>
                <w:szCs w:val="24"/>
              </w:rPr>
            </w:pPr>
            <w:r w:rsidRPr="00971114">
              <w:rPr>
                <w:sz w:val="24"/>
                <w:szCs w:val="24"/>
              </w:rPr>
              <w:t>PROJEKTLIGJIN PËR LOTARINË E REPUBLIKËS SË KOSOVËS</w:t>
            </w:r>
          </w:p>
          <w:p w:rsidR="00971114" w:rsidRPr="00971114" w:rsidRDefault="00971114" w:rsidP="00971114">
            <w:pPr>
              <w:pStyle w:val="BodyText"/>
              <w:tabs>
                <w:tab w:val="left" w:pos="4083"/>
              </w:tabs>
              <w:rPr>
                <w:b/>
              </w:rPr>
            </w:pPr>
          </w:p>
          <w:p w:rsidR="00971114" w:rsidRPr="00971114" w:rsidRDefault="00971114" w:rsidP="00971114">
            <w:pPr>
              <w:pStyle w:val="Heading2"/>
              <w:tabs>
                <w:tab w:val="left" w:pos="4083"/>
              </w:tabs>
              <w:outlineLvl w:val="1"/>
              <w:rPr>
                <w:rFonts w:ascii="Times New Roman" w:hAnsi="Times New Roman" w:cs="Times New Roman"/>
              </w:rPr>
            </w:pPr>
            <w:r w:rsidRPr="00971114">
              <w:rPr>
                <w:rFonts w:ascii="Times New Roman" w:hAnsi="Times New Roman" w:cs="Times New Roman"/>
              </w:rPr>
              <w:t xml:space="preserve">                                    </w:t>
            </w:r>
          </w:p>
          <w:p w:rsidR="00971114" w:rsidRPr="00971114" w:rsidRDefault="00971114" w:rsidP="00971114">
            <w:pPr>
              <w:pStyle w:val="Heading2"/>
              <w:tabs>
                <w:tab w:val="left" w:pos="4083"/>
              </w:tabs>
              <w:outlineLvl w:val="1"/>
              <w:rPr>
                <w:rFonts w:ascii="Times New Roman" w:hAnsi="Times New Roman" w:cs="Times New Roman"/>
                <w:b/>
                <w:color w:val="000000" w:themeColor="text1"/>
              </w:rPr>
            </w:pPr>
            <w:r w:rsidRPr="00971114">
              <w:rPr>
                <w:rFonts w:ascii="Times New Roman" w:hAnsi="Times New Roman" w:cs="Times New Roman"/>
                <w:b/>
                <w:color w:val="000000" w:themeColor="text1"/>
              </w:rPr>
              <w:t>KAPITULLI I</w:t>
            </w:r>
          </w:p>
          <w:p w:rsidR="00971114" w:rsidRPr="00971114" w:rsidRDefault="00971114" w:rsidP="00971114">
            <w:pPr>
              <w:pStyle w:val="Heading2"/>
              <w:tabs>
                <w:tab w:val="left" w:pos="4083"/>
              </w:tabs>
              <w:outlineLvl w:val="1"/>
              <w:rPr>
                <w:rFonts w:ascii="Times New Roman" w:hAnsi="Times New Roman" w:cs="Times New Roman"/>
                <w:b/>
                <w:color w:val="000000" w:themeColor="text1"/>
              </w:rPr>
            </w:pPr>
            <w:r w:rsidRPr="00971114">
              <w:rPr>
                <w:rFonts w:ascii="Times New Roman" w:hAnsi="Times New Roman" w:cs="Times New Roman"/>
                <w:b/>
                <w:color w:val="000000" w:themeColor="text1"/>
              </w:rPr>
              <w:t>DISPOZITA TË PËRGJITHSHME</w:t>
            </w:r>
          </w:p>
          <w:p w:rsidR="00971114" w:rsidRPr="00971114" w:rsidRDefault="00971114" w:rsidP="00971114">
            <w:pPr>
              <w:pStyle w:val="BodyText"/>
              <w:tabs>
                <w:tab w:val="left" w:pos="4083"/>
              </w:tabs>
              <w:rPr>
                <w:b/>
              </w:rPr>
            </w:pPr>
          </w:p>
          <w:p w:rsidR="00971114" w:rsidRPr="00971114" w:rsidRDefault="00971114" w:rsidP="00971114">
            <w:pPr>
              <w:pStyle w:val="Heading2"/>
              <w:tabs>
                <w:tab w:val="left" w:pos="4083"/>
              </w:tabs>
              <w:jc w:val="center"/>
              <w:outlineLvl w:val="1"/>
              <w:rPr>
                <w:rFonts w:ascii="Times New Roman" w:hAnsi="Times New Roman" w:cs="Times New Roman"/>
                <w:b/>
                <w:color w:val="000000" w:themeColor="text1"/>
                <w:sz w:val="24"/>
                <w:szCs w:val="24"/>
              </w:rPr>
            </w:pPr>
            <w:r w:rsidRPr="00971114">
              <w:rPr>
                <w:rFonts w:ascii="Times New Roman" w:hAnsi="Times New Roman" w:cs="Times New Roman"/>
                <w:b/>
                <w:color w:val="000000" w:themeColor="text1"/>
                <w:sz w:val="24"/>
                <w:szCs w:val="24"/>
              </w:rPr>
              <w:t>Neni 1</w:t>
            </w:r>
          </w:p>
          <w:p w:rsidR="00971114" w:rsidRPr="00971114" w:rsidRDefault="00971114" w:rsidP="00971114">
            <w:pPr>
              <w:pStyle w:val="Heading2"/>
              <w:tabs>
                <w:tab w:val="left" w:pos="4083"/>
              </w:tabs>
              <w:jc w:val="center"/>
              <w:outlineLvl w:val="1"/>
              <w:rPr>
                <w:rFonts w:ascii="Times New Roman" w:hAnsi="Times New Roman" w:cs="Times New Roman"/>
                <w:b/>
                <w:color w:val="000000" w:themeColor="text1"/>
                <w:sz w:val="24"/>
                <w:szCs w:val="24"/>
              </w:rPr>
            </w:pPr>
            <w:r w:rsidRPr="00971114">
              <w:rPr>
                <w:rFonts w:ascii="Times New Roman" w:hAnsi="Times New Roman" w:cs="Times New Roman"/>
                <w:b/>
                <w:color w:val="000000" w:themeColor="text1"/>
                <w:sz w:val="24"/>
                <w:szCs w:val="24"/>
              </w:rPr>
              <w:t>Qëllimi</w:t>
            </w:r>
          </w:p>
          <w:p w:rsidR="00971114" w:rsidRPr="00971114" w:rsidRDefault="00971114" w:rsidP="00971114">
            <w:pPr>
              <w:pStyle w:val="BodyText"/>
              <w:tabs>
                <w:tab w:val="left" w:pos="4083"/>
              </w:tabs>
              <w:rPr>
                <w:b/>
              </w:rPr>
            </w:pPr>
          </w:p>
          <w:p w:rsidR="00971114" w:rsidRPr="00971114" w:rsidRDefault="00971114" w:rsidP="00971114">
            <w:pPr>
              <w:tabs>
                <w:tab w:val="left" w:pos="361"/>
                <w:tab w:val="left" w:pos="4083"/>
              </w:tabs>
              <w:jc w:val="both"/>
            </w:pPr>
            <w:r w:rsidRPr="00971114">
              <w:t>Me këtë Ligj rregullohet organizimi dhe funksionimi i Lotarisë së Republikës së Kosovës (këtu e tutje Lotaria) llojet e lojërave të fatit të organizuara nga Lotaria, kushtet dhe mënyra e organizimit të lojërave të fatit, rregullat e lojës, mbikëqyrja e</w:t>
            </w:r>
            <w:r w:rsidRPr="00971114">
              <w:rPr>
                <w:spacing w:val="-2"/>
              </w:rPr>
              <w:t xml:space="preserve"> </w:t>
            </w:r>
            <w:r w:rsidRPr="00971114">
              <w:t>tyre dhe mënyra e shpërndarjes së të ardhurave nga lojërat e fatit të lotarisë.</w:t>
            </w:r>
          </w:p>
          <w:p w:rsidR="00971114" w:rsidRPr="00971114" w:rsidRDefault="00971114" w:rsidP="00971114">
            <w:pPr>
              <w:tabs>
                <w:tab w:val="left" w:pos="361"/>
                <w:tab w:val="left" w:pos="4083"/>
              </w:tabs>
              <w:rPr>
                <w:b/>
              </w:rPr>
            </w:pPr>
          </w:p>
          <w:p w:rsidR="00971114" w:rsidRDefault="00971114" w:rsidP="00971114">
            <w:pPr>
              <w:pStyle w:val="ListParagraph"/>
              <w:tabs>
                <w:tab w:val="left" w:pos="361"/>
                <w:tab w:val="left" w:pos="4083"/>
              </w:tabs>
              <w:ind w:left="0"/>
              <w:rPr>
                <w:b/>
                <w:sz w:val="24"/>
                <w:szCs w:val="24"/>
              </w:rPr>
            </w:pPr>
            <w:r w:rsidRPr="00971114">
              <w:rPr>
                <w:b/>
                <w:sz w:val="24"/>
                <w:szCs w:val="24"/>
              </w:rPr>
              <w:t xml:space="preserve">                                 </w:t>
            </w:r>
          </w:p>
          <w:p w:rsidR="00971114" w:rsidRDefault="00971114" w:rsidP="00971114">
            <w:pPr>
              <w:pStyle w:val="ListParagraph"/>
              <w:tabs>
                <w:tab w:val="left" w:pos="361"/>
                <w:tab w:val="left" w:pos="4083"/>
              </w:tabs>
              <w:ind w:left="0"/>
              <w:rPr>
                <w:b/>
                <w:sz w:val="24"/>
                <w:szCs w:val="24"/>
              </w:rPr>
            </w:pPr>
          </w:p>
          <w:p w:rsidR="00971114" w:rsidRPr="00971114" w:rsidRDefault="00971114" w:rsidP="00971114">
            <w:pPr>
              <w:pStyle w:val="ListParagraph"/>
              <w:tabs>
                <w:tab w:val="left" w:pos="361"/>
                <w:tab w:val="left" w:pos="4083"/>
              </w:tabs>
              <w:ind w:left="0"/>
              <w:rPr>
                <w:b/>
                <w:sz w:val="24"/>
                <w:szCs w:val="24"/>
              </w:rPr>
            </w:pPr>
            <w:r w:rsidRPr="00971114">
              <w:rPr>
                <w:b/>
                <w:sz w:val="24"/>
                <w:szCs w:val="24"/>
              </w:rPr>
              <w:t xml:space="preserve">                 </w:t>
            </w:r>
          </w:p>
          <w:p w:rsidR="00971114" w:rsidRPr="00971114" w:rsidRDefault="00971114" w:rsidP="00971114">
            <w:pPr>
              <w:tabs>
                <w:tab w:val="left" w:pos="361"/>
                <w:tab w:val="left" w:pos="4083"/>
              </w:tabs>
              <w:jc w:val="center"/>
              <w:rPr>
                <w:b/>
                <w:color w:val="000000" w:themeColor="text1"/>
              </w:rPr>
            </w:pPr>
            <w:r w:rsidRPr="00971114">
              <w:rPr>
                <w:b/>
                <w:color w:val="000000" w:themeColor="text1"/>
              </w:rPr>
              <w:lastRenderedPageBreak/>
              <w:t>Neni 2</w:t>
            </w:r>
          </w:p>
          <w:p w:rsidR="00971114" w:rsidRPr="00971114" w:rsidRDefault="00971114" w:rsidP="00971114">
            <w:pPr>
              <w:pStyle w:val="Heading2"/>
              <w:tabs>
                <w:tab w:val="left" w:pos="4083"/>
              </w:tabs>
              <w:jc w:val="center"/>
              <w:outlineLvl w:val="1"/>
              <w:rPr>
                <w:rFonts w:ascii="Times New Roman" w:hAnsi="Times New Roman" w:cs="Times New Roman"/>
                <w:b/>
                <w:color w:val="000000" w:themeColor="text1"/>
              </w:rPr>
            </w:pPr>
            <w:r w:rsidRPr="00971114">
              <w:rPr>
                <w:rFonts w:ascii="Times New Roman" w:hAnsi="Times New Roman" w:cs="Times New Roman"/>
                <w:b/>
                <w:color w:val="000000" w:themeColor="text1"/>
              </w:rPr>
              <w:t>Fushëveprimi</w:t>
            </w:r>
          </w:p>
          <w:p w:rsidR="00971114" w:rsidRPr="00971114" w:rsidRDefault="00971114" w:rsidP="00971114">
            <w:pPr>
              <w:tabs>
                <w:tab w:val="left" w:pos="361"/>
                <w:tab w:val="left" w:pos="4083"/>
              </w:tabs>
              <w:spacing w:before="240" w:after="240"/>
              <w:jc w:val="both"/>
            </w:pPr>
            <w:r w:rsidRPr="00971114">
              <w:t>Dispozitat e këtij Ligji janë të obligueshme për Lotarinë, për të gjithë institucionet tjera përkatëse si dhe personat fizik dhe juridik i nënshtrohen fushëveprimit të këtij Ligji.</w:t>
            </w:r>
          </w:p>
          <w:p w:rsidR="000D6E50" w:rsidRDefault="000D6E50" w:rsidP="00971114">
            <w:pPr>
              <w:pStyle w:val="BodyText"/>
              <w:tabs>
                <w:tab w:val="left" w:pos="4083"/>
              </w:tabs>
              <w:jc w:val="center"/>
              <w:rPr>
                <w:b/>
              </w:rPr>
            </w:pPr>
          </w:p>
          <w:p w:rsidR="00971114" w:rsidRPr="00971114" w:rsidRDefault="00971114" w:rsidP="00971114">
            <w:pPr>
              <w:pStyle w:val="BodyText"/>
              <w:tabs>
                <w:tab w:val="left" w:pos="4083"/>
              </w:tabs>
              <w:jc w:val="center"/>
              <w:rPr>
                <w:b/>
              </w:rPr>
            </w:pPr>
            <w:r w:rsidRPr="00971114">
              <w:rPr>
                <w:b/>
              </w:rPr>
              <w:t>Neni 3</w:t>
            </w:r>
          </w:p>
          <w:p w:rsidR="00971114" w:rsidRPr="00971114" w:rsidRDefault="00971114" w:rsidP="00971114">
            <w:pPr>
              <w:pStyle w:val="BodyText"/>
              <w:tabs>
                <w:tab w:val="left" w:pos="4083"/>
              </w:tabs>
              <w:jc w:val="center"/>
              <w:rPr>
                <w:b/>
              </w:rPr>
            </w:pPr>
            <w:r w:rsidRPr="00971114">
              <w:rPr>
                <w:b/>
              </w:rPr>
              <w:t>Përkufizimet</w:t>
            </w:r>
          </w:p>
          <w:p w:rsidR="00971114" w:rsidRPr="00971114" w:rsidRDefault="00971114" w:rsidP="00971114">
            <w:pPr>
              <w:pStyle w:val="BodyText"/>
              <w:tabs>
                <w:tab w:val="left" w:pos="4083"/>
              </w:tabs>
            </w:pPr>
          </w:p>
          <w:p w:rsidR="00971114" w:rsidRPr="00971114" w:rsidRDefault="00971114" w:rsidP="00971114">
            <w:pPr>
              <w:tabs>
                <w:tab w:val="left" w:pos="360"/>
                <w:tab w:val="left" w:pos="4083"/>
              </w:tabs>
            </w:pPr>
            <w:r w:rsidRPr="00971114">
              <w:t>1.</w:t>
            </w:r>
            <w:r w:rsidRPr="00971114">
              <w:rPr>
                <w:b/>
              </w:rPr>
              <w:t xml:space="preserve"> </w:t>
            </w:r>
            <w:r w:rsidRPr="00971114">
              <w:t>Shprehjet e përdorura në këtë Ligj kanë këto</w:t>
            </w:r>
            <w:r w:rsidRPr="00971114">
              <w:rPr>
                <w:spacing w:val="-9"/>
              </w:rPr>
              <w:t xml:space="preserve"> </w:t>
            </w:r>
            <w:r w:rsidRPr="00971114">
              <w:t>kuptime:</w:t>
            </w:r>
          </w:p>
          <w:p w:rsidR="00971114" w:rsidRPr="00971114" w:rsidRDefault="00971114" w:rsidP="00971114">
            <w:pPr>
              <w:pStyle w:val="BodyText"/>
              <w:tabs>
                <w:tab w:val="left" w:pos="4083"/>
              </w:tabs>
              <w:rPr>
                <w:color w:val="000000" w:themeColor="text1"/>
              </w:rPr>
            </w:pPr>
          </w:p>
          <w:p w:rsidR="00971114" w:rsidRPr="00971114" w:rsidRDefault="00971114" w:rsidP="00971114">
            <w:pPr>
              <w:tabs>
                <w:tab w:val="left" w:pos="1408"/>
                <w:tab w:val="left" w:pos="4083"/>
              </w:tabs>
              <w:ind w:left="288"/>
              <w:jc w:val="both"/>
            </w:pPr>
            <w:r w:rsidRPr="00971114">
              <w:rPr>
                <w:b/>
              </w:rPr>
              <w:t xml:space="preserve">1.1. Fitimi – </w:t>
            </w:r>
            <w:r w:rsidRPr="00971114">
              <w:t>nënkupton</w:t>
            </w:r>
            <w:r w:rsidRPr="00971114">
              <w:rPr>
                <w:b/>
              </w:rPr>
              <w:t xml:space="preserve"> </w:t>
            </w:r>
            <w:r w:rsidRPr="00971114">
              <w:t>shumën monetare që duhet t’i paguhet pjesëmarrësve fitues në pajtueshmëri me rregullat e lojës;</w:t>
            </w:r>
          </w:p>
          <w:p w:rsidR="00971114" w:rsidRPr="00971114" w:rsidRDefault="00971114" w:rsidP="00971114">
            <w:pPr>
              <w:tabs>
                <w:tab w:val="left" w:pos="1408"/>
                <w:tab w:val="left" w:pos="4083"/>
              </w:tabs>
              <w:ind w:left="288"/>
              <w:rPr>
                <w:b/>
              </w:rPr>
            </w:pPr>
          </w:p>
          <w:p w:rsidR="00971114" w:rsidRPr="00971114" w:rsidRDefault="00971114" w:rsidP="00971114">
            <w:pPr>
              <w:tabs>
                <w:tab w:val="left" w:pos="1408"/>
                <w:tab w:val="left" w:pos="4083"/>
              </w:tabs>
              <w:ind w:left="288"/>
            </w:pPr>
            <w:r w:rsidRPr="00971114">
              <w:rPr>
                <w:b/>
              </w:rPr>
              <w:t xml:space="preserve">1.2. Fondi i Fitimit </w:t>
            </w:r>
            <w:r w:rsidRPr="00971114">
              <w:t>– nënkupton shumën që pjesëmarrësve u paguhet si fitim;</w:t>
            </w:r>
          </w:p>
          <w:p w:rsidR="00971114" w:rsidRPr="00971114" w:rsidRDefault="00971114" w:rsidP="00971114">
            <w:pPr>
              <w:tabs>
                <w:tab w:val="left" w:pos="1415"/>
                <w:tab w:val="left" w:pos="4083"/>
              </w:tabs>
              <w:ind w:left="288"/>
              <w:jc w:val="both"/>
              <w:rPr>
                <w:b/>
              </w:rPr>
            </w:pPr>
          </w:p>
          <w:p w:rsidR="00971114" w:rsidRPr="00971114" w:rsidRDefault="00971114" w:rsidP="00971114">
            <w:pPr>
              <w:tabs>
                <w:tab w:val="left" w:pos="1415"/>
                <w:tab w:val="left" w:pos="4083"/>
              </w:tabs>
              <w:ind w:left="288"/>
              <w:jc w:val="both"/>
            </w:pPr>
            <w:r w:rsidRPr="00971114">
              <w:rPr>
                <w:b/>
              </w:rPr>
              <w:t>1.3. Gjeneratori i numrave</w:t>
            </w:r>
            <w:r w:rsidRPr="00971114">
              <w:t xml:space="preserve"> </w:t>
            </w:r>
            <w:r w:rsidRPr="00971114">
              <w:rPr>
                <w:b/>
              </w:rPr>
              <w:t>të rastësishëm</w:t>
            </w:r>
            <w:r w:rsidRPr="00971114">
              <w:t xml:space="preserve"> – nënkupton pajisjen e</w:t>
            </w:r>
            <w:r w:rsidRPr="00971114">
              <w:rPr>
                <w:b/>
              </w:rPr>
              <w:t xml:space="preserve"> </w:t>
            </w:r>
            <w:r w:rsidRPr="00971114">
              <w:t>certifikuar që gjeneron - tërheq në mënyrë të rastësishme numra dhe radhitje të numrave apo simboleve plotësisht të pavarura dhe të pa parashikuara të shpërndara në përputhje me variantin e lojës;</w:t>
            </w:r>
          </w:p>
          <w:p w:rsidR="00971114" w:rsidRPr="00971114" w:rsidRDefault="00971114" w:rsidP="00971114">
            <w:pPr>
              <w:pStyle w:val="Heading2"/>
              <w:tabs>
                <w:tab w:val="left" w:pos="4083"/>
              </w:tabs>
              <w:ind w:left="288"/>
              <w:jc w:val="both"/>
              <w:outlineLvl w:val="1"/>
              <w:rPr>
                <w:rFonts w:ascii="Times New Roman" w:hAnsi="Times New Roman" w:cs="Times New Roman"/>
              </w:rPr>
            </w:pPr>
          </w:p>
          <w:p w:rsidR="00971114" w:rsidRPr="00971114" w:rsidRDefault="00971114" w:rsidP="00971114">
            <w:pPr>
              <w:pStyle w:val="Heading2"/>
              <w:tabs>
                <w:tab w:val="left" w:pos="4083"/>
              </w:tabs>
              <w:ind w:left="288"/>
              <w:jc w:val="both"/>
              <w:outlineLvl w:val="1"/>
              <w:rPr>
                <w:rFonts w:ascii="Times New Roman" w:hAnsi="Times New Roman" w:cs="Times New Roman"/>
                <w:b/>
                <w:color w:val="000000" w:themeColor="text1"/>
              </w:rPr>
            </w:pPr>
            <w:r w:rsidRPr="00971114">
              <w:rPr>
                <w:rFonts w:ascii="Times New Roman" w:hAnsi="Times New Roman" w:cs="Times New Roman"/>
                <w:color w:val="000000" w:themeColor="text1"/>
              </w:rPr>
              <w:lastRenderedPageBreak/>
              <w:t>1.4. Lojërat e fatit – nënkupton lojën e organizuar nga Lotaria sipas dispozitave të këtij Ligji, në të cilën për pagesë të shumës së caktuar pjesëmarrësve u epet mundësia e fitimit në para, mallra ose të drejta, ku fitimi apo humbja varet nga rastësia ose nga ndonjë tjetër ngjarje e paparashikuar;</w:t>
            </w:r>
          </w:p>
          <w:p w:rsidR="00971114" w:rsidRPr="00971114" w:rsidRDefault="00971114" w:rsidP="00971114">
            <w:pPr>
              <w:tabs>
                <w:tab w:val="left" w:pos="1260"/>
                <w:tab w:val="left" w:pos="4083"/>
              </w:tabs>
              <w:ind w:left="288"/>
              <w:jc w:val="both"/>
              <w:rPr>
                <w:b/>
              </w:rPr>
            </w:pPr>
          </w:p>
          <w:p w:rsidR="00971114" w:rsidRPr="00971114" w:rsidRDefault="00971114" w:rsidP="00971114">
            <w:pPr>
              <w:tabs>
                <w:tab w:val="left" w:pos="1260"/>
                <w:tab w:val="left" w:pos="4083"/>
              </w:tabs>
              <w:ind w:left="288"/>
              <w:jc w:val="both"/>
            </w:pPr>
            <w:r w:rsidRPr="00971114">
              <w:rPr>
                <w:b/>
              </w:rPr>
              <w:t xml:space="preserve">1.5. Lojërat e Lotarisë – </w:t>
            </w:r>
            <w:r w:rsidRPr="00971114">
              <w:t>nënkupton lojërat e fatit të organizuara nga Lotaria sipas dispozitave të këtij Ligji në formë të</w:t>
            </w:r>
            <w:r w:rsidRPr="00971114">
              <w:rPr>
                <w:b/>
              </w:rPr>
              <w:t xml:space="preserve"> </w:t>
            </w:r>
            <w:r w:rsidRPr="00971114">
              <w:t>lojërave numerike, lotarisë instant, lotarisë ekspres, prognozave sportive, bastit në numra apo ngjarjeve dhe lojërave tjera të ngjashme ku rezultatet bazohen plotësisht në</w:t>
            </w:r>
            <w:r w:rsidRPr="00971114">
              <w:rPr>
                <w:spacing w:val="-7"/>
              </w:rPr>
              <w:t xml:space="preserve"> </w:t>
            </w:r>
            <w:r w:rsidRPr="00971114">
              <w:t>rastësi;</w:t>
            </w:r>
          </w:p>
          <w:p w:rsidR="00971114" w:rsidRPr="00971114" w:rsidRDefault="00971114" w:rsidP="00971114">
            <w:pPr>
              <w:tabs>
                <w:tab w:val="left" w:pos="1260"/>
                <w:tab w:val="left" w:pos="4083"/>
              </w:tabs>
              <w:ind w:left="288"/>
              <w:jc w:val="both"/>
              <w:rPr>
                <w:b/>
              </w:rPr>
            </w:pPr>
          </w:p>
          <w:p w:rsidR="00971114" w:rsidRPr="00971114" w:rsidRDefault="00971114" w:rsidP="00971114">
            <w:pPr>
              <w:tabs>
                <w:tab w:val="left" w:pos="1260"/>
                <w:tab w:val="left" w:pos="4083"/>
              </w:tabs>
              <w:ind w:left="288"/>
              <w:jc w:val="both"/>
              <w:rPr>
                <w:color w:val="000000" w:themeColor="text1"/>
              </w:rPr>
            </w:pPr>
            <w:r w:rsidRPr="00971114">
              <w:rPr>
                <w:b/>
              </w:rPr>
              <w:t>1.6. Lojërat numerike</w:t>
            </w:r>
            <w:r w:rsidRPr="00971114">
              <w:t xml:space="preserve"> – nënkupton lojërat ku pjesëmarrësit zgjedhin një grup të numrave, figurave, shkronjave dhe/apo simboleve, ku rezultatet dalin nga tërheqja apo gara për të përcaktuar grupin fitues dhe pjesëmarrësit fitues ndajnë fitimin e caktuar si një</w:t>
            </w:r>
            <w:r w:rsidRPr="00971114">
              <w:rPr>
                <w:color w:val="000000" w:themeColor="text1"/>
              </w:rPr>
              <w:t xml:space="preserve"> </w:t>
            </w:r>
            <w:r w:rsidRPr="00971114">
              <w:t>përqindje e caktuar e</w:t>
            </w:r>
            <w:r w:rsidRPr="00971114">
              <w:rPr>
                <w:spacing w:val="-1"/>
              </w:rPr>
              <w:t xml:space="preserve"> fondit të fitimit;</w:t>
            </w:r>
          </w:p>
          <w:p w:rsidR="00971114" w:rsidRPr="00971114" w:rsidRDefault="00971114" w:rsidP="00971114">
            <w:pPr>
              <w:tabs>
                <w:tab w:val="left" w:pos="1278"/>
                <w:tab w:val="left" w:pos="4083"/>
              </w:tabs>
              <w:ind w:left="288"/>
              <w:jc w:val="both"/>
              <w:rPr>
                <w:b/>
              </w:rPr>
            </w:pPr>
          </w:p>
          <w:p w:rsidR="00971114" w:rsidRPr="00971114" w:rsidRDefault="00971114" w:rsidP="00971114">
            <w:pPr>
              <w:tabs>
                <w:tab w:val="left" w:pos="1278"/>
                <w:tab w:val="left" w:pos="4083"/>
              </w:tabs>
              <w:ind w:left="288"/>
              <w:jc w:val="both"/>
            </w:pPr>
            <w:r w:rsidRPr="00971114">
              <w:rPr>
                <w:b/>
              </w:rPr>
              <w:t xml:space="preserve">1.7. Lotari instant/lotari ekspres – </w:t>
            </w:r>
            <w:r w:rsidRPr="00971114">
              <w:t>nënkupton</w:t>
            </w:r>
            <w:r w:rsidRPr="00971114">
              <w:rPr>
                <w:b/>
              </w:rPr>
              <w:t xml:space="preserve"> </w:t>
            </w:r>
            <w:r w:rsidRPr="00971114">
              <w:t xml:space="preserve">lojëra që mundësojnë të fitohet një fitim duke e zbuluar apo hapur pjesën e fshehur të tiketës dhe </w:t>
            </w:r>
            <w:r w:rsidRPr="00971114">
              <w:lastRenderedPageBreak/>
              <w:t>duke gjetur një numër të caktuar të grupeve identike të numrave, figurave, shkronjave dhe/apo</w:t>
            </w:r>
            <w:r w:rsidRPr="00971114">
              <w:rPr>
                <w:spacing w:val="-1"/>
              </w:rPr>
              <w:t xml:space="preserve"> </w:t>
            </w:r>
            <w:r w:rsidRPr="00971114">
              <w:t>simboleve;</w:t>
            </w:r>
          </w:p>
          <w:p w:rsidR="00971114" w:rsidRPr="00971114" w:rsidRDefault="00971114" w:rsidP="00971114">
            <w:pPr>
              <w:tabs>
                <w:tab w:val="left" w:pos="1396"/>
                <w:tab w:val="left" w:pos="4083"/>
              </w:tabs>
              <w:ind w:left="288"/>
              <w:jc w:val="both"/>
              <w:rPr>
                <w:b/>
              </w:rPr>
            </w:pPr>
          </w:p>
          <w:p w:rsidR="00971114" w:rsidRPr="00971114" w:rsidRDefault="00971114" w:rsidP="00971114">
            <w:pPr>
              <w:tabs>
                <w:tab w:val="left" w:pos="1396"/>
                <w:tab w:val="left" w:pos="4083"/>
              </w:tabs>
              <w:ind w:left="288"/>
              <w:jc w:val="both"/>
            </w:pPr>
            <w:r w:rsidRPr="00971114">
              <w:rPr>
                <w:b/>
              </w:rPr>
              <w:t xml:space="preserve">1.8. Mjetet e lojërave të fatit – </w:t>
            </w:r>
            <w:r w:rsidRPr="00971114">
              <w:t>nënkupton</w:t>
            </w:r>
            <w:r w:rsidRPr="00971114">
              <w:rPr>
                <w:b/>
              </w:rPr>
              <w:t xml:space="preserve"> </w:t>
            </w:r>
            <w:r w:rsidRPr="00971114">
              <w:t>çdo pajisje, pjesë përbërëse ose makinë që përdoret për pranimin e pagesave për pjesëmarrje në lojërat e fatit të organizohet nga Lotaria;</w:t>
            </w:r>
          </w:p>
          <w:p w:rsidR="00971114" w:rsidRPr="00971114" w:rsidRDefault="00971114" w:rsidP="00971114">
            <w:pPr>
              <w:tabs>
                <w:tab w:val="left" w:pos="1392"/>
                <w:tab w:val="left" w:pos="4083"/>
              </w:tabs>
              <w:ind w:left="288"/>
              <w:jc w:val="both"/>
              <w:rPr>
                <w:b/>
              </w:rPr>
            </w:pPr>
          </w:p>
          <w:p w:rsidR="00971114" w:rsidRPr="00971114" w:rsidRDefault="00971114" w:rsidP="00971114">
            <w:pPr>
              <w:tabs>
                <w:tab w:val="left" w:pos="1392"/>
                <w:tab w:val="left" w:pos="4083"/>
              </w:tabs>
              <w:ind w:left="288"/>
              <w:jc w:val="both"/>
            </w:pPr>
            <w:r w:rsidRPr="00971114">
              <w:rPr>
                <w:b/>
              </w:rPr>
              <w:t xml:space="preserve">1.9. Pjesëmarrës – </w:t>
            </w:r>
            <w:r w:rsidRPr="00971114">
              <w:t>nënkupton</w:t>
            </w:r>
            <w:r w:rsidRPr="00971114">
              <w:rPr>
                <w:b/>
              </w:rPr>
              <w:t xml:space="preserve"> </w:t>
            </w:r>
            <w:r w:rsidRPr="00971114">
              <w:t>një person fizik që luan lojëra të lotarisë;</w:t>
            </w:r>
          </w:p>
          <w:p w:rsidR="00971114" w:rsidRPr="00971114" w:rsidRDefault="00971114" w:rsidP="00971114">
            <w:pPr>
              <w:tabs>
                <w:tab w:val="left" w:pos="1445"/>
                <w:tab w:val="left" w:pos="4083"/>
              </w:tabs>
              <w:ind w:left="288"/>
              <w:jc w:val="both"/>
              <w:rPr>
                <w:b/>
              </w:rPr>
            </w:pPr>
          </w:p>
          <w:p w:rsidR="00971114" w:rsidRPr="00971114" w:rsidRDefault="00971114" w:rsidP="00971114">
            <w:pPr>
              <w:tabs>
                <w:tab w:val="left" w:pos="1445"/>
                <w:tab w:val="left" w:pos="4083"/>
              </w:tabs>
              <w:ind w:left="288"/>
              <w:jc w:val="both"/>
            </w:pPr>
            <w:r w:rsidRPr="00971114">
              <w:rPr>
                <w:b/>
              </w:rPr>
              <w:t>1.10. Publicitet –</w:t>
            </w:r>
            <w:r w:rsidRPr="00971114">
              <w:t xml:space="preserve"> nënkupton çdo formë njoftimi për promovimin e lojërave të fatit të Lotarisë, qëllimi i së cilës është dhënia e informacionit publikut në mediat e shkruara, elektronike apo në forma të tjera;</w:t>
            </w:r>
          </w:p>
          <w:p w:rsidR="00971114" w:rsidRPr="00971114" w:rsidRDefault="00971114" w:rsidP="00971114">
            <w:pPr>
              <w:tabs>
                <w:tab w:val="left" w:pos="1408"/>
                <w:tab w:val="left" w:pos="4083"/>
              </w:tabs>
              <w:ind w:left="288"/>
              <w:jc w:val="both"/>
              <w:rPr>
                <w:b/>
              </w:rPr>
            </w:pPr>
          </w:p>
          <w:p w:rsidR="00971114" w:rsidRPr="00971114" w:rsidRDefault="00971114" w:rsidP="00971114">
            <w:pPr>
              <w:tabs>
                <w:tab w:val="left" w:pos="1408"/>
                <w:tab w:val="left" w:pos="4083"/>
              </w:tabs>
              <w:ind w:left="288"/>
              <w:jc w:val="both"/>
            </w:pPr>
            <w:r w:rsidRPr="00971114">
              <w:rPr>
                <w:b/>
              </w:rPr>
              <w:t xml:space="preserve">1.11. Qarkullim – </w:t>
            </w:r>
            <w:r w:rsidRPr="00971114">
              <w:t>nënkupton shumën monetare e mbledhur nga pagesat për pjesëmarrje në lojërat e lotarisë, pas zbritjes së fitimeve (Fondit të Fitimit);</w:t>
            </w:r>
          </w:p>
          <w:p w:rsidR="00971114" w:rsidRPr="00971114" w:rsidRDefault="00971114" w:rsidP="00971114">
            <w:pPr>
              <w:tabs>
                <w:tab w:val="left" w:pos="1415"/>
                <w:tab w:val="left" w:pos="4083"/>
              </w:tabs>
              <w:ind w:left="288"/>
              <w:jc w:val="both"/>
              <w:rPr>
                <w:b/>
              </w:rPr>
            </w:pPr>
          </w:p>
          <w:p w:rsidR="00971114" w:rsidRPr="00971114" w:rsidRDefault="00971114" w:rsidP="00971114">
            <w:pPr>
              <w:tabs>
                <w:tab w:val="left" w:pos="1415"/>
                <w:tab w:val="left" w:pos="4083"/>
              </w:tabs>
              <w:ind w:left="288"/>
              <w:jc w:val="both"/>
            </w:pPr>
            <w:r w:rsidRPr="00971114">
              <w:rPr>
                <w:b/>
              </w:rPr>
              <w:t xml:space="preserve">1.12. Rregullat e lojës – </w:t>
            </w:r>
            <w:r w:rsidRPr="00971114">
              <w:t>nënkupton</w:t>
            </w:r>
            <w:r w:rsidRPr="00971114">
              <w:rPr>
                <w:b/>
              </w:rPr>
              <w:t xml:space="preserve"> </w:t>
            </w:r>
            <w:r w:rsidRPr="00971114">
              <w:t xml:space="preserve">dokumentin e përgatitur nga Lotaria dhe e aprovuar nga Bordi Mbikëqyrës i Lotarisë (këtu e tutje Bordi), që përfshin të gjitha termet e lidhura me instruksionet si të luhet një lojë fati, metodat e kalkulimit të fitimit të lidhur me çdo lojë, shpërndarjen e fitimit </w:t>
            </w:r>
            <w:r w:rsidRPr="00971114">
              <w:lastRenderedPageBreak/>
              <w:t>ndërmjet pjesëmarrësve dhe të gjitha termet tjera në lidhje me lojërat e</w:t>
            </w:r>
            <w:r w:rsidRPr="00971114">
              <w:rPr>
                <w:spacing w:val="-5"/>
              </w:rPr>
              <w:t xml:space="preserve"> </w:t>
            </w:r>
            <w:r w:rsidRPr="00971114">
              <w:t>fatit të Lotarisë;</w:t>
            </w:r>
          </w:p>
          <w:p w:rsidR="00971114" w:rsidRPr="00971114" w:rsidRDefault="00971114" w:rsidP="00971114">
            <w:pPr>
              <w:tabs>
                <w:tab w:val="left" w:pos="1385"/>
                <w:tab w:val="left" w:pos="4083"/>
              </w:tabs>
              <w:ind w:left="288"/>
              <w:jc w:val="both"/>
              <w:rPr>
                <w:b/>
              </w:rPr>
            </w:pPr>
          </w:p>
          <w:p w:rsidR="00971114" w:rsidRPr="00971114" w:rsidRDefault="00971114" w:rsidP="00971114">
            <w:pPr>
              <w:tabs>
                <w:tab w:val="left" w:pos="1385"/>
                <w:tab w:val="left" w:pos="4083"/>
              </w:tabs>
              <w:ind w:left="288"/>
              <w:jc w:val="both"/>
            </w:pPr>
            <w:r w:rsidRPr="00971114">
              <w:rPr>
                <w:b/>
              </w:rPr>
              <w:t xml:space="preserve">1.13. Sistemi qendror – </w:t>
            </w:r>
            <w:r w:rsidRPr="00971114">
              <w:t>nënkupton</w:t>
            </w:r>
            <w:r w:rsidRPr="00971114">
              <w:rPr>
                <w:b/>
              </w:rPr>
              <w:t xml:space="preserve"> </w:t>
            </w:r>
            <w:r w:rsidRPr="00971114">
              <w:t>sistemin e Lotarisë, me pjesën mekanike me procesim të lartë të të dhënave dhe kapacitetin për ruajtje dhe ku informacioni është i lidhur me lojëra të</w:t>
            </w:r>
            <w:r w:rsidRPr="00971114">
              <w:rPr>
                <w:spacing w:val="-1"/>
              </w:rPr>
              <w:t xml:space="preserve"> </w:t>
            </w:r>
            <w:r w:rsidRPr="00971114">
              <w:t>fatit;</w:t>
            </w:r>
          </w:p>
          <w:p w:rsidR="00971114" w:rsidRPr="00971114" w:rsidRDefault="00971114" w:rsidP="00971114">
            <w:pPr>
              <w:tabs>
                <w:tab w:val="left" w:pos="1452"/>
                <w:tab w:val="left" w:pos="4083"/>
              </w:tabs>
              <w:ind w:left="288"/>
              <w:jc w:val="both"/>
              <w:rPr>
                <w:b/>
              </w:rPr>
            </w:pPr>
          </w:p>
          <w:p w:rsidR="00971114" w:rsidRPr="00971114" w:rsidRDefault="00971114" w:rsidP="00971114">
            <w:pPr>
              <w:tabs>
                <w:tab w:val="left" w:pos="1452"/>
                <w:tab w:val="left" w:pos="4083"/>
              </w:tabs>
              <w:ind w:left="288"/>
              <w:jc w:val="both"/>
            </w:pPr>
            <w:r w:rsidRPr="00971114">
              <w:rPr>
                <w:b/>
              </w:rPr>
              <w:t xml:space="preserve">1.14. Tiketë – </w:t>
            </w:r>
            <w:r w:rsidRPr="00971114">
              <w:t>nënkupton</w:t>
            </w:r>
            <w:r w:rsidRPr="00971114">
              <w:rPr>
                <w:b/>
              </w:rPr>
              <w:t xml:space="preserve"> </w:t>
            </w:r>
            <w:r w:rsidRPr="00971114">
              <w:t>letrën e printuar dhe e dizajnuar, që aprovon të drejtën për pjesëmarrje në lojëra të</w:t>
            </w:r>
            <w:r w:rsidRPr="00971114">
              <w:rPr>
                <w:spacing w:val="-5"/>
              </w:rPr>
              <w:t xml:space="preserve"> lotarisë; dhe</w:t>
            </w:r>
          </w:p>
          <w:p w:rsidR="00971114" w:rsidRPr="00971114" w:rsidRDefault="00971114" w:rsidP="00971114">
            <w:pPr>
              <w:tabs>
                <w:tab w:val="left" w:pos="1452"/>
                <w:tab w:val="left" w:pos="4083"/>
              </w:tabs>
              <w:ind w:left="288"/>
              <w:jc w:val="both"/>
              <w:rPr>
                <w:b/>
              </w:rPr>
            </w:pPr>
          </w:p>
          <w:p w:rsidR="00971114" w:rsidRPr="00971114" w:rsidRDefault="00971114" w:rsidP="00971114">
            <w:pPr>
              <w:tabs>
                <w:tab w:val="left" w:pos="1452"/>
                <w:tab w:val="left" w:pos="4083"/>
              </w:tabs>
              <w:ind w:left="288"/>
              <w:jc w:val="both"/>
              <w:rPr>
                <w:b/>
              </w:rPr>
            </w:pPr>
            <w:r w:rsidRPr="00971114">
              <w:rPr>
                <w:b/>
              </w:rPr>
              <w:t xml:space="preserve">1.15. Vërtetim – </w:t>
            </w:r>
            <w:r w:rsidRPr="00971114">
              <w:t>nënkupton</w:t>
            </w:r>
            <w:r w:rsidRPr="00971114">
              <w:rPr>
                <w:b/>
              </w:rPr>
              <w:t xml:space="preserve"> </w:t>
            </w:r>
            <w:r w:rsidRPr="00971114">
              <w:t>letrën e printuar që i lëshohet lojtarit, që dëshmon pjesëmarrjen në lojën e lotarisë, dhe që përmban logon e Lotarisë, numrat e luajtur, barkodin dhe shënimet tjera të nevojshme, të cilat janë në sistemin qendror të Lotarisë.</w:t>
            </w:r>
          </w:p>
          <w:p w:rsidR="00971114" w:rsidRPr="00971114" w:rsidRDefault="00971114" w:rsidP="00971114">
            <w:pPr>
              <w:pStyle w:val="BodyText"/>
              <w:tabs>
                <w:tab w:val="left" w:pos="4083"/>
              </w:tabs>
              <w:ind w:left="288"/>
              <w:rPr>
                <w:color w:val="FF0000"/>
              </w:rPr>
            </w:pPr>
          </w:p>
          <w:p w:rsidR="000D6E50" w:rsidRDefault="000D6E50" w:rsidP="00971114">
            <w:pPr>
              <w:pStyle w:val="BodyText"/>
              <w:tabs>
                <w:tab w:val="left" w:pos="4083"/>
              </w:tabs>
              <w:rPr>
                <w:b/>
              </w:rPr>
            </w:pPr>
          </w:p>
          <w:p w:rsidR="00971114" w:rsidRPr="00971114" w:rsidRDefault="00971114" w:rsidP="00971114">
            <w:pPr>
              <w:pStyle w:val="BodyText"/>
              <w:tabs>
                <w:tab w:val="left" w:pos="4083"/>
              </w:tabs>
              <w:rPr>
                <w:b/>
              </w:rPr>
            </w:pPr>
            <w:r w:rsidRPr="00971114">
              <w:rPr>
                <w:b/>
              </w:rPr>
              <w:t>KAPITULLI II</w:t>
            </w:r>
          </w:p>
          <w:p w:rsidR="00971114" w:rsidRPr="00971114" w:rsidRDefault="00971114" w:rsidP="00971114">
            <w:pPr>
              <w:pStyle w:val="BodyText"/>
              <w:tabs>
                <w:tab w:val="left" w:pos="4083"/>
              </w:tabs>
              <w:rPr>
                <w:b/>
              </w:rPr>
            </w:pPr>
            <w:r w:rsidRPr="00971114">
              <w:rPr>
                <w:b/>
              </w:rPr>
              <w:t>LOJËRAT E FATIT TË LOTARISË DHE RREGULLAT E ORGANIZIMIT</w:t>
            </w:r>
          </w:p>
          <w:p w:rsidR="00971114" w:rsidRPr="00971114" w:rsidRDefault="00971114" w:rsidP="00971114">
            <w:pPr>
              <w:pStyle w:val="Heading2"/>
              <w:tabs>
                <w:tab w:val="left" w:pos="4083"/>
              </w:tabs>
              <w:spacing w:line="275" w:lineRule="exact"/>
              <w:outlineLvl w:val="1"/>
              <w:rPr>
                <w:rFonts w:ascii="Times New Roman" w:hAnsi="Times New Roman" w:cs="Times New Roman"/>
                <w:b/>
              </w:rPr>
            </w:pPr>
          </w:p>
          <w:p w:rsidR="00971114" w:rsidRPr="000D6E50" w:rsidRDefault="00971114" w:rsidP="000D6E50">
            <w:pPr>
              <w:pStyle w:val="Heading2"/>
              <w:tabs>
                <w:tab w:val="left" w:pos="4083"/>
              </w:tabs>
              <w:jc w:val="center"/>
              <w:outlineLvl w:val="1"/>
              <w:rPr>
                <w:rFonts w:ascii="Times New Roman" w:hAnsi="Times New Roman" w:cs="Times New Roman"/>
                <w:b/>
                <w:color w:val="000000" w:themeColor="text1"/>
              </w:rPr>
            </w:pPr>
            <w:r w:rsidRPr="000D6E50">
              <w:rPr>
                <w:rFonts w:ascii="Times New Roman" w:hAnsi="Times New Roman" w:cs="Times New Roman"/>
                <w:b/>
                <w:color w:val="000000" w:themeColor="text1"/>
              </w:rPr>
              <w:t>Neni 4</w:t>
            </w:r>
          </w:p>
          <w:p w:rsidR="00971114" w:rsidRPr="000D6E50" w:rsidRDefault="00971114" w:rsidP="000D6E50">
            <w:pPr>
              <w:pStyle w:val="Heading2"/>
              <w:tabs>
                <w:tab w:val="left" w:pos="4083"/>
              </w:tabs>
              <w:jc w:val="center"/>
              <w:outlineLvl w:val="1"/>
              <w:rPr>
                <w:rFonts w:ascii="Times New Roman" w:hAnsi="Times New Roman" w:cs="Times New Roman"/>
                <w:b/>
                <w:color w:val="000000" w:themeColor="text1"/>
              </w:rPr>
            </w:pPr>
            <w:r w:rsidRPr="000D6E50">
              <w:rPr>
                <w:rFonts w:ascii="Times New Roman" w:hAnsi="Times New Roman" w:cs="Times New Roman"/>
                <w:b/>
                <w:color w:val="000000" w:themeColor="text1"/>
              </w:rPr>
              <w:t>Lojërat e fatit të Lotarisë</w:t>
            </w:r>
          </w:p>
          <w:p w:rsidR="00971114" w:rsidRPr="00971114" w:rsidRDefault="00971114" w:rsidP="00971114">
            <w:pPr>
              <w:pStyle w:val="Heading2"/>
              <w:tabs>
                <w:tab w:val="left" w:pos="4083"/>
              </w:tabs>
              <w:outlineLvl w:val="1"/>
              <w:rPr>
                <w:rFonts w:ascii="Times New Roman" w:hAnsi="Times New Roman" w:cs="Times New Roman"/>
              </w:rPr>
            </w:pPr>
          </w:p>
          <w:p w:rsidR="000D6E50" w:rsidRDefault="000D6E50" w:rsidP="000D6E50">
            <w:pPr>
              <w:pStyle w:val="Heading2"/>
              <w:tabs>
                <w:tab w:val="left" w:pos="4083"/>
              </w:tabs>
              <w:jc w:val="both"/>
              <w:outlineLvl w:val="1"/>
              <w:rPr>
                <w:rFonts w:ascii="Times New Roman" w:hAnsi="Times New Roman" w:cs="Times New Roman"/>
                <w:color w:val="000000" w:themeColor="text1"/>
                <w:sz w:val="24"/>
                <w:szCs w:val="24"/>
              </w:rPr>
            </w:pPr>
          </w:p>
          <w:p w:rsidR="00971114" w:rsidRPr="000D6E50" w:rsidRDefault="00971114" w:rsidP="000D6E50">
            <w:pPr>
              <w:pStyle w:val="Heading2"/>
              <w:tabs>
                <w:tab w:val="left" w:pos="4083"/>
              </w:tabs>
              <w:jc w:val="both"/>
              <w:outlineLvl w:val="1"/>
              <w:rPr>
                <w:rFonts w:ascii="Times New Roman" w:hAnsi="Times New Roman" w:cs="Times New Roman"/>
                <w:b/>
                <w:color w:val="000000" w:themeColor="text1"/>
                <w:sz w:val="24"/>
                <w:szCs w:val="24"/>
              </w:rPr>
            </w:pPr>
            <w:r w:rsidRPr="000D6E50">
              <w:rPr>
                <w:rFonts w:ascii="Times New Roman" w:hAnsi="Times New Roman" w:cs="Times New Roman"/>
                <w:color w:val="000000" w:themeColor="text1"/>
                <w:sz w:val="24"/>
                <w:szCs w:val="24"/>
              </w:rPr>
              <w:t>1. Në lojërat e fatit të organizuara nga Lotaria paraprakisht përcaktohet shuma e Fondit të Fitimit.</w:t>
            </w:r>
          </w:p>
          <w:p w:rsidR="00971114" w:rsidRPr="000D6E50" w:rsidRDefault="00971114" w:rsidP="00971114">
            <w:pPr>
              <w:pStyle w:val="Heading2"/>
              <w:tabs>
                <w:tab w:val="left" w:pos="4083"/>
              </w:tabs>
              <w:outlineLvl w:val="1"/>
              <w:rPr>
                <w:rFonts w:ascii="Times New Roman" w:hAnsi="Times New Roman" w:cs="Times New Roman"/>
                <w:b/>
                <w:color w:val="000000" w:themeColor="text1"/>
                <w:sz w:val="24"/>
                <w:szCs w:val="24"/>
              </w:rPr>
            </w:pPr>
          </w:p>
          <w:p w:rsidR="00971114" w:rsidRPr="000D6E50" w:rsidRDefault="00971114" w:rsidP="00971114">
            <w:pPr>
              <w:pStyle w:val="Heading2"/>
              <w:tabs>
                <w:tab w:val="left" w:pos="4083"/>
              </w:tabs>
              <w:outlineLvl w:val="1"/>
              <w:rPr>
                <w:rFonts w:ascii="Times New Roman" w:hAnsi="Times New Roman" w:cs="Times New Roman"/>
                <w:b/>
                <w:color w:val="000000" w:themeColor="text1"/>
                <w:sz w:val="24"/>
                <w:szCs w:val="24"/>
              </w:rPr>
            </w:pPr>
            <w:r w:rsidRPr="000D6E50">
              <w:rPr>
                <w:rFonts w:ascii="Times New Roman" w:hAnsi="Times New Roman" w:cs="Times New Roman"/>
                <w:color w:val="000000" w:themeColor="text1"/>
                <w:sz w:val="24"/>
                <w:szCs w:val="24"/>
              </w:rPr>
              <w:t>2. Lojërat e fatit të organizuara nga ana e Lotarisë kategorizohen si në vijim:</w:t>
            </w:r>
          </w:p>
          <w:p w:rsidR="00971114" w:rsidRPr="00971114" w:rsidRDefault="00971114" w:rsidP="00971114">
            <w:pPr>
              <w:pStyle w:val="Heading2"/>
              <w:tabs>
                <w:tab w:val="left" w:pos="4083"/>
              </w:tabs>
              <w:outlineLvl w:val="1"/>
              <w:rPr>
                <w:rFonts w:ascii="Times New Roman" w:hAnsi="Times New Roman" w:cs="Times New Roman"/>
              </w:rPr>
            </w:pPr>
          </w:p>
          <w:p w:rsidR="00971114" w:rsidRPr="00971114" w:rsidRDefault="00971114" w:rsidP="00971114">
            <w:pPr>
              <w:pStyle w:val="ListParagraph"/>
              <w:tabs>
                <w:tab w:val="left" w:pos="1260"/>
                <w:tab w:val="left" w:pos="4083"/>
              </w:tabs>
              <w:ind w:left="288"/>
              <w:rPr>
                <w:sz w:val="24"/>
                <w:szCs w:val="24"/>
              </w:rPr>
            </w:pPr>
            <w:r w:rsidRPr="00971114">
              <w:rPr>
                <w:sz w:val="24"/>
                <w:szCs w:val="24"/>
              </w:rPr>
              <w:t>2.1. Lojërat numerike;</w:t>
            </w:r>
          </w:p>
          <w:p w:rsidR="00971114" w:rsidRPr="00971114" w:rsidRDefault="00971114" w:rsidP="00971114">
            <w:pPr>
              <w:pStyle w:val="ListParagraph"/>
              <w:tabs>
                <w:tab w:val="left" w:pos="1260"/>
                <w:tab w:val="left" w:pos="4083"/>
              </w:tabs>
              <w:ind w:left="288"/>
              <w:rPr>
                <w:sz w:val="24"/>
                <w:szCs w:val="24"/>
              </w:rPr>
            </w:pPr>
          </w:p>
          <w:p w:rsidR="00971114" w:rsidRPr="00971114" w:rsidRDefault="00971114" w:rsidP="00971114">
            <w:pPr>
              <w:pStyle w:val="ListParagraph"/>
              <w:tabs>
                <w:tab w:val="left" w:pos="1260"/>
                <w:tab w:val="left" w:pos="4083"/>
              </w:tabs>
              <w:ind w:left="288"/>
              <w:rPr>
                <w:sz w:val="24"/>
                <w:szCs w:val="24"/>
              </w:rPr>
            </w:pPr>
            <w:r w:rsidRPr="00971114">
              <w:rPr>
                <w:sz w:val="24"/>
                <w:szCs w:val="24"/>
              </w:rPr>
              <w:t>2.2. Lotaria</w:t>
            </w:r>
            <w:r w:rsidRPr="00971114">
              <w:rPr>
                <w:spacing w:val="-1"/>
                <w:sz w:val="24"/>
                <w:szCs w:val="24"/>
              </w:rPr>
              <w:t xml:space="preserve"> </w:t>
            </w:r>
            <w:r w:rsidRPr="00971114">
              <w:rPr>
                <w:sz w:val="24"/>
                <w:szCs w:val="24"/>
              </w:rPr>
              <w:t>instant/ekspres;</w:t>
            </w:r>
          </w:p>
          <w:p w:rsidR="00971114" w:rsidRPr="00971114" w:rsidRDefault="00971114" w:rsidP="00971114">
            <w:pPr>
              <w:tabs>
                <w:tab w:val="left" w:pos="1260"/>
                <w:tab w:val="left" w:pos="4083"/>
              </w:tabs>
              <w:ind w:left="288"/>
            </w:pPr>
          </w:p>
          <w:p w:rsidR="00971114" w:rsidRPr="00971114" w:rsidRDefault="00971114" w:rsidP="000D6E50">
            <w:pPr>
              <w:tabs>
                <w:tab w:val="left" w:pos="1260"/>
                <w:tab w:val="left" w:pos="4083"/>
              </w:tabs>
              <w:ind w:left="288"/>
              <w:jc w:val="both"/>
            </w:pPr>
            <w:r w:rsidRPr="00971114">
              <w:t>2.3. Prognoza sportive;</w:t>
            </w:r>
          </w:p>
          <w:p w:rsidR="00971114" w:rsidRPr="00971114" w:rsidRDefault="00971114" w:rsidP="00971114">
            <w:pPr>
              <w:tabs>
                <w:tab w:val="left" w:pos="1260"/>
                <w:tab w:val="left" w:pos="4083"/>
              </w:tabs>
              <w:ind w:left="288"/>
            </w:pPr>
          </w:p>
          <w:p w:rsidR="00971114" w:rsidRPr="00971114" w:rsidRDefault="00971114" w:rsidP="000D6E50">
            <w:pPr>
              <w:tabs>
                <w:tab w:val="left" w:pos="1260"/>
                <w:tab w:val="left" w:pos="4083"/>
              </w:tabs>
              <w:ind w:left="288"/>
              <w:jc w:val="both"/>
            </w:pPr>
            <w:r w:rsidRPr="00971114">
              <w:t>2.4. Bastet në numra apo ngjarje tjera; dhe</w:t>
            </w:r>
          </w:p>
          <w:p w:rsidR="00971114" w:rsidRPr="00971114" w:rsidRDefault="00971114" w:rsidP="00971114">
            <w:pPr>
              <w:tabs>
                <w:tab w:val="left" w:pos="1260"/>
                <w:tab w:val="left" w:pos="4083"/>
              </w:tabs>
              <w:ind w:left="288"/>
            </w:pPr>
          </w:p>
          <w:p w:rsidR="00971114" w:rsidRPr="00971114" w:rsidRDefault="00971114" w:rsidP="000D6E50">
            <w:pPr>
              <w:tabs>
                <w:tab w:val="left" w:pos="1260"/>
                <w:tab w:val="left" w:pos="4083"/>
              </w:tabs>
              <w:ind w:left="288"/>
              <w:jc w:val="both"/>
            </w:pPr>
            <w:r w:rsidRPr="00971114">
              <w:t>2.5. Lojëra tjera të ngjashme ku rezultatet bazohen në rastësi.</w:t>
            </w:r>
          </w:p>
          <w:p w:rsidR="00971114" w:rsidRPr="00971114" w:rsidRDefault="00971114" w:rsidP="00971114">
            <w:pPr>
              <w:tabs>
                <w:tab w:val="left" w:pos="364"/>
                <w:tab w:val="left" w:pos="4083"/>
              </w:tabs>
              <w:jc w:val="both"/>
            </w:pPr>
          </w:p>
          <w:p w:rsidR="00971114" w:rsidRPr="00971114" w:rsidRDefault="00971114" w:rsidP="00971114">
            <w:pPr>
              <w:tabs>
                <w:tab w:val="left" w:pos="364"/>
                <w:tab w:val="left" w:pos="4083"/>
              </w:tabs>
              <w:jc w:val="both"/>
            </w:pPr>
            <w:r w:rsidRPr="00971114">
              <w:t>3. Lojërat e fatit të Lotarisë mund të organizohen edhe në mënyrë elektronike.</w:t>
            </w:r>
          </w:p>
          <w:p w:rsidR="00971114" w:rsidRPr="00971114" w:rsidRDefault="00971114" w:rsidP="00971114">
            <w:pPr>
              <w:tabs>
                <w:tab w:val="left" w:pos="364"/>
                <w:tab w:val="left" w:pos="4083"/>
              </w:tabs>
            </w:pPr>
          </w:p>
          <w:p w:rsidR="00971114" w:rsidRPr="00971114" w:rsidRDefault="00971114" w:rsidP="000D6E50">
            <w:pPr>
              <w:tabs>
                <w:tab w:val="left" w:pos="364"/>
                <w:tab w:val="left" w:pos="4083"/>
              </w:tabs>
              <w:jc w:val="both"/>
            </w:pPr>
            <w:r w:rsidRPr="00971114">
              <w:t>4. Lotaria mund të organizojë lojërat të fatit në bashkëpunim me lotaritë e shteteve tjera apo me organizatat e specializuara në fushën e lojërave të fatit.</w:t>
            </w:r>
          </w:p>
          <w:p w:rsidR="00971114" w:rsidRPr="00971114" w:rsidRDefault="00971114" w:rsidP="00971114">
            <w:pPr>
              <w:tabs>
                <w:tab w:val="left" w:pos="364"/>
                <w:tab w:val="left" w:pos="4083"/>
              </w:tabs>
              <w:jc w:val="both"/>
            </w:pPr>
          </w:p>
          <w:p w:rsidR="000D6E50" w:rsidRDefault="00971114" w:rsidP="00971114">
            <w:pPr>
              <w:tabs>
                <w:tab w:val="left" w:pos="364"/>
                <w:tab w:val="left" w:pos="4083"/>
              </w:tabs>
              <w:rPr>
                <w:b/>
              </w:rPr>
            </w:pPr>
            <w:r w:rsidRPr="00971114">
              <w:rPr>
                <w:b/>
              </w:rPr>
              <w:t xml:space="preserve">            </w:t>
            </w:r>
          </w:p>
          <w:p w:rsidR="000D6E50" w:rsidRDefault="000D6E50" w:rsidP="00971114">
            <w:pPr>
              <w:tabs>
                <w:tab w:val="left" w:pos="364"/>
                <w:tab w:val="left" w:pos="4083"/>
              </w:tabs>
              <w:rPr>
                <w:b/>
              </w:rPr>
            </w:pPr>
          </w:p>
          <w:p w:rsidR="000D6E50" w:rsidRDefault="000D6E50" w:rsidP="00971114">
            <w:pPr>
              <w:tabs>
                <w:tab w:val="left" w:pos="364"/>
                <w:tab w:val="left" w:pos="4083"/>
              </w:tabs>
              <w:rPr>
                <w:b/>
              </w:rPr>
            </w:pPr>
          </w:p>
          <w:p w:rsidR="000D6E50" w:rsidRDefault="000D6E50" w:rsidP="00971114">
            <w:pPr>
              <w:tabs>
                <w:tab w:val="left" w:pos="364"/>
                <w:tab w:val="left" w:pos="4083"/>
              </w:tabs>
              <w:rPr>
                <w:b/>
              </w:rPr>
            </w:pPr>
          </w:p>
          <w:p w:rsidR="00971114" w:rsidRPr="00971114" w:rsidRDefault="00971114" w:rsidP="00971114">
            <w:pPr>
              <w:tabs>
                <w:tab w:val="left" w:pos="364"/>
                <w:tab w:val="left" w:pos="4083"/>
              </w:tabs>
              <w:rPr>
                <w:b/>
              </w:rPr>
            </w:pPr>
            <w:r w:rsidRPr="00971114">
              <w:rPr>
                <w:b/>
              </w:rPr>
              <w:t xml:space="preserve">   </w:t>
            </w:r>
          </w:p>
          <w:p w:rsidR="000D6E50" w:rsidRDefault="000D6E50" w:rsidP="000D6E50">
            <w:pPr>
              <w:tabs>
                <w:tab w:val="left" w:pos="364"/>
                <w:tab w:val="left" w:pos="4083"/>
              </w:tabs>
              <w:jc w:val="center"/>
              <w:rPr>
                <w:b/>
              </w:rPr>
            </w:pPr>
          </w:p>
          <w:p w:rsidR="000D6E50" w:rsidRDefault="000D6E50" w:rsidP="000D6E50">
            <w:pPr>
              <w:tabs>
                <w:tab w:val="left" w:pos="364"/>
                <w:tab w:val="left" w:pos="4083"/>
              </w:tabs>
              <w:jc w:val="center"/>
              <w:rPr>
                <w:b/>
              </w:rPr>
            </w:pPr>
            <w:r>
              <w:rPr>
                <w:b/>
              </w:rPr>
              <w:t>Neni 5</w:t>
            </w:r>
          </w:p>
          <w:p w:rsidR="00971114" w:rsidRPr="00971114" w:rsidRDefault="00971114" w:rsidP="000D6E50">
            <w:pPr>
              <w:tabs>
                <w:tab w:val="left" w:pos="364"/>
                <w:tab w:val="left" w:pos="4083"/>
              </w:tabs>
              <w:jc w:val="center"/>
              <w:rPr>
                <w:b/>
              </w:rPr>
            </w:pPr>
            <w:r w:rsidRPr="00971114">
              <w:rPr>
                <w:b/>
              </w:rPr>
              <w:t>Rregullat e lojërave të Lotarisë</w:t>
            </w:r>
          </w:p>
          <w:p w:rsidR="00971114" w:rsidRPr="00971114" w:rsidRDefault="00971114" w:rsidP="00971114">
            <w:pPr>
              <w:pStyle w:val="ListParagraph"/>
              <w:tabs>
                <w:tab w:val="left" w:pos="377"/>
                <w:tab w:val="left" w:pos="4083"/>
              </w:tabs>
              <w:ind w:left="0"/>
              <w:rPr>
                <w:b/>
                <w:sz w:val="24"/>
                <w:szCs w:val="24"/>
              </w:rPr>
            </w:pPr>
          </w:p>
          <w:p w:rsidR="00971114" w:rsidRPr="00971114" w:rsidRDefault="00971114" w:rsidP="00971114">
            <w:pPr>
              <w:pStyle w:val="ListParagraph"/>
              <w:tabs>
                <w:tab w:val="left" w:pos="377"/>
                <w:tab w:val="left" w:pos="4083"/>
              </w:tabs>
              <w:ind w:left="0"/>
              <w:rPr>
                <w:sz w:val="24"/>
                <w:szCs w:val="24"/>
              </w:rPr>
            </w:pPr>
            <w:r w:rsidRPr="00971114">
              <w:rPr>
                <w:sz w:val="24"/>
                <w:szCs w:val="24"/>
              </w:rPr>
              <w:t>1. Me rregullat e lojërave të Lotarisë përcaktohen kushtet e organizimit të lojës përkatëse, të drejtat dhe detyrimet e Lotarisë dhe të pjesëmarrësve në lojërat e</w:t>
            </w:r>
            <w:r w:rsidRPr="00971114">
              <w:rPr>
                <w:spacing w:val="-7"/>
                <w:sz w:val="24"/>
                <w:szCs w:val="24"/>
              </w:rPr>
              <w:t xml:space="preserve"> </w:t>
            </w:r>
            <w:r w:rsidRPr="00971114">
              <w:rPr>
                <w:sz w:val="24"/>
                <w:szCs w:val="24"/>
              </w:rPr>
              <w:t xml:space="preserve">Lotarisë. </w:t>
            </w:r>
          </w:p>
          <w:p w:rsidR="00971114" w:rsidRPr="00971114" w:rsidRDefault="00971114" w:rsidP="00971114">
            <w:pPr>
              <w:pStyle w:val="ListParagraph"/>
              <w:tabs>
                <w:tab w:val="left" w:pos="377"/>
                <w:tab w:val="left" w:pos="4083"/>
              </w:tabs>
              <w:ind w:left="0"/>
              <w:rPr>
                <w:sz w:val="24"/>
                <w:szCs w:val="24"/>
              </w:rPr>
            </w:pPr>
            <w:r w:rsidRPr="00971114">
              <w:rPr>
                <w:sz w:val="24"/>
                <w:szCs w:val="24"/>
              </w:rPr>
              <w:t xml:space="preserve">   </w:t>
            </w:r>
          </w:p>
          <w:p w:rsidR="00971114" w:rsidRPr="00971114" w:rsidRDefault="00971114" w:rsidP="00971114">
            <w:pPr>
              <w:pStyle w:val="ListParagraph"/>
              <w:tabs>
                <w:tab w:val="left" w:pos="377"/>
                <w:tab w:val="left" w:pos="4083"/>
              </w:tabs>
              <w:ind w:left="0"/>
              <w:rPr>
                <w:sz w:val="24"/>
                <w:szCs w:val="24"/>
              </w:rPr>
            </w:pPr>
            <w:r w:rsidRPr="00971114">
              <w:rPr>
                <w:sz w:val="24"/>
                <w:szCs w:val="24"/>
              </w:rPr>
              <w:t>2. Rregullat e lojës i nxjerr Lotaria dhe ato përmbajnë:</w:t>
            </w:r>
          </w:p>
          <w:p w:rsidR="00971114" w:rsidRPr="00971114" w:rsidRDefault="00971114" w:rsidP="00971114">
            <w:pPr>
              <w:pStyle w:val="BodyText"/>
              <w:tabs>
                <w:tab w:val="left" w:pos="4083"/>
              </w:tabs>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 Emrin dhe selinë e</w:t>
            </w:r>
            <w:r w:rsidRPr="00971114">
              <w:rPr>
                <w:spacing w:val="-5"/>
                <w:sz w:val="24"/>
                <w:szCs w:val="24"/>
              </w:rPr>
              <w:t xml:space="preserve"> </w:t>
            </w:r>
            <w:r w:rsidRPr="00971114">
              <w:rPr>
                <w:sz w:val="24"/>
                <w:szCs w:val="24"/>
              </w:rPr>
              <w:t>Lotarisë;</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2.2. Emrin, përshkrimin dhe kohëzgjatjen e lojës së</w:t>
            </w:r>
            <w:r w:rsidRPr="00971114">
              <w:rPr>
                <w:spacing w:val="-1"/>
                <w:sz w:val="24"/>
                <w:szCs w:val="24"/>
              </w:rPr>
              <w:t xml:space="preserve"> </w:t>
            </w:r>
            <w:r w:rsidRPr="00971114">
              <w:rPr>
                <w:sz w:val="24"/>
                <w:szCs w:val="24"/>
              </w:rPr>
              <w:t>fatit;</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2.3. Kushtet për bashkëpjesëmarrje në lojën e</w:t>
            </w:r>
            <w:r w:rsidRPr="00971114">
              <w:rPr>
                <w:spacing w:val="-7"/>
                <w:sz w:val="24"/>
                <w:szCs w:val="24"/>
              </w:rPr>
              <w:t xml:space="preserve"> </w:t>
            </w:r>
            <w:r w:rsidRPr="00971114">
              <w:rPr>
                <w:sz w:val="24"/>
                <w:szCs w:val="24"/>
              </w:rPr>
              <w:t>fatit;</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2.4. Vendin në të cilin organizohet loja dhe territorin ku bëhet shitja e</w:t>
            </w:r>
            <w:r w:rsidRPr="00971114">
              <w:rPr>
                <w:spacing w:val="-14"/>
                <w:sz w:val="24"/>
                <w:szCs w:val="24"/>
              </w:rPr>
              <w:t xml:space="preserve"> </w:t>
            </w:r>
            <w:r w:rsidRPr="00971114">
              <w:rPr>
                <w:sz w:val="24"/>
                <w:szCs w:val="24"/>
              </w:rPr>
              <w:t>tiketave;</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2.5. Çmimin individual të tiketës, përkatësisht të</w:t>
            </w:r>
            <w:r w:rsidRPr="00971114">
              <w:rPr>
                <w:spacing w:val="-6"/>
                <w:sz w:val="24"/>
                <w:szCs w:val="24"/>
              </w:rPr>
              <w:t xml:space="preserve"> </w:t>
            </w:r>
            <w:r w:rsidRPr="00971114">
              <w:rPr>
                <w:sz w:val="24"/>
                <w:szCs w:val="24"/>
              </w:rPr>
              <w:t>kombinimit;</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2.6. Afatin e fundit për pjesëmarrje në</w:t>
            </w:r>
            <w:r w:rsidRPr="00971114">
              <w:rPr>
                <w:spacing w:val="-5"/>
                <w:sz w:val="24"/>
                <w:szCs w:val="24"/>
              </w:rPr>
              <w:t xml:space="preserve"> </w:t>
            </w:r>
            <w:r w:rsidRPr="00971114">
              <w:rPr>
                <w:sz w:val="24"/>
                <w:szCs w:val="24"/>
              </w:rPr>
              <w:t>lojë;</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2.7. Sasinë dhe vlerën monetare të emisionit të</w:t>
            </w:r>
            <w:r w:rsidRPr="00971114">
              <w:rPr>
                <w:spacing w:val="-1"/>
                <w:sz w:val="24"/>
                <w:szCs w:val="24"/>
              </w:rPr>
              <w:t xml:space="preserve"> </w:t>
            </w:r>
            <w:r w:rsidRPr="00971114">
              <w:rPr>
                <w:sz w:val="24"/>
                <w:szCs w:val="24"/>
              </w:rPr>
              <w:t>tiketave;</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lastRenderedPageBreak/>
              <w:t>2.8. Lartësinë e fondit dhe llojin e</w:t>
            </w:r>
            <w:r w:rsidRPr="00971114">
              <w:rPr>
                <w:spacing w:val="-1"/>
                <w:sz w:val="24"/>
                <w:szCs w:val="24"/>
              </w:rPr>
              <w:t xml:space="preserve"> </w:t>
            </w:r>
            <w:r w:rsidRPr="00971114">
              <w:rPr>
                <w:sz w:val="24"/>
                <w:szCs w:val="24"/>
              </w:rPr>
              <w:t>fitimeve;</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2.9. Përshkrimin e tiketës dhe të</w:t>
            </w:r>
            <w:r w:rsidRPr="00971114">
              <w:rPr>
                <w:spacing w:val="-1"/>
                <w:sz w:val="24"/>
                <w:szCs w:val="24"/>
              </w:rPr>
              <w:t xml:space="preserve"> </w:t>
            </w:r>
            <w:r w:rsidRPr="00971114">
              <w:rPr>
                <w:sz w:val="24"/>
                <w:szCs w:val="24"/>
              </w:rPr>
              <w:t>fletëpagesës/vërtetimit mbi pagesën;</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2.10. Mënyrën, procedurën dhe mbikëqyrjen e tërheqjes, përkatësisht mënyrën e verifikimit të</w:t>
            </w:r>
            <w:r w:rsidRPr="00971114">
              <w:rPr>
                <w:spacing w:val="-1"/>
                <w:sz w:val="24"/>
                <w:szCs w:val="24"/>
              </w:rPr>
              <w:t xml:space="preserve"> </w:t>
            </w:r>
            <w:r w:rsidRPr="00971114">
              <w:rPr>
                <w:sz w:val="24"/>
                <w:szCs w:val="24"/>
              </w:rPr>
              <w:t>fitimeve;</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2.11. Mënyrën e publikimit të shumave të fondit fitues dhe rezultateve të</w:t>
            </w:r>
            <w:r w:rsidRPr="00971114">
              <w:rPr>
                <w:spacing w:val="-7"/>
                <w:sz w:val="24"/>
                <w:szCs w:val="24"/>
              </w:rPr>
              <w:t xml:space="preserve"> </w:t>
            </w:r>
            <w:r w:rsidRPr="00971114">
              <w:rPr>
                <w:sz w:val="24"/>
                <w:szCs w:val="24"/>
              </w:rPr>
              <w:t>lojës;</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2.12. Mënyrën dhe afatin e pagesës së fitimeve</w:t>
            </w:r>
            <w:r w:rsidRPr="00971114">
              <w:rPr>
                <w:spacing w:val="-1"/>
                <w:sz w:val="24"/>
                <w:szCs w:val="24"/>
              </w:rPr>
              <w:t xml:space="preserve"> </w:t>
            </w:r>
            <w:r w:rsidRPr="00971114">
              <w:rPr>
                <w:sz w:val="24"/>
                <w:szCs w:val="24"/>
              </w:rPr>
              <w:t>monetare;</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2.13. Mënyrën e njohjes së pjesëmarrësit në lojë me rregullat e</w:t>
            </w:r>
            <w:r w:rsidRPr="00971114">
              <w:rPr>
                <w:spacing w:val="-8"/>
                <w:sz w:val="24"/>
                <w:szCs w:val="24"/>
              </w:rPr>
              <w:t xml:space="preserve"> </w:t>
            </w:r>
            <w:r w:rsidRPr="00971114">
              <w:rPr>
                <w:sz w:val="24"/>
                <w:szCs w:val="24"/>
              </w:rPr>
              <w:t>lojës; dhe</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2.14. Procedurën në rastin e revokimit të</w:t>
            </w:r>
            <w:r w:rsidRPr="00971114">
              <w:rPr>
                <w:spacing w:val="-7"/>
                <w:sz w:val="24"/>
                <w:szCs w:val="24"/>
              </w:rPr>
              <w:t xml:space="preserve"> </w:t>
            </w:r>
            <w:r w:rsidRPr="00971114">
              <w:rPr>
                <w:sz w:val="24"/>
                <w:szCs w:val="24"/>
              </w:rPr>
              <w:t>tërheqjes.</w:t>
            </w:r>
          </w:p>
          <w:p w:rsidR="00971114" w:rsidRPr="00971114" w:rsidRDefault="00971114" w:rsidP="00971114">
            <w:pPr>
              <w:tabs>
                <w:tab w:val="left" w:pos="1261"/>
                <w:tab w:val="left" w:pos="4083"/>
              </w:tabs>
            </w:pPr>
          </w:p>
          <w:p w:rsidR="00971114" w:rsidRPr="00971114" w:rsidRDefault="00971114" w:rsidP="00971114">
            <w:pPr>
              <w:tabs>
                <w:tab w:val="left" w:pos="1261"/>
                <w:tab w:val="left" w:pos="4083"/>
              </w:tabs>
              <w:jc w:val="both"/>
            </w:pPr>
            <w:r w:rsidRPr="00971114">
              <w:t>3. Rregullat e lojërave të Lotarisë nuk ndryshohen pasi të fillojë shitja e tiketave, përkatësisht pagesa e xhiros së</w:t>
            </w:r>
            <w:r w:rsidRPr="00971114">
              <w:rPr>
                <w:spacing w:val="-4"/>
              </w:rPr>
              <w:t xml:space="preserve"> </w:t>
            </w:r>
            <w:r w:rsidRPr="00971114">
              <w:t>caktuar.</w:t>
            </w:r>
          </w:p>
          <w:p w:rsidR="00971114" w:rsidRPr="00971114" w:rsidRDefault="00971114" w:rsidP="00971114">
            <w:pPr>
              <w:pStyle w:val="ListParagraph"/>
              <w:tabs>
                <w:tab w:val="left" w:pos="370"/>
                <w:tab w:val="left" w:pos="4083"/>
              </w:tabs>
              <w:ind w:left="0"/>
              <w:rPr>
                <w:sz w:val="24"/>
                <w:szCs w:val="24"/>
              </w:rPr>
            </w:pPr>
          </w:p>
          <w:p w:rsidR="00971114" w:rsidRPr="00971114" w:rsidRDefault="00971114" w:rsidP="00971114">
            <w:pPr>
              <w:pStyle w:val="ListParagraph"/>
              <w:tabs>
                <w:tab w:val="left" w:pos="370"/>
                <w:tab w:val="left" w:pos="4083"/>
              </w:tabs>
              <w:ind w:left="0"/>
              <w:rPr>
                <w:sz w:val="24"/>
                <w:szCs w:val="24"/>
              </w:rPr>
            </w:pPr>
            <w:r w:rsidRPr="00971114">
              <w:rPr>
                <w:sz w:val="24"/>
                <w:szCs w:val="24"/>
              </w:rPr>
              <w:t>4. Lotaria publikon rregullat e lojërave para fillimit të organizimit të lojës në faqen zyrtare të saj dhe personave të interesuar për pjesëmarrje në lojë ia mundëson që në pikat e shitjes të kenë në dispozicion dhe të njihen me rregullat e lojë</w:t>
            </w:r>
            <w:r w:rsidRPr="00971114">
              <w:rPr>
                <w:spacing w:val="-4"/>
                <w:sz w:val="24"/>
                <w:szCs w:val="24"/>
              </w:rPr>
              <w:t>s</w:t>
            </w:r>
            <w:r w:rsidRPr="00971114">
              <w:rPr>
                <w:sz w:val="24"/>
                <w:szCs w:val="24"/>
              </w:rPr>
              <w:t>.</w:t>
            </w:r>
          </w:p>
          <w:p w:rsidR="00971114" w:rsidRPr="00971114" w:rsidRDefault="00971114" w:rsidP="00971114">
            <w:pPr>
              <w:pStyle w:val="ListParagraph"/>
              <w:tabs>
                <w:tab w:val="left" w:pos="370"/>
                <w:tab w:val="left" w:pos="4083"/>
              </w:tabs>
              <w:ind w:left="0"/>
              <w:rPr>
                <w:sz w:val="24"/>
                <w:szCs w:val="24"/>
              </w:rPr>
            </w:pPr>
          </w:p>
          <w:p w:rsidR="00971114" w:rsidRPr="00971114" w:rsidRDefault="00971114" w:rsidP="00971114">
            <w:pPr>
              <w:pStyle w:val="ListParagraph"/>
              <w:tabs>
                <w:tab w:val="left" w:pos="370"/>
                <w:tab w:val="left" w:pos="4083"/>
              </w:tabs>
              <w:ind w:left="0"/>
              <w:rPr>
                <w:sz w:val="24"/>
                <w:szCs w:val="24"/>
              </w:rPr>
            </w:pPr>
            <w:r w:rsidRPr="00971114">
              <w:rPr>
                <w:sz w:val="24"/>
                <w:szCs w:val="24"/>
              </w:rPr>
              <w:t>5. Kushtet për organizimin e përbashkët të lojërave të lotarisë me Lotaritë e shteteve tjera dhe/apo me organizatat e specializuara, përcaktohen me rregullat e lojës sipas marrëveshjes përkatëse.</w:t>
            </w:r>
          </w:p>
          <w:p w:rsidR="00971114" w:rsidRPr="00971114" w:rsidRDefault="00971114" w:rsidP="00971114">
            <w:pPr>
              <w:pStyle w:val="ListParagraph"/>
              <w:tabs>
                <w:tab w:val="left" w:pos="370"/>
                <w:tab w:val="left" w:pos="4083"/>
              </w:tabs>
              <w:ind w:left="0"/>
              <w:rPr>
                <w:sz w:val="24"/>
                <w:szCs w:val="24"/>
              </w:rPr>
            </w:pPr>
          </w:p>
          <w:p w:rsidR="00971114" w:rsidRPr="00971114" w:rsidRDefault="00971114" w:rsidP="00971114">
            <w:pPr>
              <w:pStyle w:val="ListParagraph"/>
              <w:tabs>
                <w:tab w:val="left" w:pos="370"/>
                <w:tab w:val="left" w:pos="4083"/>
              </w:tabs>
              <w:ind w:left="0"/>
              <w:rPr>
                <w:sz w:val="24"/>
                <w:szCs w:val="24"/>
              </w:rPr>
            </w:pPr>
            <w:r w:rsidRPr="00971114">
              <w:rPr>
                <w:sz w:val="24"/>
                <w:szCs w:val="24"/>
              </w:rPr>
              <w:t xml:space="preserve">6. Lotaria mund të bëj shitjen e tiketave të lojërave të fatit edhe përmes shoqërive tjera tregtare. </w:t>
            </w:r>
          </w:p>
          <w:p w:rsidR="00971114" w:rsidRPr="00971114" w:rsidRDefault="00971114" w:rsidP="00971114">
            <w:pPr>
              <w:pStyle w:val="Heading2"/>
              <w:tabs>
                <w:tab w:val="left" w:pos="4083"/>
              </w:tabs>
              <w:outlineLvl w:val="1"/>
              <w:rPr>
                <w:rFonts w:ascii="Times New Roman" w:hAnsi="Times New Roman" w:cs="Times New Roman"/>
              </w:rPr>
            </w:pPr>
          </w:p>
          <w:p w:rsidR="00580BF6" w:rsidRPr="00580BF6" w:rsidRDefault="00580BF6" w:rsidP="00580BF6">
            <w:pPr>
              <w:pStyle w:val="Heading2"/>
              <w:tabs>
                <w:tab w:val="left" w:pos="4083"/>
              </w:tabs>
              <w:jc w:val="center"/>
              <w:outlineLvl w:val="1"/>
              <w:rPr>
                <w:rFonts w:ascii="Times New Roman" w:hAnsi="Times New Roman" w:cs="Times New Roman"/>
                <w:b/>
                <w:color w:val="000000" w:themeColor="text1"/>
                <w:sz w:val="24"/>
                <w:szCs w:val="24"/>
              </w:rPr>
            </w:pPr>
            <w:r w:rsidRPr="00580BF6">
              <w:rPr>
                <w:rFonts w:ascii="Times New Roman" w:hAnsi="Times New Roman" w:cs="Times New Roman"/>
                <w:b/>
                <w:color w:val="000000" w:themeColor="text1"/>
                <w:sz w:val="24"/>
                <w:szCs w:val="24"/>
              </w:rPr>
              <w:t>Neni 6</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sz w:val="24"/>
                <w:szCs w:val="24"/>
              </w:rPr>
            </w:pPr>
            <w:r w:rsidRPr="00580BF6">
              <w:rPr>
                <w:b/>
                <w:color w:val="000000" w:themeColor="text1"/>
                <w:sz w:val="24"/>
                <w:szCs w:val="24"/>
              </w:rPr>
              <w:t>Mosha e pjesëmarrësve në lojërat e Lotarisë</w:t>
            </w:r>
          </w:p>
          <w:p w:rsidR="00971114" w:rsidRPr="00971114" w:rsidRDefault="00971114" w:rsidP="00971114">
            <w:pPr>
              <w:pStyle w:val="ListParagraph"/>
              <w:tabs>
                <w:tab w:val="left" w:pos="421"/>
                <w:tab w:val="left" w:pos="4083"/>
              </w:tabs>
              <w:ind w:left="0"/>
              <w:rPr>
                <w:b/>
                <w:sz w:val="24"/>
                <w:szCs w:val="24"/>
              </w:rPr>
            </w:pPr>
          </w:p>
          <w:p w:rsidR="00971114" w:rsidRPr="00971114" w:rsidRDefault="00971114" w:rsidP="00971114">
            <w:pPr>
              <w:pStyle w:val="ListParagraph"/>
              <w:tabs>
                <w:tab w:val="left" w:pos="421"/>
                <w:tab w:val="left" w:pos="4083"/>
              </w:tabs>
              <w:ind w:left="0"/>
            </w:pPr>
            <w:r w:rsidRPr="00971114">
              <w:rPr>
                <w:sz w:val="24"/>
                <w:szCs w:val="24"/>
              </w:rPr>
              <w:t>1. Të drejtën për të marrë pjesë kanë personat madhor mbi moshën tetëmbëdhjetë (18) vjeçare të cilët kanë zotësi të plotë të veprimit.</w:t>
            </w:r>
          </w:p>
          <w:p w:rsidR="00971114" w:rsidRPr="00971114" w:rsidRDefault="00971114" w:rsidP="00971114">
            <w:pPr>
              <w:pStyle w:val="ListParagraph"/>
              <w:tabs>
                <w:tab w:val="left" w:pos="421"/>
                <w:tab w:val="left" w:pos="4083"/>
              </w:tabs>
              <w:ind w:left="0"/>
            </w:pPr>
          </w:p>
          <w:p w:rsidR="00971114" w:rsidRPr="00971114" w:rsidRDefault="00971114" w:rsidP="00971114">
            <w:pPr>
              <w:pStyle w:val="ListParagraph"/>
              <w:tabs>
                <w:tab w:val="left" w:pos="421"/>
                <w:tab w:val="left" w:pos="4083"/>
              </w:tabs>
              <w:ind w:left="0"/>
            </w:pPr>
            <w:r w:rsidRPr="00971114">
              <w:rPr>
                <w:sz w:val="24"/>
                <w:szCs w:val="24"/>
              </w:rPr>
              <w:t>2. Asnjë person nën moshën tetëmbëdhjetë (18) vjeçare nuk mund të merr pjesë në asnjë formë në lojërat të organizuar nga Lotaria.</w:t>
            </w:r>
          </w:p>
          <w:p w:rsidR="00971114" w:rsidRPr="00971114" w:rsidRDefault="00971114" w:rsidP="00971114">
            <w:pPr>
              <w:pStyle w:val="ListParagraph"/>
              <w:tabs>
                <w:tab w:val="left" w:pos="421"/>
                <w:tab w:val="left" w:pos="4083"/>
              </w:tabs>
              <w:ind w:left="0"/>
            </w:pPr>
          </w:p>
          <w:p w:rsidR="00971114" w:rsidRPr="00971114" w:rsidRDefault="00971114" w:rsidP="00971114">
            <w:pPr>
              <w:pStyle w:val="ListParagraph"/>
              <w:tabs>
                <w:tab w:val="left" w:pos="421"/>
                <w:tab w:val="left" w:pos="4083"/>
              </w:tabs>
              <w:ind w:left="0"/>
              <w:rPr>
                <w:b/>
              </w:rPr>
            </w:pPr>
            <w:r w:rsidRPr="00971114">
              <w:rPr>
                <w:sz w:val="24"/>
                <w:szCs w:val="24"/>
              </w:rPr>
              <w:t>3. Asnjë person mbi moshën tetëmbëdhjetë (18) vjeçare që nuk ka zotësi të plotë veprimi nuk mund të merr pjesë në asnjë formë në lojërat e organizuar nga Lotaria.</w:t>
            </w:r>
          </w:p>
          <w:p w:rsidR="00971114" w:rsidRPr="00971114" w:rsidRDefault="00971114" w:rsidP="00971114">
            <w:pPr>
              <w:pStyle w:val="ListParagraph"/>
              <w:tabs>
                <w:tab w:val="left" w:pos="421"/>
                <w:tab w:val="left" w:pos="4083"/>
              </w:tabs>
              <w:ind w:left="0"/>
              <w:rPr>
                <w:b/>
              </w:rPr>
            </w:pPr>
          </w:p>
          <w:p w:rsidR="00971114" w:rsidRDefault="00971114" w:rsidP="00971114">
            <w:pPr>
              <w:pStyle w:val="Heading2"/>
              <w:tabs>
                <w:tab w:val="left" w:pos="4083"/>
              </w:tabs>
              <w:outlineLvl w:val="1"/>
              <w:rPr>
                <w:rFonts w:ascii="Times New Roman" w:hAnsi="Times New Roman" w:cs="Times New Roman"/>
              </w:rPr>
            </w:pPr>
          </w:p>
          <w:p w:rsidR="00580BF6" w:rsidRPr="00580BF6" w:rsidRDefault="00580BF6" w:rsidP="00580BF6"/>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lastRenderedPageBreak/>
              <w:t>Neni 7</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Shtypja e tiketave për lojërat e Lotarisë</w:t>
            </w:r>
          </w:p>
          <w:p w:rsidR="00971114" w:rsidRPr="00971114" w:rsidRDefault="00971114" w:rsidP="00971114">
            <w:pPr>
              <w:pStyle w:val="BodyText"/>
              <w:tabs>
                <w:tab w:val="left" w:pos="4083"/>
              </w:tabs>
              <w:rPr>
                <w:b/>
              </w:rPr>
            </w:pPr>
          </w:p>
          <w:p w:rsidR="00971114" w:rsidRPr="00971114" w:rsidRDefault="00971114" w:rsidP="00971114">
            <w:pPr>
              <w:pStyle w:val="ListParagraph"/>
              <w:tabs>
                <w:tab w:val="left" w:pos="374"/>
                <w:tab w:val="left" w:pos="4083"/>
              </w:tabs>
              <w:ind w:left="0"/>
            </w:pPr>
            <w:r w:rsidRPr="00971114">
              <w:rPr>
                <w:sz w:val="24"/>
                <w:szCs w:val="24"/>
              </w:rPr>
              <w:t>1. Tiketat për lojërat e Lotarisë shtypen në shtypshkronja të specializuara.</w:t>
            </w:r>
          </w:p>
          <w:p w:rsidR="00971114" w:rsidRPr="00971114" w:rsidRDefault="00971114" w:rsidP="00971114">
            <w:pPr>
              <w:pStyle w:val="ListParagraph"/>
              <w:tabs>
                <w:tab w:val="left" w:pos="360"/>
                <w:tab w:val="left" w:pos="4083"/>
              </w:tabs>
              <w:ind w:left="0"/>
              <w:rPr>
                <w:sz w:val="24"/>
                <w:szCs w:val="24"/>
              </w:rPr>
            </w:pPr>
          </w:p>
          <w:p w:rsidR="00971114" w:rsidRPr="00971114" w:rsidRDefault="00971114" w:rsidP="00971114">
            <w:pPr>
              <w:pStyle w:val="ListParagraph"/>
              <w:tabs>
                <w:tab w:val="left" w:pos="360"/>
                <w:tab w:val="left" w:pos="4083"/>
              </w:tabs>
              <w:ind w:left="0"/>
              <w:rPr>
                <w:sz w:val="24"/>
                <w:szCs w:val="24"/>
              </w:rPr>
            </w:pPr>
            <w:r w:rsidRPr="00971114">
              <w:rPr>
                <w:sz w:val="24"/>
                <w:szCs w:val="24"/>
              </w:rPr>
              <w:t>2. Shtypshkronja që shtyp tiketat për lojërat e Lotarisë duhet të sigurojë saktësinë e fondit të fitimeve, numrin e kontraktuar të tiketave fituese dhe jo fituese për lotarinë instant dhe lotarinë ekspres, sistemimin e tyre, cilësinë e produktit nëpërmjet sigurisë dhe cilësisë së emisionit si dhe garanton fshehtësinë e të</w:t>
            </w:r>
            <w:r w:rsidRPr="00971114">
              <w:rPr>
                <w:spacing w:val="-5"/>
                <w:sz w:val="24"/>
                <w:szCs w:val="24"/>
              </w:rPr>
              <w:t xml:space="preserve"> </w:t>
            </w:r>
            <w:r w:rsidRPr="00971114">
              <w:rPr>
                <w:sz w:val="24"/>
                <w:szCs w:val="24"/>
              </w:rPr>
              <w:t>dhënave.</w:t>
            </w:r>
          </w:p>
          <w:p w:rsidR="00971114" w:rsidRPr="00971114" w:rsidRDefault="00971114" w:rsidP="00971114">
            <w:pPr>
              <w:pStyle w:val="BodyText"/>
              <w:tabs>
                <w:tab w:val="left" w:pos="4083"/>
              </w:tabs>
              <w:rPr>
                <w:b/>
              </w:rPr>
            </w:pPr>
          </w:p>
          <w:p w:rsidR="00971114" w:rsidRPr="00971114" w:rsidRDefault="00971114" w:rsidP="00971114">
            <w:pPr>
              <w:pStyle w:val="BodyText"/>
              <w:tabs>
                <w:tab w:val="left" w:pos="4083"/>
              </w:tabs>
              <w:jc w:val="center"/>
              <w:rPr>
                <w:b/>
              </w:rPr>
            </w:pPr>
          </w:p>
          <w:p w:rsidR="00971114" w:rsidRPr="00971114" w:rsidRDefault="00971114" w:rsidP="00971114">
            <w:pPr>
              <w:pStyle w:val="BodyText"/>
              <w:tabs>
                <w:tab w:val="left" w:pos="4083"/>
              </w:tabs>
              <w:jc w:val="center"/>
              <w:rPr>
                <w:b/>
              </w:rPr>
            </w:pPr>
            <w:r w:rsidRPr="00971114">
              <w:rPr>
                <w:b/>
              </w:rPr>
              <w:t>Neni 8</w:t>
            </w:r>
          </w:p>
          <w:p w:rsidR="00971114" w:rsidRPr="00971114" w:rsidRDefault="00971114" w:rsidP="00971114">
            <w:pPr>
              <w:pStyle w:val="BodyText"/>
              <w:tabs>
                <w:tab w:val="left" w:pos="4083"/>
              </w:tabs>
              <w:jc w:val="center"/>
            </w:pPr>
            <w:r w:rsidRPr="00971114">
              <w:rPr>
                <w:b/>
              </w:rPr>
              <w:t>Pjesëmarrësi dhe fituesi në lojërat e fatit të Lotarisë</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 xml:space="preserve">1. Para pjesëmarrjes në lojën e organizuar nga Lotaria, në rast të dyshimit mbi moshën dhe zotësinë e veprimit, personi fizik është i obliguar të dëshmojë identitetin e tij dhe moshën me dokumentacionin valid. </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2. Pjesëmarrës në lojërat e fatit të Lotarisë pajiset me vërtetimit elektronik për pagesën.</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lastRenderedPageBreak/>
              <w:t>3. Në rast të fitimit të lojës së fatit, pjesëmarrësi prezanton vërtetimin elektronik të pranuar sipas paragrafit 2 të këtij neni. Lotaria në këtë rast vërteton nëse vërtetimi është fitues.</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4. Në lojërat e Lotarisë që organizohen në mënyrë elektronike, fituesi është lojtari numri identifikues i të cilit është në vërtetimin fitues të pagesës elektronike.</w:t>
            </w:r>
          </w:p>
          <w:p w:rsidR="00971114" w:rsidRPr="00971114" w:rsidRDefault="00971114" w:rsidP="00971114">
            <w:pPr>
              <w:pStyle w:val="BodyText"/>
              <w:tabs>
                <w:tab w:val="left" w:pos="4083"/>
              </w:tabs>
              <w:jc w:val="both"/>
            </w:pPr>
          </w:p>
          <w:p w:rsidR="00971114" w:rsidRPr="00971114" w:rsidRDefault="00971114" w:rsidP="00971114">
            <w:pPr>
              <w:pStyle w:val="Heading2"/>
              <w:tabs>
                <w:tab w:val="left" w:pos="4083"/>
              </w:tabs>
              <w:outlineLvl w:val="1"/>
              <w:rPr>
                <w:rFonts w:ascii="Times New Roman" w:hAnsi="Times New Roman" w:cs="Times New Roman"/>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Neni 9</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Tërheqja e fitimeve</w:t>
            </w:r>
          </w:p>
          <w:p w:rsidR="00971114" w:rsidRPr="00971114" w:rsidRDefault="00971114" w:rsidP="00971114">
            <w:pPr>
              <w:pStyle w:val="Heading2"/>
              <w:tabs>
                <w:tab w:val="left" w:pos="4083"/>
              </w:tabs>
              <w:outlineLvl w:val="1"/>
              <w:rPr>
                <w:rFonts w:ascii="Times New Roman" w:hAnsi="Times New Roman" w:cs="Times New Roman"/>
              </w:rPr>
            </w:pPr>
          </w:p>
          <w:p w:rsidR="00971114" w:rsidRPr="00971114" w:rsidRDefault="00971114" w:rsidP="00971114">
            <w:pPr>
              <w:pStyle w:val="ListParagraph"/>
              <w:tabs>
                <w:tab w:val="left" w:pos="367"/>
                <w:tab w:val="left" w:pos="4083"/>
              </w:tabs>
              <w:ind w:left="0"/>
              <w:rPr>
                <w:sz w:val="24"/>
                <w:szCs w:val="24"/>
              </w:rPr>
            </w:pPr>
            <w:r w:rsidRPr="00971114">
              <w:rPr>
                <w:sz w:val="24"/>
                <w:szCs w:val="24"/>
              </w:rPr>
              <w:t>1. Në lojërat e Lotarisë në të cilat kombinimet fituese përcaktohen me tërheqje të numrave, tërheqja duhet të jetë publike nën mbikëqyrje të Komisionit Mbikëqyrës prej tre (3) anëtarëve, dy nga të cilët emërohen</w:t>
            </w:r>
            <w:r w:rsidRPr="00971114">
              <w:rPr>
                <w:spacing w:val="-11"/>
                <w:sz w:val="24"/>
                <w:szCs w:val="24"/>
              </w:rPr>
              <w:t xml:space="preserve"> nga Lotaria </w:t>
            </w:r>
            <w:r w:rsidRPr="00971114">
              <w:rPr>
                <w:sz w:val="24"/>
                <w:szCs w:val="24"/>
              </w:rPr>
              <w:t>kurse një nga shoqëria civile.</w:t>
            </w:r>
          </w:p>
          <w:p w:rsidR="00971114" w:rsidRPr="00971114" w:rsidRDefault="00971114" w:rsidP="00971114">
            <w:pPr>
              <w:pStyle w:val="ListParagraph"/>
              <w:tabs>
                <w:tab w:val="left" w:pos="367"/>
                <w:tab w:val="left" w:pos="4083"/>
              </w:tabs>
              <w:ind w:left="0"/>
              <w:rPr>
                <w:sz w:val="24"/>
                <w:szCs w:val="24"/>
              </w:rPr>
            </w:pPr>
          </w:p>
          <w:p w:rsidR="00971114" w:rsidRPr="00971114" w:rsidRDefault="00971114" w:rsidP="00971114">
            <w:pPr>
              <w:pStyle w:val="ListParagraph"/>
              <w:tabs>
                <w:tab w:val="left" w:pos="367"/>
                <w:tab w:val="left" w:pos="4083"/>
              </w:tabs>
              <w:ind w:left="0"/>
              <w:rPr>
                <w:sz w:val="24"/>
                <w:szCs w:val="24"/>
              </w:rPr>
            </w:pPr>
            <w:r w:rsidRPr="00971114">
              <w:rPr>
                <w:sz w:val="24"/>
                <w:szCs w:val="24"/>
              </w:rPr>
              <w:t>2. Në lojërat ndërkombëtare që organizohen në bashkëpunim me Lotaritë e shteteve tjera dhe/apo me organizatat e specializuara, ku tërheqja e numrave ose simboleve bëhet jashtë Republikës së Kosovës, procesi i tërheqjes zhvillohet në pajtim me rregullat e shtetit në të cilin bëhet tërheqja.</w:t>
            </w:r>
          </w:p>
          <w:p w:rsidR="00971114" w:rsidRPr="00971114" w:rsidRDefault="00971114" w:rsidP="00971114">
            <w:pPr>
              <w:pStyle w:val="ListParagraph"/>
              <w:tabs>
                <w:tab w:val="left" w:pos="367"/>
                <w:tab w:val="left" w:pos="4083"/>
              </w:tabs>
              <w:ind w:left="0"/>
              <w:rPr>
                <w:sz w:val="24"/>
                <w:szCs w:val="24"/>
              </w:rPr>
            </w:pPr>
          </w:p>
          <w:p w:rsidR="00971114" w:rsidRPr="00971114" w:rsidRDefault="00971114" w:rsidP="00971114">
            <w:pPr>
              <w:pStyle w:val="ListParagraph"/>
              <w:tabs>
                <w:tab w:val="left" w:pos="372"/>
                <w:tab w:val="left" w:pos="4083"/>
              </w:tabs>
              <w:ind w:left="0"/>
              <w:rPr>
                <w:sz w:val="24"/>
                <w:szCs w:val="24"/>
              </w:rPr>
            </w:pPr>
            <w:r w:rsidRPr="00971114">
              <w:rPr>
                <w:sz w:val="24"/>
                <w:szCs w:val="24"/>
              </w:rPr>
              <w:lastRenderedPageBreak/>
              <w:t>3. Nëse tërheqja e fitimeve bëhet me gjeneratorin e numrave të rastësishëm, gjeneratori duhet të jetë i certifikuar dhe i miratuar nga një laborator certifikues.</w:t>
            </w:r>
          </w:p>
          <w:p w:rsidR="00971114" w:rsidRPr="00971114" w:rsidRDefault="00971114" w:rsidP="00971114">
            <w:pPr>
              <w:pStyle w:val="ListParagraph"/>
              <w:tabs>
                <w:tab w:val="left" w:pos="360"/>
                <w:tab w:val="left" w:pos="4083"/>
              </w:tabs>
              <w:ind w:left="0"/>
              <w:rPr>
                <w:sz w:val="24"/>
                <w:szCs w:val="24"/>
              </w:rPr>
            </w:pPr>
          </w:p>
          <w:p w:rsidR="00971114" w:rsidRPr="00971114" w:rsidRDefault="00971114" w:rsidP="00971114">
            <w:pPr>
              <w:pStyle w:val="ListParagraph"/>
              <w:tabs>
                <w:tab w:val="left" w:pos="360"/>
                <w:tab w:val="left" w:pos="4083"/>
              </w:tabs>
              <w:ind w:left="0"/>
              <w:rPr>
                <w:sz w:val="24"/>
                <w:szCs w:val="24"/>
              </w:rPr>
            </w:pPr>
            <w:r w:rsidRPr="00971114">
              <w:rPr>
                <w:sz w:val="24"/>
                <w:szCs w:val="24"/>
              </w:rPr>
              <w:t>4. Para fillimit të tërheqjes së fitimeve në lojërat numerike, Lotaria vërteton dhe shpall pagesën e tërësishme, respektivisht numrin lotarive të shitura.</w:t>
            </w:r>
          </w:p>
          <w:p w:rsidR="00971114" w:rsidRPr="00971114" w:rsidRDefault="00971114" w:rsidP="00971114">
            <w:pPr>
              <w:pStyle w:val="ListParagraph"/>
              <w:tabs>
                <w:tab w:val="left" w:pos="360"/>
                <w:tab w:val="left" w:pos="4083"/>
              </w:tabs>
              <w:ind w:left="0"/>
              <w:rPr>
                <w:sz w:val="24"/>
                <w:szCs w:val="24"/>
              </w:rPr>
            </w:pPr>
          </w:p>
          <w:p w:rsidR="00971114" w:rsidRPr="00971114" w:rsidRDefault="00971114" w:rsidP="00971114">
            <w:pPr>
              <w:pStyle w:val="ListParagraph"/>
              <w:tabs>
                <w:tab w:val="left" w:pos="360"/>
                <w:tab w:val="left" w:pos="4083"/>
              </w:tabs>
              <w:ind w:left="0"/>
              <w:rPr>
                <w:sz w:val="24"/>
                <w:szCs w:val="24"/>
              </w:rPr>
            </w:pPr>
            <w:r w:rsidRPr="00971114">
              <w:rPr>
                <w:sz w:val="24"/>
                <w:szCs w:val="24"/>
              </w:rPr>
              <w:t>5. Ndalohet shitja e mëtejme e tiketave në rast të shtyrjes së tërheqjes së numrave fitues për një xhiro të caktuar pas datës së rregullt të caktuar për</w:t>
            </w:r>
            <w:r w:rsidRPr="00971114">
              <w:rPr>
                <w:spacing w:val="-9"/>
                <w:sz w:val="24"/>
                <w:szCs w:val="24"/>
              </w:rPr>
              <w:t xml:space="preserve"> </w:t>
            </w:r>
            <w:r w:rsidRPr="00971114">
              <w:rPr>
                <w:sz w:val="24"/>
                <w:szCs w:val="24"/>
              </w:rPr>
              <w:t>tërheqje.</w:t>
            </w:r>
          </w:p>
          <w:p w:rsidR="00971114" w:rsidRPr="00971114" w:rsidRDefault="00971114" w:rsidP="00971114">
            <w:pPr>
              <w:pStyle w:val="ListParagraph"/>
              <w:tabs>
                <w:tab w:val="left" w:pos="360"/>
                <w:tab w:val="left" w:pos="4083"/>
              </w:tabs>
              <w:ind w:left="0"/>
              <w:rPr>
                <w:sz w:val="24"/>
                <w:szCs w:val="24"/>
              </w:rPr>
            </w:pPr>
          </w:p>
          <w:p w:rsidR="00971114" w:rsidRPr="00971114" w:rsidRDefault="00971114" w:rsidP="00971114">
            <w:pPr>
              <w:pStyle w:val="ListParagraph"/>
              <w:tabs>
                <w:tab w:val="left" w:pos="360"/>
                <w:tab w:val="left" w:pos="4083"/>
              </w:tabs>
              <w:ind w:left="0"/>
              <w:rPr>
                <w:sz w:val="24"/>
                <w:szCs w:val="24"/>
              </w:rPr>
            </w:pPr>
            <w:r w:rsidRPr="00971114">
              <w:rPr>
                <w:sz w:val="24"/>
                <w:szCs w:val="24"/>
              </w:rPr>
              <w:t xml:space="preserve">6. Lotaria mund të shtyjë organizimin e lojës, të xhiros apo të serisë për të cilën ka filluar shitja e tiketave, vetëm në rastet e jashtëzakonshme. </w:t>
            </w:r>
          </w:p>
          <w:p w:rsidR="00971114" w:rsidRPr="00971114" w:rsidRDefault="00971114" w:rsidP="00971114">
            <w:pPr>
              <w:pStyle w:val="BodyText"/>
              <w:tabs>
                <w:tab w:val="left" w:pos="4083"/>
              </w:tabs>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sz w:val="24"/>
                <w:szCs w:val="24"/>
              </w:rPr>
            </w:pPr>
            <w:r w:rsidRPr="00580BF6">
              <w:rPr>
                <w:rFonts w:ascii="Times New Roman" w:hAnsi="Times New Roman" w:cs="Times New Roman"/>
                <w:b/>
                <w:color w:val="000000" w:themeColor="text1"/>
                <w:sz w:val="24"/>
                <w:szCs w:val="24"/>
              </w:rPr>
              <w:t>Neni 10</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sz w:val="24"/>
                <w:szCs w:val="24"/>
              </w:rPr>
            </w:pPr>
            <w:r w:rsidRPr="00580BF6">
              <w:rPr>
                <w:rFonts w:ascii="Times New Roman" w:hAnsi="Times New Roman" w:cs="Times New Roman"/>
                <w:b/>
                <w:color w:val="000000" w:themeColor="text1"/>
                <w:sz w:val="24"/>
                <w:szCs w:val="24"/>
              </w:rPr>
              <w:t>Procesverbali dhe raporti</w:t>
            </w:r>
          </w:p>
          <w:p w:rsidR="00971114" w:rsidRPr="00580BF6" w:rsidRDefault="00971114" w:rsidP="00580BF6">
            <w:pPr>
              <w:pStyle w:val="ListParagraph"/>
              <w:tabs>
                <w:tab w:val="left" w:pos="369"/>
                <w:tab w:val="left" w:pos="4083"/>
              </w:tabs>
              <w:ind w:left="0"/>
              <w:jc w:val="center"/>
              <w:rPr>
                <w:b/>
                <w:color w:val="000000" w:themeColor="text1"/>
                <w:sz w:val="24"/>
                <w:szCs w:val="24"/>
              </w:rPr>
            </w:pPr>
          </w:p>
          <w:p w:rsidR="00971114" w:rsidRPr="00971114" w:rsidRDefault="00971114" w:rsidP="00971114">
            <w:pPr>
              <w:pStyle w:val="ListParagraph"/>
              <w:tabs>
                <w:tab w:val="left" w:pos="369"/>
                <w:tab w:val="left" w:pos="4083"/>
              </w:tabs>
              <w:ind w:left="0"/>
              <w:rPr>
                <w:sz w:val="24"/>
                <w:szCs w:val="24"/>
              </w:rPr>
            </w:pPr>
            <w:r w:rsidRPr="00971114">
              <w:rPr>
                <w:sz w:val="24"/>
                <w:szCs w:val="24"/>
              </w:rPr>
              <w:t>1. Anëtarët e Komisionit Mbikëqyrës mbajnë procesverbalin për tërheqjen e fitimeve dhe nënshkruajnë katër (4) kopje origjinale, që së paku përmban vendin dhe kohën, mënyrën e tërheqjes së numrave fitues, numrin e tiketave të shitura, pagesën e përgjithshme për xhiro apo në seri, kombinimet fituese të tërhequra si dhe vërejtjet e mundshme të dhëna nga pjesëmarrësit në</w:t>
            </w:r>
            <w:r w:rsidRPr="00971114">
              <w:rPr>
                <w:spacing w:val="-1"/>
                <w:sz w:val="24"/>
                <w:szCs w:val="24"/>
              </w:rPr>
              <w:t xml:space="preserve"> </w:t>
            </w:r>
            <w:r w:rsidRPr="00971114">
              <w:rPr>
                <w:sz w:val="24"/>
                <w:szCs w:val="24"/>
              </w:rPr>
              <w:t>lojë.</w:t>
            </w:r>
          </w:p>
          <w:p w:rsidR="00971114" w:rsidRPr="00971114" w:rsidRDefault="00971114" w:rsidP="00971114">
            <w:pPr>
              <w:pStyle w:val="ListParagraph"/>
              <w:tabs>
                <w:tab w:val="left" w:pos="369"/>
                <w:tab w:val="left" w:pos="4083"/>
              </w:tabs>
              <w:ind w:left="0"/>
            </w:pPr>
            <w:r w:rsidRPr="00971114">
              <w:rPr>
                <w:sz w:val="24"/>
                <w:szCs w:val="24"/>
              </w:rPr>
              <w:lastRenderedPageBreak/>
              <w:t xml:space="preserve">    </w:t>
            </w:r>
          </w:p>
          <w:p w:rsidR="00971114" w:rsidRPr="00971114" w:rsidRDefault="00971114" w:rsidP="00971114">
            <w:pPr>
              <w:pStyle w:val="ListParagraph"/>
              <w:tabs>
                <w:tab w:val="left" w:pos="384"/>
                <w:tab w:val="left" w:pos="4083"/>
              </w:tabs>
              <w:ind w:left="0"/>
            </w:pPr>
            <w:r w:rsidRPr="00971114">
              <w:rPr>
                <w:sz w:val="24"/>
                <w:szCs w:val="24"/>
              </w:rPr>
              <w:t>2. Lotaria e shpall raportin për rezultatet e tërheqjes apo për caktimin e fitimeve në faqen e saj elektronike jo më vonë se shtatë (7) ditë nga dita e tërheqjes së numrave</w:t>
            </w:r>
            <w:r w:rsidRPr="00971114">
              <w:rPr>
                <w:spacing w:val="-5"/>
                <w:sz w:val="24"/>
                <w:szCs w:val="24"/>
              </w:rPr>
              <w:t xml:space="preserve"> </w:t>
            </w:r>
            <w:r w:rsidRPr="00971114">
              <w:rPr>
                <w:sz w:val="24"/>
                <w:szCs w:val="24"/>
              </w:rPr>
              <w:t>fitues, kurse personave të interesuar për rezultatet e lojës iu mundëson të njoftohen me rezultatet e lojës në pikat e shitjes.</w:t>
            </w:r>
          </w:p>
          <w:p w:rsidR="00971114" w:rsidRPr="00971114" w:rsidRDefault="00971114" w:rsidP="00971114">
            <w:pPr>
              <w:pStyle w:val="Heading2"/>
              <w:tabs>
                <w:tab w:val="left" w:pos="4083"/>
              </w:tabs>
              <w:outlineLvl w:val="1"/>
              <w:rPr>
                <w:rFonts w:ascii="Times New Roman" w:hAnsi="Times New Roman" w:cs="Times New Roman"/>
              </w:rPr>
            </w:pPr>
          </w:p>
          <w:p w:rsidR="00580BF6" w:rsidRDefault="00580BF6" w:rsidP="00580BF6">
            <w:pPr>
              <w:pStyle w:val="Heading2"/>
              <w:tabs>
                <w:tab w:val="left" w:pos="4083"/>
              </w:tabs>
              <w:jc w:val="center"/>
              <w:outlineLvl w:val="1"/>
              <w:rPr>
                <w:rFonts w:ascii="Times New Roman" w:hAnsi="Times New Roman" w:cs="Times New Roman"/>
                <w:b/>
                <w:color w:val="000000" w:themeColor="text1"/>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Neni 11</w:t>
            </w:r>
          </w:p>
          <w:p w:rsidR="00971114" w:rsidRPr="00580BF6" w:rsidRDefault="00971114" w:rsidP="00580BF6">
            <w:pPr>
              <w:tabs>
                <w:tab w:val="left" w:pos="4083"/>
              </w:tabs>
              <w:jc w:val="center"/>
              <w:rPr>
                <w:b/>
                <w:color w:val="000000" w:themeColor="text1"/>
              </w:rPr>
            </w:pPr>
            <w:r w:rsidRPr="00580BF6">
              <w:rPr>
                <w:b/>
                <w:color w:val="000000" w:themeColor="text1"/>
              </w:rPr>
              <w:t>Fondi i fitimeve dhe pranimi i pagesave</w:t>
            </w:r>
          </w:p>
          <w:p w:rsidR="00971114" w:rsidRPr="00971114" w:rsidRDefault="00971114" w:rsidP="00971114">
            <w:pPr>
              <w:pStyle w:val="ListParagraph"/>
              <w:tabs>
                <w:tab w:val="left" w:pos="379"/>
                <w:tab w:val="left" w:pos="4083"/>
              </w:tabs>
              <w:ind w:left="0"/>
              <w:rPr>
                <w:b/>
                <w:sz w:val="24"/>
                <w:szCs w:val="24"/>
              </w:rPr>
            </w:pPr>
          </w:p>
          <w:p w:rsidR="00971114" w:rsidRPr="00971114" w:rsidRDefault="00971114" w:rsidP="00971114">
            <w:pPr>
              <w:pStyle w:val="ListParagraph"/>
              <w:tabs>
                <w:tab w:val="left" w:pos="379"/>
                <w:tab w:val="left" w:pos="4083"/>
              </w:tabs>
              <w:ind w:left="0"/>
              <w:rPr>
                <w:sz w:val="24"/>
                <w:szCs w:val="24"/>
              </w:rPr>
            </w:pPr>
            <w:r w:rsidRPr="00971114">
              <w:rPr>
                <w:sz w:val="24"/>
                <w:szCs w:val="24"/>
              </w:rPr>
              <w:t>1.</w:t>
            </w:r>
            <w:r w:rsidRPr="00971114">
              <w:rPr>
                <w:b/>
                <w:sz w:val="24"/>
                <w:szCs w:val="24"/>
              </w:rPr>
              <w:t xml:space="preserve"> </w:t>
            </w:r>
            <w:r w:rsidRPr="00971114">
              <w:rPr>
                <w:sz w:val="24"/>
                <w:szCs w:val="24"/>
              </w:rPr>
              <w:t>Fondi i fitimeve në lojërat e Lotarisë përcaktohet nga baza e caktuar nga vlera e përgjithshme e tiketave të shitura apo vlera e përgjithshme e pagesave për pjesëmarrje në lojëra të Lotarisë dhe publikohet para tërheqjes së fitimeve.</w:t>
            </w:r>
          </w:p>
          <w:p w:rsidR="00971114" w:rsidRPr="00971114" w:rsidRDefault="00971114" w:rsidP="00971114">
            <w:pPr>
              <w:pStyle w:val="ListParagraph"/>
              <w:tabs>
                <w:tab w:val="left" w:pos="365"/>
                <w:tab w:val="left" w:pos="4083"/>
              </w:tabs>
              <w:ind w:left="0"/>
              <w:rPr>
                <w:sz w:val="24"/>
                <w:szCs w:val="24"/>
              </w:rPr>
            </w:pPr>
          </w:p>
          <w:p w:rsidR="00971114" w:rsidRPr="00971114" w:rsidRDefault="00971114" w:rsidP="00971114">
            <w:pPr>
              <w:pStyle w:val="ListParagraph"/>
              <w:tabs>
                <w:tab w:val="left" w:pos="385"/>
                <w:tab w:val="left" w:pos="4083"/>
              </w:tabs>
              <w:ind w:left="0"/>
            </w:pPr>
            <w:r w:rsidRPr="00971114">
              <w:rPr>
                <w:sz w:val="24"/>
                <w:szCs w:val="24"/>
              </w:rPr>
              <w:t>2. Fondi i fitimeve në të gjitha lojërat e Lotarisë, përkatësisht në xhiron e caktuar apo në serinë e lojërave, duhet të jetë së paku pesëdhjetë për qind (50%) nga baza e paragrafit l të këtij neni dhe paguhen në pajtim me rregullat e lojërave.</w:t>
            </w:r>
          </w:p>
          <w:p w:rsidR="00971114" w:rsidRPr="00971114" w:rsidRDefault="00971114" w:rsidP="00971114">
            <w:pPr>
              <w:pStyle w:val="ListParagraph"/>
              <w:tabs>
                <w:tab w:val="left" w:pos="385"/>
                <w:tab w:val="left" w:pos="4083"/>
              </w:tabs>
              <w:ind w:left="0"/>
              <w:rPr>
                <w:sz w:val="24"/>
                <w:szCs w:val="24"/>
              </w:rPr>
            </w:pPr>
          </w:p>
          <w:p w:rsidR="00971114" w:rsidRPr="00971114" w:rsidRDefault="00971114" w:rsidP="00971114">
            <w:pPr>
              <w:pStyle w:val="ListParagraph"/>
              <w:tabs>
                <w:tab w:val="left" w:pos="385"/>
                <w:tab w:val="left" w:pos="4083"/>
              </w:tabs>
              <w:ind w:left="0"/>
              <w:rPr>
                <w:sz w:val="24"/>
                <w:szCs w:val="24"/>
              </w:rPr>
            </w:pPr>
            <w:r w:rsidRPr="00971114">
              <w:rPr>
                <w:sz w:val="24"/>
                <w:szCs w:val="24"/>
              </w:rPr>
              <w:t>3. Në lojërat ndërkombëtare fondi i fitimit përcaktohet sipas rregullave të atyre lojërave.</w:t>
            </w:r>
          </w:p>
          <w:p w:rsidR="00971114" w:rsidRPr="00971114" w:rsidRDefault="00971114" w:rsidP="00971114">
            <w:pPr>
              <w:pStyle w:val="ListParagraph"/>
              <w:tabs>
                <w:tab w:val="left" w:pos="385"/>
                <w:tab w:val="left" w:pos="4083"/>
              </w:tabs>
              <w:ind w:left="0"/>
              <w:rPr>
                <w:sz w:val="24"/>
                <w:szCs w:val="24"/>
              </w:rPr>
            </w:pPr>
          </w:p>
          <w:p w:rsidR="00971114" w:rsidRPr="00971114" w:rsidRDefault="00971114" w:rsidP="00971114">
            <w:pPr>
              <w:pStyle w:val="ListParagraph"/>
              <w:tabs>
                <w:tab w:val="left" w:pos="385"/>
                <w:tab w:val="left" w:pos="4083"/>
              </w:tabs>
              <w:ind w:left="0"/>
              <w:rPr>
                <w:sz w:val="24"/>
                <w:szCs w:val="24"/>
              </w:rPr>
            </w:pPr>
            <w:r w:rsidRPr="00971114">
              <w:rPr>
                <w:sz w:val="24"/>
                <w:szCs w:val="24"/>
              </w:rPr>
              <w:t xml:space="preserve">4. Pranimi i pagesave për pjesëmarrje në lojërat e Lotarisë bëhet në pikat e shitjes, </w:t>
            </w:r>
            <w:r w:rsidRPr="00971114">
              <w:rPr>
                <w:sz w:val="24"/>
                <w:szCs w:val="24"/>
              </w:rPr>
              <w:lastRenderedPageBreak/>
              <w:t xml:space="preserve">përmes terminaleve, internetit, telefonit ose me pajisje tjera të komunikimit. </w:t>
            </w:r>
          </w:p>
          <w:p w:rsidR="00971114" w:rsidRDefault="00971114" w:rsidP="00971114">
            <w:pPr>
              <w:pStyle w:val="Heading2"/>
              <w:tabs>
                <w:tab w:val="left" w:pos="4083"/>
              </w:tabs>
              <w:outlineLvl w:val="1"/>
              <w:rPr>
                <w:rFonts w:ascii="Times New Roman" w:hAnsi="Times New Roman" w:cs="Times New Roman"/>
              </w:rPr>
            </w:pPr>
          </w:p>
          <w:p w:rsidR="00470BE1" w:rsidRPr="00470BE1" w:rsidRDefault="00470BE1" w:rsidP="00470BE1"/>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rPr>
            </w:pPr>
            <w:r w:rsidRPr="00470BE1">
              <w:rPr>
                <w:rFonts w:ascii="Times New Roman" w:hAnsi="Times New Roman" w:cs="Times New Roman"/>
                <w:b/>
                <w:color w:val="000000" w:themeColor="text1"/>
              </w:rPr>
              <w:t>Neni 12</w:t>
            </w:r>
          </w:p>
          <w:p w:rsidR="00971114" w:rsidRPr="00470BE1" w:rsidRDefault="00971114" w:rsidP="00470BE1">
            <w:pPr>
              <w:pStyle w:val="BodyText"/>
              <w:tabs>
                <w:tab w:val="left" w:pos="4083"/>
              </w:tabs>
              <w:jc w:val="center"/>
              <w:rPr>
                <w:b/>
                <w:color w:val="000000" w:themeColor="text1"/>
              </w:rPr>
            </w:pPr>
            <w:r w:rsidRPr="00470BE1">
              <w:rPr>
                <w:b/>
                <w:color w:val="000000" w:themeColor="text1"/>
              </w:rPr>
              <w:t>Pagesa e fitimeve</w:t>
            </w:r>
          </w:p>
          <w:p w:rsidR="00971114" w:rsidRPr="00470BE1" w:rsidRDefault="00971114" w:rsidP="00470BE1">
            <w:pPr>
              <w:pStyle w:val="BodyText"/>
              <w:tabs>
                <w:tab w:val="left" w:pos="4083"/>
              </w:tabs>
              <w:jc w:val="center"/>
              <w:rPr>
                <w:b/>
                <w:color w:val="000000" w:themeColor="text1"/>
              </w:rPr>
            </w:pPr>
          </w:p>
          <w:p w:rsidR="00971114" w:rsidRPr="00971114" w:rsidRDefault="00971114" w:rsidP="00971114">
            <w:pPr>
              <w:pStyle w:val="ListParagraph"/>
              <w:tabs>
                <w:tab w:val="left" w:pos="364"/>
                <w:tab w:val="left" w:pos="4083"/>
              </w:tabs>
              <w:ind w:left="0"/>
              <w:rPr>
                <w:sz w:val="24"/>
                <w:szCs w:val="24"/>
              </w:rPr>
            </w:pPr>
            <w:r w:rsidRPr="00971114">
              <w:rPr>
                <w:sz w:val="24"/>
                <w:szCs w:val="24"/>
              </w:rPr>
              <w:t>1. Pagesa e fitimeve në lojërat e Lotarisë bëhet në afatin e përcaktuar me rregullat e lojës, i cili nuk mund të jetë më i shkurt se pesëmbëdhjetë (15) ditë dhe më i gjatë se gjashtëdhjetë (60) ditë nga dita e shpalljes së raportit përfundimtar për rezultatin e lojës, sipas dinamikës së pagesave që përcakton Lotaria.</w:t>
            </w:r>
          </w:p>
          <w:p w:rsidR="00971114" w:rsidRPr="00971114" w:rsidRDefault="00971114" w:rsidP="00971114">
            <w:pPr>
              <w:pStyle w:val="ListParagraph"/>
              <w:tabs>
                <w:tab w:val="left" w:pos="364"/>
                <w:tab w:val="left" w:pos="4083"/>
              </w:tabs>
              <w:ind w:left="0"/>
              <w:rPr>
                <w:sz w:val="24"/>
                <w:szCs w:val="24"/>
              </w:rPr>
            </w:pPr>
          </w:p>
          <w:p w:rsidR="00971114" w:rsidRPr="00971114" w:rsidRDefault="00971114" w:rsidP="00971114">
            <w:pPr>
              <w:pStyle w:val="ListParagraph"/>
              <w:tabs>
                <w:tab w:val="left" w:pos="364"/>
                <w:tab w:val="left" w:pos="4083"/>
              </w:tabs>
              <w:ind w:left="0"/>
              <w:rPr>
                <w:sz w:val="24"/>
                <w:szCs w:val="24"/>
              </w:rPr>
            </w:pPr>
            <w:r w:rsidRPr="00971114">
              <w:rPr>
                <w:sz w:val="24"/>
                <w:szCs w:val="24"/>
              </w:rPr>
              <w:t>2. Nëse fituesi në lojërat e Lotarisë nuk paraqitet dhe nuk kërkon nga Lotaria pagesën e fitimit në afatin nga paragrafi 1 i këtij neni, ai e humb të drejtën për tërheqjen e fitimeve. Në këtë rast Komisioni i veçantë i emëruar nga Lotaria bën evidentimin e numrit të saktë dhe shumës së përgjithshme të fitimeve të papaguara për secilën</w:t>
            </w:r>
            <w:r w:rsidRPr="00971114">
              <w:rPr>
                <w:spacing w:val="-2"/>
                <w:sz w:val="24"/>
                <w:szCs w:val="24"/>
              </w:rPr>
              <w:t xml:space="preserve"> </w:t>
            </w:r>
            <w:r w:rsidRPr="00971114">
              <w:rPr>
                <w:sz w:val="24"/>
                <w:szCs w:val="24"/>
              </w:rPr>
              <w:t>lojë.</w:t>
            </w:r>
          </w:p>
          <w:p w:rsidR="00971114" w:rsidRPr="00971114" w:rsidRDefault="00971114" w:rsidP="00971114">
            <w:pPr>
              <w:pStyle w:val="ListParagraph"/>
              <w:tabs>
                <w:tab w:val="left" w:pos="365"/>
                <w:tab w:val="left" w:pos="4083"/>
              </w:tabs>
              <w:ind w:left="0"/>
              <w:rPr>
                <w:sz w:val="24"/>
                <w:szCs w:val="24"/>
              </w:rPr>
            </w:pPr>
            <w:r w:rsidRPr="00971114">
              <w:rPr>
                <w:sz w:val="24"/>
                <w:szCs w:val="24"/>
              </w:rPr>
              <w:t xml:space="preserve"> </w:t>
            </w:r>
          </w:p>
          <w:p w:rsidR="00971114" w:rsidRPr="00971114" w:rsidRDefault="00971114" w:rsidP="00971114">
            <w:pPr>
              <w:pStyle w:val="ListParagraph"/>
              <w:tabs>
                <w:tab w:val="left" w:pos="365"/>
                <w:tab w:val="left" w:pos="4083"/>
              </w:tabs>
              <w:ind w:left="0"/>
              <w:rPr>
                <w:sz w:val="24"/>
                <w:szCs w:val="24"/>
              </w:rPr>
            </w:pPr>
            <w:r w:rsidRPr="00971114">
              <w:rPr>
                <w:sz w:val="24"/>
                <w:szCs w:val="24"/>
              </w:rPr>
              <w:t>3. Mjetet nga paragrafi 2. i këtij neni barten në fondin e fitimit në xhiron e radhës të lojës përkatëse apo të lojërave të</w:t>
            </w:r>
            <w:r w:rsidRPr="00971114">
              <w:rPr>
                <w:spacing w:val="-5"/>
                <w:sz w:val="24"/>
                <w:szCs w:val="24"/>
              </w:rPr>
              <w:t xml:space="preserve"> </w:t>
            </w:r>
            <w:r w:rsidRPr="00971114">
              <w:rPr>
                <w:sz w:val="24"/>
                <w:szCs w:val="24"/>
              </w:rPr>
              <w:t>tjera.</w:t>
            </w:r>
          </w:p>
          <w:p w:rsidR="00470BE1" w:rsidRDefault="00971114" w:rsidP="00971114">
            <w:pPr>
              <w:pStyle w:val="ListParagraph"/>
              <w:tabs>
                <w:tab w:val="left" w:pos="4083"/>
              </w:tabs>
              <w:ind w:left="0"/>
              <w:rPr>
                <w:sz w:val="24"/>
                <w:szCs w:val="24"/>
              </w:rPr>
            </w:pPr>
            <w:r w:rsidRPr="00971114">
              <w:rPr>
                <w:sz w:val="24"/>
                <w:szCs w:val="24"/>
              </w:rPr>
              <w:t xml:space="preserve">          </w:t>
            </w:r>
          </w:p>
          <w:p w:rsidR="00470BE1" w:rsidRDefault="00470BE1" w:rsidP="00971114">
            <w:pPr>
              <w:pStyle w:val="ListParagraph"/>
              <w:tabs>
                <w:tab w:val="left" w:pos="4083"/>
              </w:tabs>
              <w:ind w:left="0"/>
              <w:rPr>
                <w:sz w:val="24"/>
                <w:szCs w:val="24"/>
              </w:rPr>
            </w:pPr>
          </w:p>
          <w:p w:rsidR="00470BE1" w:rsidRDefault="00470BE1" w:rsidP="00971114">
            <w:pPr>
              <w:pStyle w:val="ListParagraph"/>
              <w:tabs>
                <w:tab w:val="left" w:pos="4083"/>
              </w:tabs>
              <w:ind w:left="0"/>
              <w:rPr>
                <w:sz w:val="24"/>
                <w:szCs w:val="24"/>
              </w:rPr>
            </w:pPr>
          </w:p>
          <w:p w:rsidR="00971114" w:rsidRPr="00971114" w:rsidRDefault="00971114" w:rsidP="00971114">
            <w:pPr>
              <w:pStyle w:val="ListParagraph"/>
              <w:tabs>
                <w:tab w:val="left" w:pos="4083"/>
              </w:tabs>
              <w:ind w:left="0"/>
              <w:rPr>
                <w:sz w:val="24"/>
                <w:szCs w:val="24"/>
              </w:rPr>
            </w:pPr>
            <w:r w:rsidRPr="00971114">
              <w:rPr>
                <w:sz w:val="24"/>
                <w:szCs w:val="24"/>
              </w:rPr>
              <w:t xml:space="preserve">                                             </w:t>
            </w:r>
          </w:p>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lastRenderedPageBreak/>
              <w:t>Neni 13</w:t>
            </w:r>
          </w:p>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Tatimi në fitim te lojërat e fatit të Lotarisë</w:t>
            </w:r>
          </w:p>
          <w:p w:rsidR="00971114" w:rsidRPr="00971114" w:rsidRDefault="00971114" w:rsidP="00971114">
            <w:pPr>
              <w:pStyle w:val="ListParagraph"/>
              <w:tabs>
                <w:tab w:val="left" w:pos="4083"/>
              </w:tabs>
              <w:ind w:left="0"/>
              <w:rPr>
                <w:b/>
                <w:color w:val="FF0000"/>
                <w:sz w:val="24"/>
                <w:szCs w:val="24"/>
              </w:rPr>
            </w:pPr>
          </w:p>
          <w:p w:rsidR="00971114" w:rsidRPr="00971114" w:rsidRDefault="00971114" w:rsidP="00971114">
            <w:pPr>
              <w:pStyle w:val="ListParagraph"/>
              <w:tabs>
                <w:tab w:val="left" w:pos="4083"/>
              </w:tabs>
              <w:ind w:left="0"/>
              <w:rPr>
                <w:sz w:val="24"/>
                <w:szCs w:val="24"/>
              </w:rPr>
            </w:pPr>
            <w:r w:rsidRPr="00971114">
              <w:rPr>
                <w:sz w:val="24"/>
                <w:szCs w:val="24"/>
              </w:rPr>
              <w:t xml:space="preserve">Fitimi i pranuar nga pjesëmarrësit e lojërave të fatit të organizuara nga Lotaria i nënshtrohet legjislacionit tatimor në Republikën e Kosovës dhe tatimohet sipas këtij legjislacioni. </w:t>
            </w:r>
          </w:p>
          <w:p w:rsidR="00971114" w:rsidRPr="00971114" w:rsidRDefault="00971114" w:rsidP="00971114">
            <w:pPr>
              <w:pStyle w:val="ListParagraph"/>
              <w:tabs>
                <w:tab w:val="left" w:pos="420"/>
                <w:tab w:val="left" w:pos="4083"/>
              </w:tabs>
              <w:ind w:left="0"/>
              <w:rPr>
                <w:sz w:val="24"/>
                <w:szCs w:val="24"/>
              </w:rPr>
            </w:pPr>
          </w:p>
          <w:p w:rsidR="00971114" w:rsidRPr="00470BE1" w:rsidRDefault="00971114" w:rsidP="00470BE1">
            <w:pPr>
              <w:jc w:val="center"/>
              <w:rPr>
                <w:b/>
              </w:rPr>
            </w:pPr>
            <w:r w:rsidRPr="00470BE1">
              <w:rPr>
                <w:b/>
              </w:rPr>
              <w:t>Neni 14</w:t>
            </w:r>
          </w:p>
          <w:p w:rsidR="00971114" w:rsidRPr="00470BE1" w:rsidRDefault="00971114" w:rsidP="00470BE1">
            <w:pPr>
              <w:jc w:val="center"/>
              <w:rPr>
                <w:b/>
              </w:rPr>
            </w:pPr>
            <w:r w:rsidRPr="00470BE1">
              <w:rPr>
                <w:b/>
              </w:rPr>
              <w:t>Dividenda vjetore</w:t>
            </w:r>
          </w:p>
          <w:p w:rsidR="00971114" w:rsidRPr="00971114" w:rsidRDefault="00971114" w:rsidP="00971114">
            <w:pPr>
              <w:pStyle w:val="BodyText"/>
              <w:tabs>
                <w:tab w:val="left" w:pos="4083"/>
              </w:tabs>
              <w:rPr>
                <w:b/>
              </w:rPr>
            </w:pPr>
          </w:p>
          <w:p w:rsidR="00971114" w:rsidRPr="00971114" w:rsidRDefault="00971114" w:rsidP="00971114">
            <w:pPr>
              <w:pStyle w:val="ListParagraph"/>
              <w:tabs>
                <w:tab w:val="left" w:pos="397"/>
                <w:tab w:val="left" w:pos="4083"/>
              </w:tabs>
              <w:ind w:left="0"/>
              <w:rPr>
                <w:sz w:val="24"/>
                <w:szCs w:val="24"/>
              </w:rPr>
            </w:pPr>
            <w:r w:rsidRPr="00971114">
              <w:rPr>
                <w:sz w:val="24"/>
                <w:szCs w:val="24"/>
              </w:rPr>
              <w:t>1. Për çdo vit, në rast të fitimit të realizuar në vitin paraprak, Lotaria mund të ndajë dividendë për Qeverinë e Republikës së Kosovës, sipas vendimit të Ministrit të Financave.</w:t>
            </w:r>
          </w:p>
          <w:p w:rsidR="00971114" w:rsidRPr="00971114" w:rsidRDefault="00971114" w:rsidP="00971114">
            <w:pPr>
              <w:pStyle w:val="ListParagraph"/>
              <w:tabs>
                <w:tab w:val="left" w:pos="397"/>
                <w:tab w:val="left" w:pos="4083"/>
              </w:tabs>
              <w:ind w:left="0"/>
              <w:rPr>
                <w:sz w:val="24"/>
                <w:szCs w:val="24"/>
              </w:rPr>
            </w:pPr>
          </w:p>
          <w:p w:rsidR="00971114" w:rsidRPr="00971114" w:rsidRDefault="00971114" w:rsidP="00971114">
            <w:pPr>
              <w:pStyle w:val="ListParagraph"/>
              <w:tabs>
                <w:tab w:val="left" w:pos="397"/>
                <w:tab w:val="left" w:pos="4083"/>
              </w:tabs>
              <w:ind w:left="0"/>
              <w:rPr>
                <w:sz w:val="24"/>
                <w:szCs w:val="24"/>
              </w:rPr>
            </w:pPr>
            <w:r w:rsidRPr="00971114">
              <w:rPr>
                <w:sz w:val="24"/>
                <w:szCs w:val="24"/>
              </w:rPr>
              <w:t>2. Dividenda e ndarë sipas dispozitave të këtij neni derdhet në buxhetin e Republikës së Kosovës dhe trajtohet si e hyrë jo e destinuar.</w:t>
            </w:r>
          </w:p>
          <w:p w:rsidR="00971114" w:rsidRPr="00971114" w:rsidRDefault="00971114" w:rsidP="00971114">
            <w:pPr>
              <w:pStyle w:val="Heading2"/>
              <w:tabs>
                <w:tab w:val="left" w:pos="4083"/>
              </w:tabs>
              <w:outlineLvl w:val="1"/>
              <w:rPr>
                <w:rFonts w:ascii="Times New Roman" w:hAnsi="Times New Roman" w:cs="Times New Roman"/>
                <w:color w:val="FF0000"/>
              </w:rPr>
            </w:pPr>
          </w:p>
          <w:p w:rsidR="00470BE1" w:rsidRDefault="00470BE1"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Neni 15</w:t>
            </w: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Kufizimi i publicitetit të lojërave të fatit</w:t>
            </w:r>
          </w:p>
          <w:p w:rsidR="00971114" w:rsidRPr="00971114" w:rsidRDefault="00971114" w:rsidP="00971114">
            <w:pPr>
              <w:tabs>
                <w:tab w:val="left" w:pos="409"/>
                <w:tab w:val="left" w:pos="4083"/>
              </w:tabs>
            </w:pPr>
          </w:p>
          <w:p w:rsidR="00971114" w:rsidRPr="00971114" w:rsidRDefault="00971114" w:rsidP="00971114">
            <w:pPr>
              <w:tabs>
                <w:tab w:val="left" w:pos="409"/>
                <w:tab w:val="left" w:pos="4083"/>
              </w:tabs>
              <w:jc w:val="both"/>
            </w:pPr>
            <w:r w:rsidRPr="00971114">
              <w:t xml:space="preserve">1. Lotaria mund të bëjë publicitet për lojërat e fatit të organizuara, me qëllim të njoftimit për xhirot dhe lojërat. </w:t>
            </w:r>
          </w:p>
          <w:p w:rsidR="00971114" w:rsidRPr="00971114" w:rsidRDefault="00971114" w:rsidP="00971114">
            <w:pPr>
              <w:tabs>
                <w:tab w:val="left" w:pos="409"/>
                <w:tab w:val="left" w:pos="4083"/>
              </w:tabs>
              <w:jc w:val="both"/>
            </w:pPr>
          </w:p>
          <w:p w:rsidR="00971114" w:rsidRPr="00971114" w:rsidRDefault="00971114" w:rsidP="00971114">
            <w:pPr>
              <w:tabs>
                <w:tab w:val="left" w:pos="409"/>
                <w:tab w:val="left" w:pos="4083"/>
              </w:tabs>
              <w:jc w:val="both"/>
            </w:pPr>
            <w:r w:rsidRPr="00971114">
              <w:lastRenderedPageBreak/>
              <w:t>2. Publiciteti i përcaktuar në paragrafin 1 të këtij neni nuk duhet të jetë agresiv dhe nuk duhet të paraqet lojërat e fatit si zgjidhje për problemet financiare.</w:t>
            </w:r>
          </w:p>
          <w:p w:rsidR="00971114" w:rsidRPr="00971114" w:rsidRDefault="00971114" w:rsidP="00971114">
            <w:pPr>
              <w:tabs>
                <w:tab w:val="left" w:pos="409"/>
                <w:tab w:val="left" w:pos="4083"/>
              </w:tabs>
            </w:pPr>
          </w:p>
          <w:p w:rsidR="00971114" w:rsidRPr="00971114" w:rsidRDefault="00971114" w:rsidP="00971114">
            <w:pPr>
              <w:pStyle w:val="Heading2"/>
              <w:tabs>
                <w:tab w:val="left" w:pos="4083"/>
              </w:tabs>
              <w:spacing w:line="275" w:lineRule="exact"/>
              <w:outlineLvl w:val="1"/>
              <w:rPr>
                <w:rFonts w:ascii="Times New Roman" w:hAnsi="Times New Roman" w:cs="Times New Roman"/>
              </w:rPr>
            </w:pPr>
          </w:p>
          <w:p w:rsidR="00971114" w:rsidRPr="00470BE1" w:rsidRDefault="00971114" w:rsidP="00971114">
            <w:pPr>
              <w:pStyle w:val="Heading2"/>
              <w:tabs>
                <w:tab w:val="left" w:pos="4083"/>
              </w:tabs>
              <w:spacing w:line="275" w:lineRule="exact"/>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KAPITULLI III</w:t>
            </w:r>
          </w:p>
          <w:p w:rsidR="00971114" w:rsidRPr="00470BE1" w:rsidRDefault="00971114" w:rsidP="00971114">
            <w:pPr>
              <w:pStyle w:val="Heading2"/>
              <w:tabs>
                <w:tab w:val="left" w:pos="4083"/>
              </w:tabs>
              <w:spacing w:line="275" w:lineRule="exact"/>
              <w:outlineLvl w:val="1"/>
              <w:rPr>
                <w:rFonts w:ascii="Times New Roman" w:hAnsi="Times New Roman" w:cs="Times New Roman"/>
                <w:b/>
                <w:bCs/>
                <w:color w:val="000000" w:themeColor="text1"/>
                <w:sz w:val="24"/>
                <w:szCs w:val="24"/>
              </w:rPr>
            </w:pPr>
            <w:r w:rsidRPr="00470BE1">
              <w:rPr>
                <w:rFonts w:ascii="Times New Roman" w:hAnsi="Times New Roman" w:cs="Times New Roman"/>
                <w:b/>
                <w:color w:val="000000" w:themeColor="text1"/>
                <w:sz w:val="24"/>
                <w:szCs w:val="24"/>
              </w:rPr>
              <w:t>LOTARIA E REPUBLIKËS SË KOSOVËS</w:t>
            </w:r>
          </w:p>
          <w:p w:rsidR="00971114" w:rsidRPr="00971114" w:rsidRDefault="00971114" w:rsidP="00971114">
            <w:pPr>
              <w:pStyle w:val="Heading2"/>
              <w:tabs>
                <w:tab w:val="left" w:pos="4083"/>
              </w:tabs>
              <w:spacing w:line="275" w:lineRule="exact"/>
              <w:outlineLvl w:val="1"/>
              <w:rPr>
                <w:rFonts w:ascii="Times New Roman" w:hAnsi="Times New Roman" w:cs="Times New Roman"/>
              </w:rPr>
            </w:pPr>
          </w:p>
          <w:p w:rsidR="00971114" w:rsidRPr="00971114" w:rsidRDefault="00971114" w:rsidP="00971114">
            <w:pPr>
              <w:tabs>
                <w:tab w:val="left" w:pos="4083"/>
              </w:tabs>
              <w:jc w:val="center"/>
              <w:rPr>
                <w:b/>
              </w:rPr>
            </w:pPr>
            <w:r w:rsidRPr="00971114">
              <w:rPr>
                <w:b/>
              </w:rPr>
              <w:t>Neni 16</w:t>
            </w:r>
          </w:p>
          <w:p w:rsidR="00971114" w:rsidRPr="00971114" w:rsidRDefault="00971114" w:rsidP="00971114">
            <w:pPr>
              <w:tabs>
                <w:tab w:val="left" w:pos="4083"/>
              </w:tabs>
              <w:jc w:val="center"/>
              <w:rPr>
                <w:b/>
              </w:rPr>
            </w:pPr>
            <w:r w:rsidRPr="00971114">
              <w:rPr>
                <w:b/>
              </w:rPr>
              <w:t>Subjektiviteti juridik i Lotarisë</w:t>
            </w:r>
          </w:p>
          <w:p w:rsidR="00971114" w:rsidRPr="00971114" w:rsidRDefault="00971114" w:rsidP="00971114">
            <w:pPr>
              <w:pStyle w:val="BodyText"/>
              <w:tabs>
                <w:tab w:val="left" w:pos="4083"/>
              </w:tabs>
              <w:rPr>
                <w:b/>
              </w:rPr>
            </w:pPr>
          </w:p>
          <w:p w:rsidR="00971114" w:rsidRPr="00971114" w:rsidRDefault="00971114" w:rsidP="00971114">
            <w:pPr>
              <w:tabs>
                <w:tab w:val="left" w:pos="377"/>
                <w:tab w:val="left" w:pos="4083"/>
              </w:tabs>
            </w:pPr>
            <w:r w:rsidRPr="00971114">
              <w:t>Lotaria e Kosovës ka statusin e shoqërisë aksionare dhe i nënshtrohet legjislacionit në fuqi për shoqëritë tregtare, përveç nëse me këtë Ligj është e përcaktuar ndryshe.</w:t>
            </w:r>
          </w:p>
          <w:p w:rsidR="00971114" w:rsidRDefault="00971114" w:rsidP="00971114">
            <w:pPr>
              <w:pStyle w:val="Heading2"/>
              <w:tabs>
                <w:tab w:val="left" w:pos="4083"/>
              </w:tabs>
              <w:spacing w:line="275" w:lineRule="exact"/>
              <w:outlineLvl w:val="1"/>
              <w:rPr>
                <w:rFonts w:ascii="Times New Roman" w:hAnsi="Times New Roman" w:cs="Times New Roman"/>
              </w:rPr>
            </w:pPr>
          </w:p>
          <w:p w:rsidR="00682345" w:rsidRPr="00682345" w:rsidRDefault="00682345" w:rsidP="00682345"/>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Neni 17</w:t>
            </w: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Ekskluziviteti i Lotarisë për lojërat e fatit</w:t>
            </w: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color w:val="000000" w:themeColor="text1"/>
                <w:sz w:val="24"/>
                <w:szCs w:val="24"/>
              </w:rPr>
            </w:pPr>
            <w:r w:rsidRPr="00470BE1">
              <w:rPr>
                <w:rFonts w:ascii="Times New Roman" w:hAnsi="Times New Roman" w:cs="Times New Roman"/>
                <w:color w:val="000000" w:themeColor="text1"/>
                <w:sz w:val="24"/>
                <w:szCs w:val="24"/>
              </w:rPr>
              <w:t>1. Lotaria është institucion i vetëm në Republikën e Kosovës e cila ka autorizim për organizimin e lojërave e fatit në Republikën e Kosovës.</w:t>
            </w:r>
          </w:p>
          <w:p w:rsidR="00971114" w:rsidRPr="00470BE1" w:rsidRDefault="00971114" w:rsidP="00971114">
            <w:pPr>
              <w:pStyle w:val="Heading2"/>
              <w:tabs>
                <w:tab w:val="left" w:pos="4083"/>
              </w:tabs>
              <w:spacing w:line="275" w:lineRule="exact"/>
              <w:jc w:val="both"/>
              <w:outlineLvl w:val="1"/>
              <w:rPr>
                <w:rFonts w:ascii="Times New Roman" w:hAnsi="Times New Roman" w:cs="Times New Roman"/>
                <w:color w:val="000000" w:themeColor="text1"/>
                <w:sz w:val="24"/>
                <w:szCs w:val="24"/>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color w:val="000000" w:themeColor="text1"/>
                <w:sz w:val="24"/>
                <w:szCs w:val="24"/>
              </w:rPr>
            </w:pPr>
            <w:r w:rsidRPr="00470BE1">
              <w:rPr>
                <w:rFonts w:ascii="Times New Roman" w:hAnsi="Times New Roman" w:cs="Times New Roman"/>
                <w:color w:val="000000" w:themeColor="text1"/>
                <w:sz w:val="24"/>
                <w:szCs w:val="24"/>
              </w:rPr>
              <w:t>2. Lotaria e Kosovës nuk ka të drejtë t’ia delegojë organizimin e lojërave të fatit ndonjë institucioni apo subjekti tjetër.</w:t>
            </w:r>
          </w:p>
          <w:p w:rsidR="00971114" w:rsidRPr="00470BE1" w:rsidRDefault="00971114" w:rsidP="00971114">
            <w:pPr>
              <w:pStyle w:val="Heading2"/>
              <w:tabs>
                <w:tab w:val="left" w:pos="4083"/>
              </w:tabs>
              <w:spacing w:line="275" w:lineRule="exact"/>
              <w:jc w:val="both"/>
              <w:outlineLvl w:val="1"/>
              <w:rPr>
                <w:rFonts w:ascii="Times New Roman" w:hAnsi="Times New Roman" w:cs="Times New Roman"/>
                <w:color w:val="000000" w:themeColor="text1"/>
                <w:sz w:val="24"/>
                <w:szCs w:val="24"/>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color w:val="000000" w:themeColor="text1"/>
                <w:sz w:val="24"/>
                <w:szCs w:val="24"/>
              </w:rPr>
            </w:pPr>
            <w:r w:rsidRPr="00470BE1">
              <w:rPr>
                <w:rFonts w:ascii="Times New Roman" w:hAnsi="Times New Roman" w:cs="Times New Roman"/>
                <w:color w:val="000000" w:themeColor="text1"/>
                <w:sz w:val="24"/>
                <w:szCs w:val="24"/>
              </w:rPr>
              <w:lastRenderedPageBreak/>
              <w:t xml:space="preserve">3. Organizimi dhe ushtrimi i lojërave të fatit nga Lotaria sipas dispozitave të këtij Ligji nuk është subjekt i ndonjë lejeje apo certifikate. </w:t>
            </w:r>
          </w:p>
          <w:p w:rsidR="00971114" w:rsidRPr="00470BE1" w:rsidRDefault="00971114" w:rsidP="00971114">
            <w:pPr>
              <w:pStyle w:val="Heading2"/>
              <w:tabs>
                <w:tab w:val="left" w:pos="4083"/>
              </w:tabs>
              <w:spacing w:line="275" w:lineRule="exact"/>
              <w:jc w:val="both"/>
              <w:outlineLvl w:val="1"/>
              <w:rPr>
                <w:rFonts w:ascii="Times New Roman" w:hAnsi="Times New Roman" w:cs="Times New Roman"/>
                <w:color w:val="000000" w:themeColor="text1"/>
                <w:sz w:val="24"/>
                <w:szCs w:val="24"/>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color w:val="000000" w:themeColor="text1"/>
                <w:sz w:val="24"/>
                <w:szCs w:val="24"/>
              </w:rPr>
            </w:pPr>
            <w:r w:rsidRPr="00470BE1">
              <w:rPr>
                <w:rFonts w:ascii="Times New Roman" w:hAnsi="Times New Roman" w:cs="Times New Roman"/>
                <w:color w:val="000000" w:themeColor="text1"/>
                <w:sz w:val="24"/>
                <w:szCs w:val="24"/>
              </w:rPr>
              <w:t>4. Asnjë institucion publik, person juridik dhe person fizik në Republikën e Kosovës nuk ka të drejtë të organizojë lojëra të fatit.</w:t>
            </w:r>
          </w:p>
          <w:p w:rsidR="00971114" w:rsidRDefault="00971114" w:rsidP="00971114">
            <w:pPr>
              <w:tabs>
                <w:tab w:val="left" w:pos="377"/>
                <w:tab w:val="left" w:pos="4083"/>
              </w:tabs>
              <w:jc w:val="both"/>
              <w:rPr>
                <w:color w:val="000000" w:themeColor="text1"/>
              </w:rPr>
            </w:pPr>
          </w:p>
          <w:p w:rsidR="00470BE1" w:rsidRPr="00470BE1" w:rsidRDefault="00470BE1" w:rsidP="00971114">
            <w:pPr>
              <w:tabs>
                <w:tab w:val="left" w:pos="377"/>
                <w:tab w:val="left" w:pos="4083"/>
              </w:tabs>
              <w:jc w:val="both"/>
              <w:rPr>
                <w:color w:val="000000" w:themeColor="text1"/>
              </w:rPr>
            </w:pPr>
          </w:p>
          <w:p w:rsidR="00971114" w:rsidRPr="00971114" w:rsidRDefault="00971114" w:rsidP="00971114">
            <w:pPr>
              <w:tabs>
                <w:tab w:val="left" w:pos="377"/>
                <w:tab w:val="left" w:pos="4083"/>
              </w:tabs>
              <w:jc w:val="center"/>
              <w:rPr>
                <w:b/>
              </w:rPr>
            </w:pPr>
            <w:r w:rsidRPr="00971114">
              <w:rPr>
                <w:b/>
              </w:rPr>
              <w:t>Neni 18</w:t>
            </w:r>
          </w:p>
          <w:p w:rsidR="00971114" w:rsidRPr="00971114" w:rsidRDefault="00971114" w:rsidP="00971114">
            <w:pPr>
              <w:tabs>
                <w:tab w:val="left" w:pos="377"/>
                <w:tab w:val="left" w:pos="4083"/>
              </w:tabs>
              <w:jc w:val="center"/>
              <w:rPr>
                <w:b/>
              </w:rPr>
            </w:pPr>
            <w:r w:rsidRPr="00971114">
              <w:rPr>
                <w:b/>
              </w:rPr>
              <w:t>Statuti i Lotarisë</w:t>
            </w:r>
          </w:p>
          <w:p w:rsidR="00971114" w:rsidRPr="00971114" w:rsidRDefault="00971114" w:rsidP="00971114">
            <w:pPr>
              <w:tabs>
                <w:tab w:val="left" w:pos="377"/>
                <w:tab w:val="left" w:pos="4083"/>
              </w:tabs>
              <w:rPr>
                <w:b/>
              </w:rPr>
            </w:pPr>
          </w:p>
          <w:p w:rsidR="00971114" w:rsidRPr="00971114" w:rsidRDefault="00971114" w:rsidP="00971114">
            <w:pPr>
              <w:tabs>
                <w:tab w:val="left" w:pos="377"/>
                <w:tab w:val="left" w:pos="4083"/>
              </w:tabs>
              <w:jc w:val="both"/>
              <w:rPr>
                <w:b/>
              </w:rPr>
            </w:pPr>
            <w:r w:rsidRPr="00971114">
              <w:t>1. Statuti i Lotarisë propozohet nga Bordi, nëpërmjet Ministrisë së Financave dhe miratohet nga Qeveria e Republikës së Kosovës.</w:t>
            </w:r>
          </w:p>
          <w:p w:rsidR="00971114" w:rsidRPr="00971114" w:rsidRDefault="00971114" w:rsidP="00971114">
            <w:pPr>
              <w:tabs>
                <w:tab w:val="left" w:pos="377"/>
                <w:tab w:val="left" w:pos="4083"/>
              </w:tabs>
            </w:pPr>
          </w:p>
          <w:p w:rsidR="00971114" w:rsidRPr="00971114" w:rsidRDefault="00971114" w:rsidP="00E3417C">
            <w:pPr>
              <w:tabs>
                <w:tab w:val="left" w:pos="377"/>
                <w:tab w:val="left" w:pos="4083"/>
              </w:tabs>
              <w:jc w:val="both"/>
            </w:pPr>
            <w:r w:rsidRPr="00971114">
              <w:t>2. Me statusin e Lotarisë përcaktohet:</w:t>
            </w:r>
          </w:p>
          <w:p w:rsidR="00971114" w:rsidRPr="00971114" w:rsidRDefault="00971114" w:rsidP="00E3417C">
            <w:pPr>
              <w:tabs>
                <w:tab w:val="left" w:pos="377"/>
                <w:tab w:val="left" w:pos="4083"/>
              </w:tabs>
              <w:jc w:val="both"/>
            </w:pPr>
          </w:p>
          <w:p w:rsidR="00971114" w:rsidRPr="00971114" w:rsidRDefault="00971114" w:rsidP="00E3417C">
            <w:pPr>
              <w:tabs>
                <w:tab w:val="left" w:pos="420"/>
                <w:tab w:val="left" w:pos="4083"/>
              </w:tabs>
              <w:ind w:left="288"/>
              <w:jc w:val="both"/>
            </w:pPr>
            <w:r w:rsidRPr="00971114">
              <w:t>2.1. Emri dhe</w:t>
            </w:r>
            <w:r w:rsidRPr="00971114">
              <w:rPr>
                <w:spacing w:val="-1"/>
              </w:rPr>
              <w:t xml:space="preserve"> </w:t>
            </w:r>
            <w:r w:rsidRPr="00971114">
              <w:t>selia e Lotarisë;</w:t>
            </w:r>
          </w:p>
          <w:p w:rsidR="00971114" w:rsidRPr="00971114" w:rsidRDefault="00971114" w:rsidP="00E3417C">
            <w:pPr>
              <w:tabs>
                <w:tab w:val="left" w:pos="420"/>
                <w:tab w:val="left" w:pos="4083"/>
              </w:tabs>
              <w:ind w:left="288"/>
              <w:jc w:val="both"/>
            </w:pPr>
          </w:p>
          <w:p w:rsidR="00971114" w:rsidRPr="00971114" w:rsidRDefault="00971114" w:rsidP="00E3417C">
            <w:pPr>
              <w:ind w:left="288"/>
              <w:jc w:val="both"/>
            </w:pPr>
            <w:r w:rsidRPr="00971114">
              <w:t>2.2. Veprimtaria e Lotarisë;</w:t>
            </w:r>
          </w:p>
          <w:p w:rsidR="00971114" w:rsidRPr="00971114" w:rsidRDefault="00971114" w:rsidP="00E3417C">
            <w:pPr>
              <w:jc w:val="both"/>
            </w:pPr>
          </w:p>
          <w:p w:rsidR="00971114" w:rsidRPr="00971114" w:rsidRDefault="00971114" w:rsidP="00E3417C">
            <w:pPr>
              <w:tabs>
                <w:tab w:val="left" w:pos="420"/>
                <w:tab w:val="left" w:pos="4083"/>
              </w:tabs>
              <w:ind w:left="288"/>
              <w:jc w:val="both"/>
            </w:pPr>
            <w:r w:rsidRPr="00971114">
              <w:t>2.3. Kapitali themelor i Lotarisë;</w:t>
            </w:r>
          </w:p>
          <w:p w:rsidR="00971114" w:rsidRPr="00971114" w:rsidRDefault="00971114" w:rsidP="00E3417C">
            <w:pPr>
              <w:tabs>
                <w:tab w:val="left" w:pos="420"/>
                <w:tab w:val="left" w:pos="4083"/>
              </w:tabs>
              <w:ind w:left="288"/>
              <w:jc w:val="both"/>
            </w:pPr>
          </w:p>
          <w:p w:rsidR="00971114" w:rsidRPr="00971114" w:rsidRDefault="00971114" w:rsidP="00E3417C">
            <w:pPr>
              <w:tabs>
                <w:tab w:val="left" w:pos="420"/>
                <w:tab w:val="left" w:pos="4083"/>
              </w:tabs>
              <w:ind w:left="288"/>
              <w:jc w:val="both"/>
            </w:pPr>
            <w:r w:rsidRPr="00971114">
              <w:t>2.4. Sasia, disponimi dhe tërheqja e depozitave nga kapitali themelor i Lotarisë;</w:t>
            </w:r>
          </w:p>
          <w:p w:rsidR="00971114" w:rsidRPr="00971114" w:rsidRDefault="00971114" w:rsidP="00E3417C">
            <w:pPr>
              <w:tabs>
                <w:tab w:val="left" w:pos="420"/>
                <w:tab w:val="left" w:pos="4083"/>
              </w:tabs>
              <w:ind w:left="288"/>
              <w:jc w:val="both"/>
            </w:pPr>
          </w:p>
          <w:p w:rsidR="00971114" w:rsidRPr="00971114" w:rsidRDefault="00971114" w:rsidP="00E3417C">
            <w:pPr>
              <w:tabs>
                <w:tab w:val="left" w:pos="420"/>
                <w:tab w:val="left" w:pos="4083"/>
              </w:tabs>
              <w:ind w:left="288"/>
              <w:jc w:val="both"/>
            </w:pPr>
            <w:r w:rsidRPr="00971114">
              <w:t>2.5. Ndarja e fitimeve dhe sistemimi i të ardhurave;</w:t>
            </w:r>
          </w:p>
          <w:p w:rsidR="00971114" w:rsidRPr="00971114" w:rsidRDefault="00971114" w:rsidP="00E3417C">
            <w:pPr>
              <w:tabs>
                <w:tab w:val="left" w:pos="420"/>
                <w:tab w:val="left" w:pos="4083"/>
              </w:tabs>
              <w:ind w:left="288"/>
              <w:jc w:val="both"/>
            </w:pPr>
          </w:p>
          <w:p w:rsidR="00971114" w:rsidRPr="00971114" w:rsidRDefault="00E3417C" w:rsidP="00971114">
            <w:pPr>
              <w:tabs>
                <w:tab w:val="left" w:pos="420"/>
                <w:tab w:val="left" w:pos="4083"/>
              </w:tabs>
              <w:ind w:left="288"/>
            </w:pPr>
            <w:r>
              <w:lastRenderedPageBreak/>
              <w:t>2.6</w:t>
            </w:r>
            <w:r w:rsidR="00971114" w:rsidRPr="00971114">
              <w:t>. Bartja e rreziqeve dhe e humbjeve;</w:t>
            </w:r>
          </w:p>
          <w:p w:rsidR="00971114" w:rsidRPr="00971114" w:rsidRDefault="00971114" w:rsidP="00E3417C">
            <w:pPr>
              <w:tabs>
                <w:tab w:val="left" w:pos="420"/>
                <w:tab w:val="left" w:pos="4083"/>
              </w:tabs>
              <w:ind w:left="288"/>
              <w:jc w:val="both"/>
            </w:pPr>
          </w:p>
          <w:p w:rsidR="00971114" w:rsidRPr="00971114" w:rsidRDefault="00E3417C" w:rsidP="00E3417C">
            <w:pPr>
              <w:tabs>
                <w:tab w:val="left" w:pos="420"/>
                <w:tab w:val="left" w:pos="4083"/>
              </w:tabs>
              <w:ind w:left="288"/>
              <w:jc w:val="both"/>
            </w:pPr>
            <w:r>
              <w:t>2.7</w:t>
            </w:r>
            <w:r w:rsidR="00971114" w:rsidRPr="00971114">
              <w:t>. Organet e administrimit të Lotarisë dhe mënyra e menaxhimit;</w:t>
            </w:r>
          </w:p>
          <w:p w:rsidR="00971114" w:rsidRPr="00971114" w:rsidRDefault="00971114" w:rsidP="00E3417C">
            <w:pPr>
              <w:tabs>
                <w:tab w:val="left" w:pos="420"/>
                <w:tab w:val="left" w:pos="4083"/>
              </w:tabs>
              <w:ind w:left="288"/>
              <w:jc w:val="both"/>
            </w:pPr>
          </w:p>
          <w:p w:rsidR="00971114" w:rsidRPr="00971114" w:rsidRDefault="00E3417C" w:rsidP="00E3417C">
            <w:pPr>
              <w:tabs>
                <w:tab w:val="left" w:pos="420"/>
                <w:tab w:val="left" w:pos="4083"/>
              </w:tabs>
              <w:ind w:left="288"/>
              <w:jc w:val="both"/>
            </w:pPr>
            <w:r>
              <w:t>2.8</w:t>
            </w:r>
            <w:r w:rsidR="00971114" w:rsidRPr="00971114">
              <w:t>. Organizimi i brendshëm i Lotarisë; dhe</w:t>
            </w:r>
          </w:p>
          <w:p w:rsidR="00971114" w:rsidRPr="00971114" w:rsidRDefault="00971114" w:rsidP="00E3417C">
            <w:pPr>
              <w:tabs>
                <w:tab w:val="left" w:pos="420"/>
                <w:tab w:val="left" w:pos="4083"/>
              </w:tabs>
              <w:ind w:left="288"/>
              <w:jc w:val="both"/>
            </w:pPr>
          </w:p>
          <w:p w:rsidR="00971114" w:rsidRPr="00971114" w:rsidRDefault="00E3417C" w:rsidP="00E3417C">
            <w:pPr>
              <w:tabs>
                <w:tab w:val="left" w:pos="420"/>
                <w:tab w:val="left" w:pos="4083"/>
              </w:tabs>
              <w:ind w:left="288"/>
              <w:jc w:val="both"/>
            </w:pPr>
            <w:r>
              <w:t>2.9</w:t>
            </w:r>
            <w:r w:rsidR="00971114" w:rsidRPr="00971114">
              <w:t>. Çështjet statutore.</w:t>
            </w:r>
          </w:p>
          <w:p w:rsidR="00E3417C" w:rsidRDefault="00E3417C" w:rsidP="00971114">
            <w:pPr>
              <w:tabs>
                <w:tab w:val="left" w:pos="377"/>
                <w:tab w:val="left" w:pos="4083"/>
              </w:tabs>
              <w:jc w:val="center"/>
              <w:rPr>
                <w:b/>
              </w:rPr>
            </w:pPr>
          </w:p>
          <w:p w:rsidR="00E3417C" w:rsidRDefault="00E3417C" w:rsidP="00971114">
            <w:pPr>
              <w:tabs>
                <w:tab w:val="left" w:pos="377"/>
                <w:tab w:val="left" w:pos="4083"/>
              </w:tabs>
              <w:jc w:val="center"/>
              <w:rPr>
                <w:b/>
              </w:rPr>
            </w:pPr>
          </w:p>
          <w:p w:rsidR="00971114" w:rsidRPr="00971114" w:rsidRDefault="00971114" w:rsidP="00971114">
            <w:pPr>
              <w:tabs>
                <w:tab w:val="left" w:pos="377"/>
                <w:tab w:val="left" w:pos="4083"/>
              </w:tabs>
              <w:jc w:val="center"/>
              <w:rPr>
                <w:b/>
              </w:rPr>
            </w:pPr>
            <w:r w:rsidRPr="00971114">
              <w:rPr>
                <w:b/>
              </w:rPr>
              <w:t>Neni 19</w:t>
            </w:r>
          </w:p>
          <w:p w:rsidR="00971114" w:rsidRPr="00971114" w:rsidRDefault="00971114" w:rsidP="00971114">
            <w:pPr>
              <w:tabs>
                <w:tab w:val="left" w:pos="377"/>
                <w:tab w:val="left" w:pos="4083"/>
              </w:tabs>
              <w:jc w:val="center"/>
              <w:rPr>
                <w:b/>
              </w:rPr>
            </w:pPr>
            <w:r w:rsidRPr="00971114">
              <w:rPr>
                <w:b/>
              </w:rPr>
              <w:t>Aksionari</w:t>
            </w:r>
          </w:p>
          <w:p w:rsidR="00971114" w:rsidRPr="00971114" w:rsidRDefault="00971114" w:rsidP="00971114">
            <w:pPr>
              <w:tabs>
                <w:tab w:val="left" w:pos="377"/>
                <w:tab w:val="left" w:pos="4083"/>
              </w:tabs>
              <w:jc w:val="both"/>
            </w:pPr>
          </w:p>
          <w:p w:rsidR="00971114" w:rsidRPr="00971114" w:rsidRDefault="00971114" w:rsidP="00971114">
            <w:pPr>
              <w:tabs>
                <w:tab w:val="left" w:pos="394"/>
                <w:tab w:val="left" w:pos="4083"/>
              </w:tabs>
              <w:jc w:val="both"/>
            </w:pPr>
            <w:r w:rsidRPr="00971114">
              <w:t xml:space="preserve">1. Qeveria e Republikës së Kosovës është aksionare e Lotarisë dhe merr përgjegjësi për të gjitha detyrimet të cilat i takojnë si themeluese e Lotarisë. </w:t>
            </w:r>
          </w:p>
          <w:p w:rsidR="00971114" w:rsidRPr="00971114" w:rsidRDefault="00971114" w:rsidP="00971114">
            <w:pPr>
              <w:tabs>
                <w:tab w:val="left" w:pos="394"/>
                <w:tab w:val="left" w:pos="4083"/>
              </w:tabs>
              <w:jc w:val="both"/>
            </w:pPr>
          </w:p>
          <w:p w:rsidR="00971114" w:rsidRPr="00971114" w:rsidRDefault="00971114" w:rsidP="00971114">
            <w:pPr>
              <w:tabs>
                <w:tab w:val="left" w:pos="394"/>
                <w:tab w:val="left" w:pos="4083"/>
              </w:tabs>
              <w:jc w:val="both"/>
            </w:pPr>
            <w:r w:rsidRPr="00971114">
              <w:t>2. Pagesa e fitimeve nga lojërat e fatit të cilat i organizon Lotaria garantohet nga Qeveria e</w:t>
            </w:r>
            <w:r w:rsidRPr="00971114">
              <w:rPr>
                <w:spacing w:val="-1"/>
              </w:rPr>
              <w:t xml:space="preserve"> Republikës së </w:t>
            </w:r>
            <w:r w:rsidRPr="00971114">
              <w:t>Kosovës.</w:t>
            </w:r>
          </w:p>
          <w:p w:rsidR="00971114" w:rsidRPr="00971114" w:rsidRDefault="00971114" w:rsidP="00971114">
            <w:pPr>
              <w:tabs>
                <w:tab w:val="left" w:pos="394"/>
                <w:tab w:val="left" w:pos="4083"/>
              </w:tabs>
              <w:jc w:val="both"/>
            </w:pPr>
          </w:p>
          <w:p w:rsidR="00971114" w:rsidRPr="00971114" w:rsidRDefault="00971114" w:rsidP="00971114">
            <w:pPr>
              <w:tabs>
                <w:tab w:val="left" w:pos="394"/>
                <w:tab w:val="left" w:pos="4083"/>
              </w:tabs>
              <w:jc w:val="both"/>
            </w:pPr>
            <w:r w:rsidRPr="00971114">
              <w:t>3. Ministri i Financave ushtron të drejtën e aksionarit të Lotarisë në emër të Qeverisë së Republikës së Kosovës.</w:t>
            </w:r>
          </w:p>
          <w:p w:rsidR="00971114" w:rsidRPr="00971114" w:rsidRDefault="00971114" w:rsidP="00971114">
            <w:pPr>
              <w:tabs>
                <w:tab w:val="left" w:pos="377"/>
                <w:tab w:val="left" w:pos="4083"/>
              </w:tabs>
            </w:pPr>
          </w:p>
          <w:p w:rsidR="00971114" w:rsidRPr="00971114" w:rsidRDefault="00971114" w:rsidP="00971114">
            <w:pPr>
              <w:pStyle w:val="BodyText"/>
              <w:tabs>
                <w:tab w:val="left" w:pos="4083"/>
              </w:tabs>
            </w:pP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Neni 20</w:t>
            </w: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Bordi Mbikëqyrës i Lotarisë</w:t>
            </w:r>
          </w:p>
          <w:p w:rsidR="00E3417C" w:rsidRPr="00E3417C" w:rsidRDefault="00E3417C" w:rsidP="00E3417C"/>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t>1. Bordi është organ mbikëqyrës i Lotarisë.</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lastRenderedPageBreak/>
              <w:t>2. Bordi përbëhet nga pesë (5) anëtarë të cilët emërohen nga Qeveria e Republikës së Kosovës, me propozimin e Ministrisë së Financave.</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t>3. Anëtarët e Bordit kanë mandat katër (4) vjeçar dhe mund të mbajnë më së shumti dy mandate si anëtarë të Bordit.</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Neni 21</w:t>
            </w: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Procedura e emërimit të Bordit</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t>1. Ministria e Financave publikon dhe mban të hapur shpalljen për së paku pesëmbëdhjetë (15) ditë për anëtarët e Bordit.</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2. Ministri i Financave themelon Komisionin Vlerësues (këtu e tutje Komisioni) për vlerësimin e aplikacioneve. Komisioni përbëhet nga pesë (5) shërbyes civil të Ministrisë së Financave nga kategoria e mesme drejtuese.</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3. Pas përfundimit të procedurave vlerësuese, Komisioni i propozon Ministrit të Financave një listë prej së paku shtatë (7) kandidatëve për propozim në procedurat e mëtutjeshme.</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lastRenderedPageBreak/>
              <w:t>4. Nga lista e ofruar sipas paragrafit 3 të këtij neni, Ministri i Financave i propozon Qeverisë së Republikës së Kosovës pesë (5) kandidatë për emërim në Bord.</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5. Përgjatë procedurave të emërimit, respektohet legjislacioni në fuqi për përfaqësimin gjinor dhe të komuniteteve.</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6. Parimet, rregullat dhe procedurat tjera të punës së Komisionit përcaktohen me akt nënligjor të miratuar nga Ministri i Financave.</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Neni 22</w:t>
            </w: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Kriteret për t’u emëruar anëtar i Bordit</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1. Për t’u emëruar anëtar i Bordit, kandidati duhet të plotësojë kriteret si në vijim:</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1.1. Të jetë shtetas i Republikës së Kosovës;</w:t>
            </w:r>
          </w:p>
          <w:p w:rsidR="00971114" w:rsidRPr="00446C7A" w:rsidRDefault="00971114" w:rsidP="00E3417C">
            <w:pPr>
              <w:pStyle w:val="Heading2"/>
              <w:tabs>
                <w:tab w:val="left" w:pos="4083"/>
              </w:tabs>
              <w:ind w:left="288"/>
              <w:jc w:val="both"/>
              <w:outlineLvl w:val="1"/>
              <w:rPr>
                <w:rFonts w:ascii="Times New Roman" w:hAnsi="Times New Roman" w:cs="Times New Roman"/>
                <w:b/>
                <w:color w:val="000000" w:themeColor="text1"/>
                <w:sz w:val="22"/>
                <w:szCs w:val="24"/>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1.2. Të mos jetë në marrëdhënie të rregullt pune në sektorin publik;</w:t>
            </w: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1.3. Të mos jetë anëtar i ndonjë subjekti politik;</w:t>
            </w: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lastRenderedPageBreak/>
              <w:t>1.4. Të ketë diplomë universitare nga fusha e ekonomisë, juridikut apo në fusha të ngjashme, e lëshuar nga universitetet me programe të akredituara në Kosovë apo e nostrifikuar sipas legjislacionit në fuqi;</w:t>
            </w: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p>
          <w:p w:rsidR="00971114" w:rsidRPr="00E3417C" w:rsidRDefault="00971114" w:rsidP="00446C7A">
            <w:pPr>
              <w:pStyle w:val="Heading2"/>
              <w:tabs>
                <w:tab w:val="left" w:pos="4083"/>
              </w:tabs>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1.5. Të ketë tetë (8) vite përvojë pune, prej tyre pesë (5) vite përvojë menaxheriale në fushat përkatëse apo të përafërta;</w:t>
            </w:r>
          </w:p>
          <w:p w:rsidR="00971114" w:rsidRPr="00E3417C" w:rsidRDefault="00971114" w:rsidP="00446C7A">
            <w:pPr>
              <w:pStyle w:val="Heading2"/>
              <w:tabs>
                <w:tab w:val="left" w:pos="4083"/>
              </w:tabs>
              <w:ind w:left="288"/>
              <w:jc w:val="both"/>
              <w:outlineLvl w:val="1"/>
              <w:rPr>
                <w:rFonts w:ascii="Times New Roman" w:hAnsi="Times New Roman" w:cs="Times New Roman"/>
                <w:b/>
                <w:color w:val="000000" w:themeColor="text1"/>
                <w:sz w:val="24"/>
                <w:szCs w:val="24"/>
              </w:rPr>
            </w:pPr>
          </w:p>
          <w:p w:rsidR="00971114" w:rsidRPr="00E3417C" w:rsidRDefault="00971114" w:rsidP="00446C7A">
            <w:pPr>
              <w:pStyle w:val="Heading2"/>
              <w:tabs>
                <w:tab w:val="left" w:pos="4083"/>
              </w:tabs>
              <w:spacing w:before="0"/>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1.6. Të mos ketë qenë i dënuar për vepër penale të kryer me dashje, me aktgjykim të formës së prerë; dhe</w:t>
            </w:r>
          </w:p>
          <w:p w:rsidR="00971114" w:rsidRPr="00E3417C" w:rsidRDefault="00971114" w:rsidP="00446C7A">
            <w:pPr>
              <w:pStyle w:val="Heading2"/>
              <w:tabs>
                <w:tab w:val="left" w:pos="4083"/>
              </w:tabs>
              <w:spacing w:before="0"/>
              <w:ind w:left="288"/>
              <w:jc w:val="both"/>
              <w:outlineLvl w:val="1"/>
              <w:rPr>
                <w:rFonts w:ascii="Times New Roman" w:hAnsi="Times New Roman" w:cs="Times New Roman"/>
                <w:b/>
                <w:color w:val="000000" w:themeColor="text1"/>
                <w:sz w:val="24"/>
                <w:szCs w:val="24"/>
              </w:rPr>
            </w:pPr>
          </w:p>
          <w:p w:rsidR="00971114" w:rsidRPr="00E3417C" w:rsidRDefault="00971114" w:rsidP="00446C7A">
            <w:pPr>
              <w:pStyle w:val="Heading2"/>
              <w:tabs>
                <w:tab w:val="left" w:pos="4083"/>
              </w:tabs>
              <w:ind w:left="288"/>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t>1.7. Të mos jetë përjashtuar nga puna për shkelje të rënda disiplinore;</w:t>
            </w:r>
          </w:p>
          <w:p w:rsidR="00971114" w:rsidRPr="00E3417C" w:rsidRDefault="00971114" w:rsidP="00446C7A">
            <w:pPr>
              <w:pStyle w:val="Default"/>
              <w:keepNext/>
              <w:jc w:val="both"/>
              <w:outlineLvl w:val="2"/>
              <w:rPr>
                <w:rFonts w:ascii="Times New Roman" w:hAnsi="Times New Roman" w:cs="Times New Roman"/>
                <w:color w:val="000000" w:themeColor="text1"/>
                <w:lang w:val="sq-AL"/>
              </w:rPr>
            </w:pPr>
          </w:p>
          <w:p w:rsidR="00971114" w:rsidRPr="00971114" w:rsidRDefault="00971114" w:rsidP="00446C7A">
            <w:pPr>
              <w:pStyle w:val="BodyText"/>
              <w:tabs>
                <w:tab w:val="left" w:pos="4083"/>
              </w:tabs>
              <w:jc w:val="both"/>
              <w:rPr>
                <w:bCs/>
              </w:rPr>
            </w:pPr>
            <w:r w:rsidRPr="00971114">
              <w:rPr>
                <w:bCs/>
              </w:rPr>
              <w:t>2. Mandati i anëtarëve të Bordit përfundon me:</w:t>
            </w:r>
          </w:p>
          <w:p w:rsidR="00971114" w:rsidRPr="00971114" w:rsidRDefault="00971114" w:rsidP="00446C7A">
            <w:pPr>
              <w:pStyle w:val="BodyText"/>
              <w:tabs>
                <w:tab w:val="left" w:pos="4083"/>
              </w:tabs>
              <w:jc w:val="both"/>
              <w:rPr>
                <w:bCs/>
              </w:rPr>
            </w:pPr>
          </w:p>
          <w:p w:rsidR="00971114" w:rsidRPr="00971114" w:rsidRDefault="00971114" w:rsidP="00446C7A">
            <w:pPr>
              <w:pStyle w:val="BodyText"/>
              <w:tabs>
                <w:tab w:val="left" w:pos="4083"/>
              </w:tabs>
              <w:ind w:left="288"/>
              <w:jc w:val="both"/>
              <w:rPr>
                <w:bCs/>
              </w:rPr>
            </w:pPr>
            <w:r w:rsidRPr="00971114">
              <w:rPr>
                <w:bCs/>
              </w:rPr>
              <w:t>2.1. Ofrimin e dorëheqjes;</w:t>
            </w:r>
          </w:p>
          <w:p w:rsidR="00971114" w:rsidRPr="00971114" w:rsidRDefault="00971114"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2.2. Përfundimin e mandatit sipas dispozitave të këtij Ligji; dhe</w:t>
            </w:r>
          </w:p>
          <w:p w:rsidR="00971114" w:rsidRPr="00971114" w:rsidRDefault="00971114"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2.3. Shkarkimin.</w:t>
            </w:r>
          </w:p>
          <w:p w:rsidR="00971114" w:rsidRPr="00971114" w:rsidRDefault="00971114" w:rsidP="00446C7A">
            <w:pPr>
              <w:pStyle w:val="BodyText"/>
              <w:tabs>
                <w:tab w:val="left" w:pos="4083"/>
              </w:tabs>
              <w:jc w:val="both"/>
              <w:rPr>
                <w:bCs/>
              </w:rPr>
            </w:pPr>
          </w:p>
          <w:p w:rsidR="00971114" w:rsidRPr="00971114" w:rsidRDefault="00971114" w:rsidP="00446C7A">
            <w:pPr>
              <w:pStyle w:val="BodyText"/>
              <w:tabs>
                <w:tab w:val="left" w:pos="4083"/>
              </w:tabs>
              <w:jc w:val="both"/>
              <w:rPr>
                <w:bCs/>
              </w:rPr>
            </w:pPr>
            <w:r w:rsidRPr="00971114">
              <w:rPr>
                <w:bCs/>
              </w:rPr>
              <w:t>3. Me kërkesën e Ministrit të Financave, anëtarët e Bordit mund të shkarkohen nga Qeveria e Republikës së Kosovës për arsyet si në vijim:</w:t>
            </w:r>
          </w:p>
          <w:p w:rsidR="00971114" w:rsidRPr="00971114" w:rsidRDefault="00971114" w:rsidP="00971114">
            <w:pPr>
              <w:pStyle w:val="BodyText"/>
              <w:tabs>
                <w:tab w:val="left" w:pos="4083"/>
              </w:tabs>
              <w:rPr>
                <w:bCs/>
              </w:rPr>
            </w:pPr>
          </w:p>
          <w:p w:rsidR="00971114" w:rsidRPr="00971114" w:rsidRDefault="00971114" w:rsidP="00446C7A">
            <w:pPr>
              <w:pStyle w:val="BodyText"/>
              <w:tabs>
                <w:tab w:val="left" w:pos="4083"/>
              </w:tabs>
              <w:ind w:left="288"/>
              <w:jc w:val="both"/>
              <w:rPr>
                <w:bCs/>
              </w:rPr>
            </w:pPr>
            <w:r w:rsidRPr="00971114">
              <w:rPr>
                <w:bCs/>
              </w:rPr>
              <w:t>3.1. Në rast të humbjes së zotësisë së veprimit;</w:t>
            </w:r>
          </w:p>
          <w:p w:rsidR="00971114" w:rsidRPr="00971114" w:rsidRDefault="00971114"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3.2. Në rast të pamundësisë për të ushtruar efektivisht përgjegjësitë;</w:t>
            </w:r>
          </w:p>
          <w:p w:rsidR="00971114" w:rsidRPr="00971114" w:rsidRDefault="00971114"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3.3. Në rast të dënimit për vepër penale të kryer me dashje, me aktgjykim të formës së prerë; dhe</w:t>
            </w:r>
          </w:p>
          <w:p w:rsidR="00971114" w:rsidRPr="00971114" w:rsidRDefault="00971114"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3.4. Në rast të performancës së dobët të argumentuar.</w:t>
            </w:r>
          </w:p>
          <w:p w:rsidR="00971114" w:rsidRPr="00971114" w:rsidRDefault="00971114" w:rsidP="00971114">
            <w:pPr>
              <w:pStyle w:val="BodyText"/>
              <w:tabs>
                <w:tab w:val="left" w:pos="4083"/>
              </w:tabs>
              <w:ind w:left="288"/>
              <w:rPr>
                <w:bCs/>
              </w:rPr>
            </w:pPr>
          </w:p>
          <w:p w:rsidR="00971114" w:rsidRPr="00971114" w:rsidRDefault="00971114" w:rsidP="00971114">
            <w:pPr>
              <w:pStyle w:val="BodyText"/>
              <w:tabs>
                <w:tab w:val="left" w:pos="4083"/>
              </w:tabs>
              <w:ind w:left="288"/>
              <w:jc w:val="center"/>
              <w:rPr>
                <w:b/>
                <w:bCs/>
              </w:rPr>
            </w:pPr>
            <w:r w:rsidRPr="00971114">
              <w:rPr>
                <w:b/>
                <w:bCs/>
              </w:rPr>
              <w:t>Neni 23</w:t>
            </w:r>
          </w:p>
          <w:p w:rsidR="00971114" w:rsidRPr="00971114" w:rsidRDefault="00971114" w:rsidP="00971114">
            <w:pPr>
              <w:pStyle w:val="BodyText"/>
              <w:tabs>
                <w:tab w:val="left" w:pos="4083"/>
              </w:tabs>
              <w:ind w:left="288"/>
              <w:jc w:val="center"/>
              <w:rPr>
                <w:b/>
                <w:bCs/>
              </w:rPr>
            </w:pPr>
            <w:r w:rsidRPr="00971114">
              <w:rPr>
                <w:b/>
                <w:bCs/>
              </w:rPr>
              <w:t>Kryesimi i Bordit</w:t>
            </w:r>
          </w:p>
          <w:p w:rsidR="00971114" w:rsidRPr="00971114" w:rsidRDefault="00971114" w:rsidP="00971114">
            <w:pPr>
              <w:pStyle w:val="BodyText"/>
              <w:tabs>
                <w:tab w:val="left" w:pos="4083"/>
              </w:tabs>
              <w:rPr>
                <w:bCs/>
              </w:rPr>
            </w:pPr>
          </w:p>
          <w:p w:rsidR="00971114" w:rsidRPr="00971114" w:rsidRDefault="00971114" w:rsidP="00F616A0">
            <w:pPr>
              <w:pStyle w:val="BodyText"/>
              <w:tabs>
                <w:tab w:val="left" w:pos="4083"/>
              </w:tabs>
              <w:jc w:val="both"/>
              <w:rPr>
                <w:b/>
              </w:rPr>
            </w:pPr>
            <w:r w:rsidRPr="00971114">
              <w:rPr>
                <w:bCs/>
              </w:rPr>
              <w:t>Bordi kryesohet nga Kryetari i cili zgjidhet për një mandat katër (4) vjeçar nga anëtarët e Bordit.</w:t>
            </w:r>
          </w:p>
          <w:p w:rsidR="00971114" w:rsidRPr="00971114" w:rsidRDefault="00971114" w:rsidP="00971114">
            <w:pPr>
              <w:pStyle w:val="Heading2"/>
              <w:tabs>
                <w:tab w:val="left" w:pos="4083"/>
              </w:tabs>
              <w:outlineLvl w:val="1"/>
              <w:rPr>
                <w:rFonts w:ascii="Times New Roman" w:hAnsi="Times New Roman" w:cs="Times New Roman"/>
              </w:rPr>
            </w:pPr>
          </w:p>
          <w:p w:rsidR="00971114" w:rsidRPr="00446C7A" w:rsidRDefault="00971114" w:rsidP="00446C7A">
            <w:pPr>
              <w:pStyle w:val="Heading2"/>
              <w:tabs>
                <w:tab w:val="left" w:pos="4083"/>
              </w:tabs>
              <w:jc w:val="center"/>
              <w:outlineLvl w:val="1"/>
              <w:rPr>
                <w:rFonts w:ascii="Times New Roman" w:hAnsi="Times New Roman" w:cs="Times New Roman"/>
                <w:b/>
                <w:color w:val="000000" w:themeColor="text1"/>
                <w:sz w:val="24"/>
                <w:szCs w:val="24"/>
              </w:rPr>
            </w:pPr>
            <w:r w:rsidRPr="00446C7A">
              <w:rPr>
                <w:rFonts w:ascii="Times New Roman" w:hAnsi="Times New Roman" w:cs="Times New Roman"/>
                <w:b/>
                <w:color w:val="000000" w:themeColor="text1"/>
                <w:sz w:val="24"/>
                <w:szCs w:val="24"/>
              </w:rPr>
              <w:t>Neni 24</w:t>
            </w:r>
          </w:p>
          <w:p w:rsidR="00971114" w:rsidRPr="00446C7A" w:rsidRDefault="00971114" w:rsidP="00446C7A">
            <w:pPr>
              <w:pStyle w:val="Heading2"/>
              <w:jc w:val="center"/>
              <w:outlineLvl w:val="1"/>
              <w:rPr>
                <w:rFonts w:ascii="Times New Roman" w:hAnsi="Times New Roman" w:cs="Times New Roman"/>
                <w:b/>
                <w:color w:val="000000" w:themeColor="text1"/>
                <w:sz w:val="24"/>
                <w:szCs w:val="24"/>
              </w:rPr>
            </w:pPr>
            <w:r w:rsidRPr="00446C7A">
              <w:rPr>
                <w:rFonts w:ascii="Times New Roman" w:hAnsi="Times New Roman" w:cs="Times New Roman"/>
                <w:b/>
                <w:color w:val="000000" w:themeColor="text1"/>
                <w:sz w:val="24"/>
                <w:szCs w:val="24"/>
              </w:rPr>
              <w:t>Përgjegjësitë e Bordit</w:t>
            </w:r>
          </w:p>
          <w:p w:rsidR="00971114" w:rsidRDefault="00971114" w:rsidP="00971114">
            <w:pPr>
              <w:pStyle w:val="Title"/>
              <w:tabs>
                <w:tab w:val="left" w:pos="4083"/>
              </w:tabs>
              <w:rPr>
                <w:szCs w:val="24"/>
              </w:rPr>
            </w:pPr>
          </w:p>
          <w:p w:rsidR="00446C7A" w:rsidRPr="00971114" w:rsidRDefault="00446C7A" w:rsidP="00971114">
            <w:pPr>
              <w:pStyle w:val="Title"/>
              <w:tabs>
                <w:tab w:val="left" w:pos="4083"/>
              </w:tabs>
              <w:rPr>
                <w:szCs w:val="24"/>
              </w:rPr>
            </w:pPr>
          </w:p>
          <w:p w:rsidR="00971114" w:rsidRPr="00971114" w:rsidRDefault="00971114" w:rsidP="00971114">
            <w:pPr>
              <w:tabs>
                <w:tab w:val="left" w:pos="361"/>
                <w:tab w:val="left" w:pos="4083"/>
              </w:tabs>
            </w:pPr>
            <w:r w:rsidRPr="00971114">
              <w:t>Bordi ka përgjegjësi si në vijim:</w:t>
            </w:r>
          </w:p>
          <w:p w:rsidR="00971114" w:rsidRPr="00971114" w:rsidRDefault="00971114" w:rsidP="00971114">
            <w:pPr>
              <w:pStyle w:val="BodyText"/>
              <w:tabs>
                <w:tab w:val="left" w:pos="4083"/>
              </w:tabs>
            </w:pPr>
          </w:p>
          <w:p w:rsidR="00971114" w:rsidRPr="00971114" w:rsidRDefault="00971114" w:rsidP="00971114">
            <w:pPr>
              <w:tabs>
                <w:tab w:val="left" w:pos="1290"/>
                <w:tab w:val="left" w:pos="4083"/>
              </w:tabs>
              <w:ind w:left="288"/>
              <w:jc w:val="both"/>
            </w:pPr>
            <w:r w:rsidRPr="00971114">
              <w:t>1.1. Shqyrton dhe miraton planin afarist</w:t>
            </w:r>
            <w:r w:rsidRPr="00971114">
              <w:rPr>
                <w:spacing w:val="-1"/>
              </w:rPr>
              <w:t xml:space="preserve"> </w:t>
            </w:r>
            <w:r w:rsidRPr="00971114">
              <w:t>vjetor të Lotarisë;</w:t>
            </w:r>
          </w:p>
          <w:p w:rsidR="00971114" w:rsidRPr="00971114" w:rsidRDefault="00971114" w:rsidP="00971114">
            <w:pPr>
              <w:tabs>
                <w:tab w:val="left" w:pos="1290"/>
                <w:tab w:val="left" w:pos="4083"/>
              </w:tabs>
              <w:ind w:left="288"/>
              <w:jc w:val="both"/>
            </w:pPr>
          </w:p>
          <w:p w:rsidR="00971114" w:rsidRPr="00971114" w:rsidRDefault="00971114" w:rsidP="00971114">
            <w:pPr>
              <w:tabs>
                <w:tab w:val="left" w:pos="1290"/>
                <w:tab w:val="left" w:pos="4083"/>
              </w:tabs>
              <w:ind w:left="288"/>
              <w:jc w:val="both"/>
            </w:pPr>
            <w:r w:rsidRPr="00971114">
              <w:t xml:space="preserve">1.2. Shqyrton Raportin afarist të vitit paraprak, jep mendime dhe propozime në të dhe bashkë me to, ia dërgon </w:t>
            </w:r>
            <w:r w:rsidRPr="00971114">
              <w:lastRenderedPageBreak/>
              <w:t>Ministrisë së Financave për shqyrtim dhe</w:t>
            </w:r>
            <w:r w:rsidRPr="00971114">
              <w:rPr>
                <w:spacing w:val="-11"/>
              </w:rPr>
              <w:t xml:space="preserve"> </w:t>
            </w:r>
            <w:r w:rsidRPr="00971114">
              <w:t>vendosje;</w:t>
            </w:r>
          </w:p>
          <w:p w:rsidR="00971114" w:rsidRPr="00971114" w:rsidRDefault="00971114" w:rsidP="00971114">
            <w:pPr>
              <w:tabs>
                <w:tab w:val="left" w:pos="1261"/>
                <w:tab w:val="left" w:pos="4083"/>
              </w:tabs>
            </w:pPr>
          </w:p>
          <w:p w:rsidR="00971114" w:rsidRPr="00971114" w:rsidRDefault="00971114" w:rsidP="00971114">
            <w:pPr>
              <w:tabs>
                <w:tab w:val="left" w:pos="1261"/>
                <w:tab w:val="left" w:pos="4083"/>
              </w:tabs>
              <w:ind w:left="288"/>
            </w:pPr>
            <w:r w:rsidRPr="00971114">
              <w:t>1.3. Miraton rregullat e lojërave të</w:t>
            </w:r>
            <w:r w:rsidRPr="00971114">
              <w:rPr>
                <w:spacing w:val="-1"/>
              </w:rPr>
              <w:t xml:space="preserve"> </w:t>
            </w:r>
            <w:r w:rsidRPr="00971114">
              <w:t>fatit;</w:t>
            </w:r>
          </w:p>
          <w:p w:rsidR="00971114" w:rsidRPr="00971114" w:rsidRDefault="00971114" w:rsidP="00971114">
            <w:pPr>
              <w:tabs>
                <w:tab w:val="left" w:pos="1261"/>
                <w:tab w:val="left" w:pos="4083"/>
              </w:tabs>
              <w:ind w:left="288"/>
            </w:pPr>
          </w:p>
          <w:p w:rsidR="00971114" w:rsidRPr="00971114" w:rsidRDefault="00971114" w:rsidP="00971114">
            <w:pPr>
              <w:tabs>
                <w:tab w:val="left" w:pos="1261"/>
                <w:tab w:val="left" w:pos="4083"/>
              </w:tabs>
              <w:ind w:left="288"/>
              <w:jc w:val="both"/>
            </w:pPr>
            <w:r w:rsidRPr="00971114">
              <w:t>1.4. Jep iniciativa për miratim, ndryshim apo plotësim të dispozitave nga fusha e veprimtarisë së Lotarisë;</w:t>
            </w:r>
          </w:p>
          <w:p w:rsidR="00971114" w:rsidRPr="00971114" w:rsidRDefault="00971114" w:rsidP="00971114">
            <w:pPr>
              <w:tabs>
                <w:tab w:val="left" w:pos="1261"/>
                <w:tab w:val="left" w:pos="4083"/>
              </w:tabs>
              <w:ind w:left="288"/>
            </w:pPr>
          </w:p>
          <w:p w:rsidR="00971114" w:rsidRPr="00971114" w:rsidRDefault="00971114" w:rsidP="00971114">
            <w:pPr>
              <w:tabs>
                <w:tab w:val="left" w:pos="1275"/>
                <w:tab w:val="left" w:pos="4083"/>
              </w:tabs>
              <w:ind w:left="288"/>
              <w:jc w:val="both"/>
            </w:pPr>
            <w:r w:rsidRPr="00971114">
              <w:t>1.5. Jep pëlqim për ushtrimin e përbashkët të lojërave të fatit me Lotaritë e vendeve të tjera që ushtrojnë lojërat e fatit, dhe/apo me organizatat e specializuara për lojërat e fatit; dhe</w:t>
            </w:r>
          </w:p>
          <w:p w:rsidR="00971114" w:rsidRPr="00971114" w:rsidRDefault="00971114" w:rsidP="00971114">
            <w:pPr>
              <w:tabs>
                <w:tab w:val="left" w:pos="1275"/>
                <w:tab w:val="left" w:pos="4083"/>
              </w:tabs>
              <w:ind w:left="288"/>
              <w:jc w:val="both"/>
            </w:pPr>
          </w:p>
          <w:p w:rsidR="00971114" w:rsidRPr="00971114" w:rsidRDefault="00971114" w:rsidP="00971114">
            <w:pPr>
              <w:tabs>
                <w:tab w:val="left" w:pos="1275"/>
                <w:tab w:val="left" w:pos="4083"/>
              </w:tabs>
              <w:ind w:left="288"/>
              <w:jc w:val="both"/>
            </w:pPr>
            <w:r w:rsidRPr="00971114">
              <w:t xml:space="preserve">1.6. Miraton rregulloren e saj të punës. </w:t>
            </w:r>
          </w:p>
          <w:p w:rsidR="00971114" w:rsidRDefault="00971114" w:rsidP="00971114">
            <w:pPr>
              <w:tabs>
                <w:tab w:val="left" w:pos="1275"/>
                <w:tab w:val="left" w:pos="4083"/>
              </w:tabs>
              <w:jc w:val="both"/>
            </w:pPr>
          </w:p>
          <w:p w:rsidR="00446C7A" w:rsidRPr="00971114" w:rsidRDefault="00446C7A" w:rsidP="00971114">
            <w:pPr>
              <w:tabs>
                <w:tab w:val="left" w:pos="1275"/>
                <w:tab w:val="left" w:pos="4083"/>
              </w:tabs>
              <w:jc w:val="both"/>
            </w:pPr>
          </w:p>
          <w:p w:rsidR="00971114" w:rsidRPr="00971114" w:rsidRDefault="00971114" w:rsidP="00971114">
            <w:pPr>
              <w:tabs>
                <w:tab w:val="left" w:pos="1275"/>
                <w:tab w:val="left" w:pos="4083"/>
              </w:tabs>
              <w:jc w:val="center"/>
              <w:rPr>
                <w:b/>
              </w:rPr>
            </w:pPr>
            <w:r w:rsidRPr="00971114">
              <w:rPr>
                <w:b/>
              </w:rPr>
              <w:t>Neni 25</w:t>
            </w:r>
          </w:p>
          <w:p w:rsidR="00971114" w:rsidRPr="00971114" w:rsidRDefault="00971114" w:rsidP="00971114">
            <w:pPr>
              <w:tabs>
                <w:tab w:val="left" w:pos="1275"/>
                <w:tab w:val="left" w:pos="4083"/>
              </w:tabs>
              <w:jc w:val="center"/>
              <w:rPr>
                <w:b/>
              </w:rPr>
            </w:pPr>
            <w:r w:rsidRPr="00971114">
              <w:rPr>
                <w:b/>
              </w:rPr>
              <w:t>Kompensimi i Bordit Mbikëqyrës</w:t>
            </w:r>
          </w:p>
          <w:p w:rsidR="00971114" w:rsidRDefault="00971114" w:rsidP="00971114">
            <w:pPr>
              <w:tabs>
                <w:tab w:val="left" w:pos="1275"/>
                <w:tab w:val="left" w:pos="4083"/>
              </w:tabs>
              <w:jc w:val="both"/>
            </w:pPr>
          </w:p>
          <w:p w:rsidR="00446C7A" w:rsidRPr="00971114" w:rsidRDefault="00446C7A" w:rsidP="00971114">
            <w:pPr>
              <w:tabs>
                <w:tab w:val="left" w:pos="1275"/>
                <w:tab w:val="left" w:pos="4083"/>
              </w:tabs>
              <w:jc w:val="both"/>
            </w:pPr>
          </w:p>
          <w:p w:rsidR="00971114" w:rsidRPr="00446C7A" w:rsidRDefault="00971114" w:rsidP="00446C7A">
            <w:pPr>
              <w:pStyle w:val="Heading2"/>
              <w:tabs>
                <w:tab w:val="left" w:pos="4083"/>
              </w:tabs>
              <w:jc w:val="both"/>
              <w:outlineLvl w:val="1"/>
              <w:rPr>
                <w:rFonts w:ascii="Times New Roman" w:hAnsi="Times New Roman" w:cs="Times New Roman"/>
                <w:b/>
                <w:color w:val="000000" w:themeColor="text1"/>
                <w:sz w:val="24"/>
                <w:szCs w:val="24"/>
              </w:rPr>
            </w:pPr>
            <w:r w:rsidRPr="00446C7A">
              <w:rPr>
                <w:rFonts w:ascii="Times New Roman" w:hAnsi="Times New Roman" w:cs="Times New Roman"/>
                <w:color w:val="000000" w:themeColor="text1"/>
              </w:rPr>
              <w:t xml:space="preserve">1. </w:t>
            </w:r>
            <w:r w:rsidRPr="00446C7A">
              <w:rPr>
                <w:rFonts w:ascii="Times New Roman" w:hAnsi="Times New Roman" w:cs="Times New Roman"/>
                <w:color w:val="000000" w:themeColor="text1"/>
                <w:sz w:val="24"/>
                <w:szCs w:val="24"/>
              </w:rPr>
              <w:t>Anëtarët e Bordit kompensohen për punën e tyre sipas vendimit të Ministrit të Financave.</w:t>
            </w:r>
          </w:p>
          <w:p w:rsidR="00971114" w:rsidRPr="00446C7A" w:rsidRDefault="00971114" w:rsidP="00446C7A">
            <w:pPr>
              <w:pStyle w:val="Heading2"/>
              <w:tabs>
                <w:tab w:val="left" w:pos="4083"/>
              </w:tabs>
              <w:jc w:val="both"/>
              <w:outlineLvl w:val="1"/>
              <w:rPr>
                <w:rFonts w:ascii="Times New Roman" w:hAnsi="Times New Roman" w:cs="Times New Roman"/>
                <w:b/>
                <w:color w:val="000000" w:themeColor="text1"/>
                <w:sz w:val="24"/>
                <w:szCs w:val="24"/>
              </w:rPr>
            </w:pPr>
          </w:p>
          <w:p w:rsidR="00971114" w:rsidRPr="00446C7A" w:rsidRDefault="00971114" w:rsidP="00446C7A">
            <w:pPr>
              <w:pStyle w:val="Heading2"/>
              <w:tabs>
                <w:tab w:val="left" w:pos="4083"/>
              </w:tabs>
              <w:jc w:val="both"/>
              <w:outlineLvl w:val="1"/>
              <w:rPr>
                <w:rFonts w:ascii="Times New Roman" w:hAnsi="Times New Roman" w:cs="Times New Roman"/>
                <w:b/>
                <w:color w:val="000000" w:themeColor="text1"/>
                <w:sz w:val="24"/>
                <w:szCs w:val="24"/>
              </w:rPr>
            </w:pPr>
            <w:r w:rsidRPr="00446C7A">
              <w:rPr>
                <w:rFonts w:ascii="Times New Roman" w:hAnsi="Times New Roman" w:cs="Times New Roman"/>
                <w:color w:val="000000" w:themeColor="text1"/>
                <w:sz w:val="24"/>
                <w:szCs w:val="24"/>
              </w:rPr>
              <w:t>2. Pagat e anëtarëve të Bordit paguhen nga buxheti i Lotarisë.</w:t>
            </w:r>
          </w:p>
          <w:p w:rsidR="00971114" w:rsidRDefault="00971114" w:rsidP="00971114">
            <w:pPr>
              <w:pStyle w:val="Heading2"/>
              <w:tabs>
                <w:tab w:val="left" w:pos="4083"/>
              </w:tabs>
              <w:outlineLvl w:val="1"/>
              <w:rPr>
                <w:rFonts w:ascii="Times New Roman" w:hAnsi="Times New Roman" w:cs="Times New Roman"/>
              </w:rPr>
            </w:pPr>
          </w:p>
          <w:p w:rsidR="00C657C4" w:rsidRDefault="00C657C4" w:rsidP="00C657C4"/>
          <w:p w:rsidR="00C657C4" w:rsidRDefault="00C657C4" w:rsidP="00C657C4"/>
          <w:p w:rsidR="00C657C4" w:rsidRDefault="00C657C4" w:rsidP="00C657C4"/>
          <w:p w:rsidR="00C657C4" w:rsidRPr="00C657C4" w:rsidRDefault="00C657C4" w:rsidP="00C657C4"/>
          <w:p w:rsidR="00971114" w:rsidRPr="00971114" w:rsidRDefault="00971114" w:rsidP="00971114">
            <w:pPr>
              <w:pStyle w:val="BodyText"/>
              <w:tabs>
                <w:tab w:val="left" w:pos="4083"/>
              </w:tabs>
              <w:jc w:val="center"/>
              <w:rPr>
                <w:b/>
              </w:rPr>
            </w:pPr>
            <w:r w:rsidRPr="00971114">
              <w:rPr>
                <w:b/>
              </w:rPr>
              <w:lastRenderedPageBreak/>
              <w:t>Neni 26</w:t>
            </w:r>
          </w:p>
          <w:p w:rsidR="00971114" w:rsidRPr="00971114" w:rsidRDefault="00971114" w:rsidP="00971114">
            <w:pPr>
              <w:pStyle w:val="BodyText"/>
              <w:tabs>
                <w:tab w:val="left" w:pos="4083"/>
              </w:tabs>
              <w:jc w:val="center"/>
              <w:rPr>
                <w:b/>
              </w:rPr>
            </w:pPr>
            <w:r w:rsidRPr="00971114">
              <w:rPr>
                <w:b/>
              </w:rPr>
              <w:t>Organizimi dhe marrëdhënia e punës në Lotari</w:t>
            </w:r>
          </w:p>
          <w:p w:rsidR="00971114" w:rsidRPr="00971114" w:rsidRDefault="00971114" w:rsidP="00971114">
            <w:pPr>
              <w:pStyle w:val="BodyText"/>
              <w:tabs>
                <w:tab w:val="left" w:pos="4083"/>
              </w:tabs>
            </w:pPr>
          </w:p>
          <w:p w:rsidR="00971114" w:rsidRPr="00971114" w:rsidRDefault="00971114" w:rsidP="00971114">
            <w:pPr>
              <w:pStyle w:val="BodyText"/>
              <w:tabs>
                <w:tab w:val="left" w:pos="4083"/>
              </w:tabs>
              <w:jc w:val="both"/>
            </w:pPr>
            <w:r w:rsidRPr="00971114">
              <w:t>1. Organizimi i brendshëm i Lotarisë përcaktohet me një akt normativ për organizimin e brendshëm dhe sistematizimin e vendeve të punës.</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2. Marrëdhënia e punës në Lotari rregullohet sipas legjislacionit të punës në fuqi në Republikën e Kosovës.</w:t>
            </w:r>
          </w:p>
          <w:p w:rsidR="00971114" w:rsidRDefault="00971114" w:rsidP="00971114">
            <w:pPr>
              <w:pStyle w:val="BodyText"/>
              <w:tabs>
                <w:tab w:val="left" w:pos="4083"/>
              </w:tabs>
              <w:jc w:val="center"/>
            </w:pPr>
          </w:p>
          <w:p w:rsidR="00446C7A" w:rsidRPr="00971114" w:rsidRDefault="00446C7A" w:rsidP="00971114">
            <w:pPr>
              <w:pStyle w:val="BodyText"/>
              <w:tabs>
                <w:tab w:val="left" w:pos="4083"/>
              </w:tabs>
              <w:jc w:val="center"/>
            </w:pPr>
          </w:p>
          <w:p w:rsidR="00971114" w:rsidRPr="00971114" w:rsidRDefault="00971114" w:rsidP="00971114">
            <w:pPr>
              <w:pStyle w:val="BodyText"/>
              <w:tabs>
                <w:tab w:val="left" w:pos="4083"/>
              </w:tabs>
              <w:jc w:val="center"/>
              <w:rPr>
                <w:b/>
              </w:rPr>
            </w:pPr>
            <w:r w:rsidRPr="00971114">
              <w:rPr>
                <w:b/>
              </w:rPr>
              <w:t>Neni 27</w:t>
            </w:r>
          </w:p>
          <w:p w:rsidR="00971114" w:rsidRPr="00971114" w:rsidRDefault="00971114" w:rsidP="00971114">
            <w:pPr>
              <w:pStyle w:val="BodyText"/>
              <w:tabs>
                <w:tab w:val="left" w:pos="4083"/>
              </w:tabs>
              <w:jc w:val="center"/>
              <w:rPr>
                <w:b/>
              </w:rPr>
            </w:pPr>
            <w:r w:rsidRPr="00971114">
              <w:rPr>
                <w:b/>
              </w:rPr>
              <w:t>Zbatimi i legjislacionit për parandalimin e pastrimit të parave dhe financimit të terrorizmit</w:t>
            </w:r>
          </w:p>
          <w:p w:rsidR="00971114" w:rsidRPr="00971114" w:rsidRDefault="00971114" w:rsidP="00971114">
            <w:pPr>
              <w:pStyle w:val="BodyText"/>
              <w:tabs>
                <w:tab w:val="left" w:pos="4083"/>
              </w:tabs>
              <w:rPr>
                <w:b/>
              </w:rPr>
            </w:pPr>
          </w:p>
          <w:p w:rsidR="00971114" w:rsidRPr="00971114" w:rsidRDefault="00971114" w:rsidP="00446C7A">
            <w:pPr>
              <w:pStyle w:val="BodyText"/>
              <w:tabs>
                <w:tab w:val="left" w:pos="4083"/>
              </w:tabs>
              <w:jc w:val="both"/>
            </w:pPr>
            <w:r w:rsidRPr="00971114">
              <w:t>Në organizimin e lojërave të fatit, Lotaria zbaton dispozitat përkatëse të legjislacionit në fuqi në Republikën e Kosovës për parandalimin e pastrimit të parave dhe financimit të terrorizmit.</w:t>
            </w:r>
          </w:p>
          <w:p w:rsidR="00971114" w:rsidRDefault="00971114"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Pr="00971114" w:rsidRDefault="00682345" w:rsidP="00971114">
            <w:pPr>
              <w:pStyle w:val="BodyText"/>
              <w:tabs>
                <w:tab w:val="left" w:pos="4083"/>
              </w:tabs>
            </w:pPr>
          </w:p>
          <w:p w:rsidR="00971114" w:rsidRPr="00971114" w:rsidRDefault="00971114" w:rsidP="00971114">
            <w:pPr>
              <w:pStyle w:val="BodyText"/>
              <w:tabs>
                <w:tab w:val="left" w:pos="4083"/>
              </w:tabs>
              <w:rPr>
                <w:b/>
              </w:rPr>
            </w:pPr>
          </w:p>
          <w:p w:rsidR="00971114" w:rsidRPr="00971114" w:rsidRDefault="00971114" w:rsidP="00971114">
            <w:pPr>
              <w:pStyle w:val="BodyText"/>
              <w:tabs>
                <w:tab w:val="left" w:pos="4083"/>
              </w:tabs>
              <w:rPr>
                <w:b/>
              </w:rPr>
            </w:pPr>
            <w:r w:rsidRPr="00971114">
              <w:rPr>
                <w:b/>
              </w:rPr>
              <w:lastRenderedPageBreak/>
              <w:t>KAPITULLI IV</w:t>
            </w:r>
          </w:p>
          <w:p w:rsidR="00971114" w:rsidRPr="00971114" w:rsidRDefault="00971114" w:rsidP="00971114">
            <w:pPr>
              <w:pStyle w:val="BodyText"/>
              <w:tabs>
                <w:tab w:val="left" w:pos="4083"/>
              </w:tabs>
              <w:rPr>
                <w:b/>
              </w:rPr>
            </w:pPr>
            <w:r w:rsidRPr="00971114">
              <w:rPr>
                <w:b/>
              </w:rPr>
              <w:t>DISPOZITAT KALIMTARE DHE PËRFUNDIMTARE</w:t>
            </w:r>
          </w:p>
          <w:p w:rsidR="00971114" w:rsidRPr="00971114" w:rsidRDefault="00971114" w:rsidP="00971114">
            <w:pPr>
              <w:pStyle w:val="BodyText"/>
              <w:tabs>
                <w:tab w:val="left" w:pos="4083"/>
              </w:tabs>
              <w:jc w:val="center"/>
              <w:rPr>
                <w:b/>
              </w:rPr>
            </w:pPr>
          </w:p>
          <w:p w:rsidR="00971114" w:rsidRPr="00971114" w:rsidRDefault="00971114" w:rsidP="00971114">
            <w:pPr>
              <w:pStyle w:val="BodyText"/>
              <w:tabs>
                <w:tab w:val="left" w:pos="4083"/>
              </w:tabs>
              <w:jc w:val="center"/>
              <w:rPr>
                <w:b/>
              </w:rPr>
            </w:pPr>
            <w:r w:rsidRPr="00971114">
              <w:rPr>
                <w:b/>
              </w:rPr>
              <w:t>Neni 28</w:t>
            </w:r>
          </w:p>
          <w:p w:rsidR="00971114" w:rsidRPr="00971114" w:rsidRDefault="00971114" w:rsidP="00971114">
            <w:pPr>
              <w:pStyle w:val="BodyText"/>
              <w:tabs>
                <w:tab w:val="left" w:pos="4083"/>
              </w:tabs>
              <w:jc w:val="center"/>
              <w:rPr>
                <w:b/>
              </w:rPr>
            </w:pPr>
            <w:r w:rsidRPr="00971114">
              <w:rPr>
                <w:b/>
              </w:rPr>
              <w:t>Të drejtat dhe përgjegjësitë suksesore</w:t>
            </w:r>
          </w:p>
          <w:p w:rsidR="00971114" w:rsidRPr="00971114" w:rsidRDefault="00971114" w:rsidP="00971114">
            <w:pPr>
              <w:pStyle w:val="BodyText"/>
              <w:tabs>
                <w:tab w:val="left" w:pos="4083"/>
              </w:tabs>
              <w:rPr>
                <w:b/>
              </w:rPr>
            </w:pPr>
          </w:p>
          <w:p w:rsidR="00971114" w:rsidRPr="00971114" w:rsidRDefault="00971114" w:rsidP="00971114">
            <w:pPr>
              <w:pStyle w:val="BodyText"/>
              <w:tabs>
                <w:tab w:val="left" w:pos="4083"/>
              </w:tabs>
              <w:jc w:val="both"/>
            </w:pPr>
            <w:r w:rsidRPr="00971114">
              <w:t>1. Lotaria sipas dispozitave të këtij Ligji është suksesor juridik i Lotarisë së Kosovës sh.a., e cila ka funksionuar sipas dispozitave të Ligjit Nr. 04/L-080 për Lojërat e Fatit dhe është mbyllur sipas dispozitave të Ligjit Nr. 06/L-155 për Ndalimin e Lojërave të Fatit.</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2. Të gjitha asetet e Lotarisë së Kosovës sh.a, e cila ka funksionuar sipas dispozitave të Ligjit Nr. 04/L-080 për Lojërat e Fatit dhe është mbyllur sipas dispozitave të Ligjit Nr. 06/L-155 për Ndalimin e Lojërave të Fatit, i barten Lotarisë sipas dispozitave të këtij Ligji, të cilat janë të listuara në Shtojcën Nr. 1 të këtij Ligji.</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 xml:space="preserve">3. Të gjitha obligimet dhe përfitimet kontraktuale të Lotarisë së Kosovës sh.a., e cila ka funksionuar sipas dispozitave të Ligjit Nr. 04/L-080 për Lojërat e Fatit dhe është mbyllur sipas dispozitave të Ligjit Nr. 06/L-155 për Ndalimin e Lojërave të Fatit, i barten Lotarisë sipas dispozitave të këtij ligji, të cilat janë të listuara në </w:t>
            </w:r>
            <w:r w:rsidRPr="00971114">
              <w:lastRenderedPageBreak/>
              <w:t xml:space="preserve">Shtojcën Nr. 2 të këtij Ligji. </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4. Të gjithë personat fizik që kanë pasur marrëdhënie të rregullt pune me Lotarinë e Kosovës sh.a., e cila ka funksionuar sipas dispozitave të Ligjit Nr. 04/L-080 për Lojërat e Fatit dhe është mbyllur sipas dispozitave të Ligjit Nr. 06/L-155 për Ndalimin e Lojërave të Fatit, në ditën e hyrjes në fuqi të Ligjit Nr. 06/L-155 për Ndalimin e Lojërave të Fatit, krijojnë marrëdhënie të punës me Lotarinë në mënyrë automatike, pa kaluar nëpër ndonjë procedurë të rekrutimit në pozitat e tyre të mëparshme, të përcaktuara sipas Shtojcës Nr. 3 të këtij Ligji.</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 xml:space="preserve">5. Anëtarët e Bordit të emëruar sipas dispozitave të Ligjit Nr. 04/L-080 për Lojërat e Fatit, i shfuqizuar me dispozitat e Ligjit Nr. 06/L-155 për Ndalimin e Lojërave të Fatit, nga dita e hyrjes në fuqi të këtij Ligji do të kenë mandat edhe një (1) vit dhe ky do të konsiderohet mandati i tyre i parë.  </w:t>
            </w:r>
          </w:p>
          <w:p w:rsidR="00971114" w:rsidRDefault="00971114" w:rsidP="00971114">
            <w:pPr>
              <w:pStyle w:val="BodyText"/>
              <w:tabs>
                <w:tab w:val="left" w:pos="4083"/>
              </w:tabs>
              <w:jc w:val="center"/>
              <w:rPr>
                <w:b/>
              </w:rPr>
            </w:pPr>
          </w:p>
          <w:p w:rsidR="00B5081F" w:rsidRPr="00971114" w:rsidRDefault="00B5081F" w:rsidP="00971114">
            <w:pPr>
              <w:pStyle w:val="BodyText"/>
              <w:tabs>
                <w:tab w:val="left" w:pos="4083"/>
              </w:tabs>
              <w:jc w:val="center"/>
              <w:rPr>
                <w:b/>
              </w:rPr>
            </w:pPr>
          </w:p>
          <w:p w:rsidR="00971114" w:rsidRPr="00971114" w:rsidRDefault="00971114" w:rsidP="00971114">
            <w:pPr>
              <w:pStyle w:val="BodyText"/>
              <w:tabs>
                <w:tab w:val="left" w:pos="4083"/>
              </w:tabs>
              <w:jc w:val="center"/>
              <w:rPr>
                <w:b/>
              </w:rPr>
            </w:pPr>
            <w:r w:rsidRPr="00971114">
              <w:rPr>
                <w:b/>
              </w:rPr>
              <w:t>Neni 29</w:t>
            </w:r>
          </w:p>
          <w:p w:rsidR="00971114" w:rsidRPr="00971114" w:rsidRDefault="00971114" w:rsidP="00971114">
            <w:pPr>
              <w:pStyle w:val="BodyText"/>
              <w:tabs>
                <w:tab w:val="left" w:pos="4083"/>
              </w:tabs>
              <w:jc w:val="center"/>
              <w:rPr>
                <w:b/>
              </w:rPr>
            </w:pPr>
            <w:r w:rsidRPr="00971114">
              <w:rPr>
                <w:b/>
              </w:rPr>
              <w:t>Dispozita shfuqizuese</w:t>
            </w:r>
          </w:p>
          <w:p w:rsidR="00971114" w:rsidRPr="00971114" w:rsidRDefault="00971114" w:rsidP="00971114">
            <w:pPr>
              <w:pStyle w:val="BodyText"/>
              <w:tabs>
                <w:tab w:val="left" w:pos="4083"/>
              </w:tabs>
            </w:pPr>
          </w:p>
          <w:p w:rsidR="00971114" w:rsidRPr="00971114" w:rsidRDefault="00971114" w:rsidP="00B5081F">
            <w:pPr>
              <w:pStyle w:val="BodyText"/>
              <w:tabs>
                <w:tab w:val="left" w:pos="4083"/>
              </w:tabs>
              <w:jc w:val="both"/>
            </w:pPr>
            <w:r w:rsidRPr="00971114">
              <w:t xml:space="preserve">1. Me hyrjen në fuqi të këtij Ligji shfuqizohen: </w:t>
            </w:r>
          </w:p>
          <w:p w:rsidR="00971114" w:rsidRPr="00971114" w:rsidRDefault="00971114" w:rsidP="00B5081F">
            <w:pPr>
              <w:pStyle w:val="BodyText"/>
              <w:tabs>
                <w:tab w:val="left" w:pos="4083"/>
              </w:tabs>
              <w:jc w:val="both"/>
            </w:pPr>
          </w:p>
          <w:p w:rsidR="00971114" w:rsidRPr="00971114" w:rsidRDefault="00971114" w:rsidP="00B5081F">
            <w:pPr>
              <w:pStyle w:val="BodyText"/>
              <w:tabs>
                <w:tab w:val="left" w:pos="4083"/>
              </w:tabs>
              <w:ind w:left="288"/>
              <w:jc w:val="both"/>
            </w:pPr>
            <w:r w:rsidRPr="00971114">
              <w:lastRenderedPageBreak/>
              <w:t>1.1. Ligji Nr. 06/L-155 për Ndalimin e Lojërave të Fatit; dhe</w:t>
            </w:r>
          </w:p>
          <w:p w:rsidR="00971114" w:rsidRPr="00971114" w:rsidRDefault="00971114" w:rsidP="00B5081F">
            <w:pPr>
              <w:pStyle w:val="BodyText"/>
              <w:tabs>
                <w:tab w:val="left" w:pos="4083"/>
              </w:tabs>
              <w:ind w:left="288"/>
              <w:jc w:val="both"/>
            </w:pPr>
          </w:p>
          <w:p w:rsidR="00971114" w:rsidRPr="00971114" w:rsidRDefault="00971114" w:rsidP="00B5081F">
            <w:pPr>
              <w:pStyle w:val="BodyText"/>
              <w:tabs>
                <w:tab w:val="left" w:pos="4083"/>
              </w:tabs>
              <w:ind w:left="288"/>
              <w:jc w:val="both"/>
            </w:pPr>
            <w:r w:rsidRPr="00971114">
              <w:t>1.2. Neni 14, paragrafi 1.8 i Ligjit Nr. 03/L-179 për Kryqin e Kuq të Republikës së Kosovës.</w:t>
            </w:r>
          </w:p>
          <w:p w:rsidR="00971114" w:rsidRPr="00971114" w:rsidRDefault="00971114" w:rsidP="00B5081F">
            <w:pPr>
              <w:pStyle w:val="BodyText"/>
              <w:tabs>
                <w:tab w:val="left" w:pos="4083"/>
              </w:tabs>
              <w:jc w:val="both"/>
            </w:pPr>
          </w:p>
          <w:p w:rsidR="00B5081F" w:rsidRDefault="00B5081F" w:rsidP="00971114">
            <w:pPr>
              <w:tabs>
                <w:tab w:val="left" w:pos="420"/>
                <w:tab w:val="left" w:pos="4083"/>
              </w:tabs>
            </w:pPr>
          </w:p>
          <w:p w:rsidR="00B5081F" w:rsidRPr="00971114" w:rsidRDefault="00B5081F" w:rsidP="00971114">
            <w:pPr>
              <w:tabs>
                <w:tab w:val="left" w:pos="420"/>
                <w:tab w:val="left" w:pos="4083"/>
              </w:tabs>
            </w:pPr>
          </w:p>
          <w:p w:rsidR="00971114" w:rsidRPr="00B5081F" w:rsidRDefault="00971114" w:rsidP="00B5081F">
            <w:pPr>
              <w:pStyle w:val="Heading2"/>
              <w:tabs>
                <w:tab w:val="left" w:pos="4083"/>
              </w:tabs>
              <w:jc w:val="center"/>
              <w:outlineLvl w:val="1"/>
              <w:rPr>
                <w:rFonts w:ascii="Times New Roman" w:hAnsi="Times New Roman" w:cs="Times New Roman"/>
                <w:b/>
                <w:color w:val="000000" w:themeColor="text1"/>
                <w:sz w:val="24"/>
                <w:szCs w:val="24"/>
              </w:rPr>
            </w:pPr>
            <w:r w:rsidRPr="00B5081F">
              <w:rPr>
                <w:rFonts w:ascii="Times New Roman" w:hAnsi="Times New Roman" w:cs="Times New Roman"/>
                <w:b/>
                <w:color w:val="000000" w:themeColor="text1"/>
                <w:sz w:val="24"/>
                <w:szCs w:val="24"/>
              </w:rPr>
              <w:t>Neni 30</w:t>
            </w:r>
          </w:p>
          <w:p w:rsidR="00971114" w:rsidRPr="00B5081F" w:rsidRDefault="00971114" w:rsidP="00B5081F">
            <w:pPr>
              <w:pStyle w:val="Heading2"/>
              <w:tabs>
                <w:tab w:val="left" w:pos="4083"/>
              </w:tabs>
              <w:jc w:val="center"/>
              <w:outlineLvl w:val="1"/>
              <w:rPr>
                <w:rFonts w:ascii="Times New Roman" w:hAnsi="Times New Roman" w:cs="Times New Roman"/>
                <w:b/>
                <w:color w:val="000000" w:themeColor="text1"/>
                <w:sz w:val="24"/>
                <w:szCs w:val="24"/>
              </w:rPr>
            </w:pPr>
            <w:r w:rsidRPr="00B5081F">
              <w:rPr>
                <w:rFonts w:ascii="Times New Roman" w:hAnsi="Times New Roman" w:cs="Times New Roman"/>
                <w:b/>
                <w:color w:val="000000" w:themeColor="text1"/>
                <w:sz w:val="24"/>
                <w:szCs w:val="24"/>
              </w:rPr>
              <w:t>Hyrja në fuqi</w:t>
            </w:r>
          </w:p>
          <w:p w:rsidR="00971114" w:rsidRPr="00971114" w:rsidRDefault="00971114" w:rsidP="00971114">
            <w:pPr>
              <w:pStyle w:val="BodyText"/>
              <w:tabs>
                <w:tab w:val="left" w:pos="4083"/>
              </w:tabs>
              <w:rPr>
                <w:b/>
              </w:rPr>
            </w:pPr>
          </w:p>
          <w:p w:rsidR="00971114" w:rsidRPr="00971114" w:rsidRDefault="00971114" w:rsidP="00FF5D3B">
            <w:pPr>
              <w:pStyle w:val="BodyText"/>
              <w:tabs>
                <w:tab w:val="left" w:pos="4083"/>
              </w:tabs>
              <w:jc w:val="both"/>
            </w:pPr>
            <w:r w:rsidRPr="00971114">
              <w:t>Ky Ligj hyn në fuqi ditën e publikimit në Gazetën Zyrtare të Republikës së Kosovës.</w:t>
            </w:r>
          </w:p>
          <w:p w:rsidR="00971114" w:rsidRDefault="00971114" w:rsidP="00FF5D3B">
            <w:pPr>
              <w:jc w:val="both"/>
            </w:pPr>
          </w:p>
          <w:p w:rsidR="00682345" w:rsidRDefault="00682345" w:rsidP="00FF5D3B">
            <w:pPr>
              <w:jc w:val="both"/>
            </w:pPr>
            <w:bookmarkStart w:id="0" w:name="_GoBack"/>
            <w:bookmarkEnd w:id="0"/>
          </w:p>
          <w:p w:rsidR="00B5081F" w:rsidRDefault="00B5081F" w:rsidP="00971114"/>
          <w:p w:rsidR="009B2F62" w:rsidRPr="00766AC5" w:rsidRDefault="009B2F62" w:rsidP="009B2F62">
            <w:pPr>
              <w:jc w:val="right"/>
              <w:outlineLvl w:val="0"/>
              <w:rPr>
                <w:b/>
              </w:rPr>
            </w:pPr>
            <w:r>
              <w:rPr>
                <w:b/>
              </w:rPr>
              <w:t>Vjosa Osmani</w:t>
            </w:r>
          </w:p>
          <w:p w:rsidR="009B2F62" w:rsidRPr="00766AC5" w:rsidRDefault="009B2F62" w:rsidP="009B2F62">
            <w:pPr>
              <w:jc w:val="right"/>
              <w:outlineLvl w:val="0"/>
              <w:rPr>
                <w:b/>
              </w:rPr>
            </w:pPr>
            <w:r w:rsidRPr="00766AC5">
              <w:rPr>
                <w:b/>
              </w:rPr>
              <w:t xml:space="preserve"> </w:t>
            </w:r>
          </w:p>
          <w:p w:rsidR="009B2F62" w:rsidRPr="00766AC5" w:rsidRDefault="009B2F62" w:rsidP="009B2F62">
            <w:pPr>
              <w:jc w:val="right"/>
              <w:outlineLvl w:val="0"/>
              <w:rPr>
                <w:b/>
              </w:rPr>
            </w:pPr>
            <w:r w:rsidRPr="00766AC5">
              <w:rPr>
                <w:b/>
              </w:rPr>
              <w:t>___________________________</w:t>
            </w:r>
          </w:p>
          <w:p w:rsidR="009B2F62" w:rsidRPr="00766AC5" w:rsidRDefault="009B2F62" w:rsidP="009B2F62">
            <w:pPr>
              <w:pStyle w:val="Default"/>
              <w:jc w:val="right"/>
              <w:rPr>
                <w:rFonts w:ascii="Times New Roman" w:hAnsi="Times New Roman" w:cs="Times New Roman"/>
                <w:b/>
                <w:color w:val="auto"/>
                <w:lang w:val="sq-AL"/>
              </w:rPr>
            </w:pPr>
          </w:p>
          <w:p w:rsidR="009B2F62" w:rsidRPr="00766AC5" w:rsidRDefault="009B2F62" w:rsidP="009B2F62">
            <w:pPr>
              <w:pStyle w:val="Default"/>
              <w:jc w:val="right"/>
              <w:rPr>
                <w:rFonts w:ascii="Times New Roman" w:hAnsi="Times New Roman" w:cs="Times New Roman"/>
                <w:b/>
                <w:color w:val="auto"/>
                <w:lang w:val="sq-AL"/>
              </w:rPr>
            </w:pPr>
            <w:r w:rsidRPr="00766AC5">
              <w:rPr>
                <w:rFonts w:ascii="Times New Roman" w:hAnsi="Times New Roman" w:cs="Times New Roman"/>
                <w:b/>
                <w:color w:val="auto"/>
                <w:lang w:val="sq-AL"/>
              </w:rPr>
              <w:t>Kryetare e Kuvendit të Republikës së Kosovës</w:t>
            </w:r>
          </w:p>
          <w:p w:rsidR="009B2F62" w:rsidRPr="00766AC5" w:rsidRDefault="009B2F62" w:rsidP="009B2F62">
            <w:pPr>
              <w:jc w:val="right"/>
              <w:outlineLvl w:val="0"/>
              <w:rPr>
                <w:b/>
              </w:rPr>
            </w:pPr>
          </w:p>
          <w:p w:rsidR="009B2F62" w:rsidRPr="00766AC5" w:rsidRDefault="009B2F62" w:rsidP="009B2F62">
            <w:pPr>
              <w:jc w:val="right"/>
            </w:pPr>
            <w:r w:rsidRPr="00766AC5">
              <w:rPr>
                <w:b/>
              </w:rPr>
              <w:t>Datë:______/______/_______</w:t>
            </w:r>
          </w:p>
          <w:p w:rsidR="00971114" w:rsidRPr="00971114" w:rsidRDefault="00971114" w:rsidP="00971114">
            <w:pPr>
              <w:tabs>
                <w:tab w:val="left" w:pos="4083"/>
              </w:tabs>
              <w:rPr>
                <w:b/>
              </w:rPr>
            </w:pPr>
          </w:p>
          <w:p w:rsidR="00971114" w:rsidRPr="00971114" w:rsidRDefault="00971114" w:rsidP="00971114"/>
          <w:p w:rsidR="00971114" w:rsidRPr="00971114" w:rsidRDefault="00971114" w:rsidP="00971114"/>
          <w:p w:rsidR="00971114" w:rsidRPr="00971114" w:rsidRDefault="00971114" w:rsidP="00971114"/>
          <w:p w:rsidR="00971114" w:rsidRPr="00971114" w:rsidRDefault="00971114" w:rsidP="00971114"/>
          <w:p w:rsidR="00971114" w:rsidRPr="00971114" w:rsidRDefault="00971114" w:rsidP="00971114"/>
          <w:p w:rsidR="00971114" w:rsidRPr="00971114" w:rsidRDefault="00971114" w:rsidP="00971114"/>
        </w:tc>
        <w:tc>
          <w:tcPr>
            <w:tcW w:w="4317" w:type="dxa"/>
          </w:tcPr>
          <w:p w:rsidR="00971114" w:rsidRPr="00971114" w:rsidRDefault="00971114" w:rsidP="00971114"/>
          <w:p w:rsidR="00971114" w:rsidRPr="00971114" w:rsidRDefault="00971114" w:rsidP="00971114">
            <w:pPr>
              <w:tabs>
                <w:tab w:val="left" w:pos="4083"/>
              </w:tabs>
              <w:rPr>
                <w:b/>
              </w:rPr>
            </w:pPr>
            <w:r w:rsidRPr="00971114">
              <w:rPr>
                <w:b/>
              </w:rPr>
              <w:t>The Assembly of the Republic of Kosovo,</w:t>
            </w:r>
          </w:p>
          <w:p w:rsidR="00971114" w:rsidRPr="00971114" w:rsidRDefault="00971114" w:rsidP="00971114">
            <w:pPr>
              <w:pStyle w:val="BodyText"/>
              <w:tabs>
                <w:tab w:val="left" w:pos="4083"/>
              </w:tabs>
            </w:pPr>
            <w:r w:rsidRPr="00971114">
              <w:t xml:space="preserve">Pursuant to Article 65 (1) of the Constitution of the Republic of Kosovo, </w:t>
            </w:r>
          </w:p>
          <w:p w:rsidR="00971114" w:rsidRPr="00971114" w:rsidRDefault="00971114" w:rsidP="00971114">
            <w:pPr>
              <w:pStyle w:val="BodyText"/>
              <w:tabs>
                <w:tab w:val="left" w:pos="4083"/>
              </w:tabs>
            </w:pPr>
          </w:p>
          <w:p w:rsidR="00971114" w:rsidRPr="00971114" w:rsidRDefault="00971114" w:rsidP="00971114">
            <w:pPr>
              <w:pStyle w:val="BodyText"/>
              <w:tabs>
                <w:tab w:val="left" w:pos="4083"/>
              </w:tabs>
            </w:pPr>
            <w:r w:rsidRPr="00971114">
              <w:t>Approves</w:t>
            </w:r>
            <w:r>
              <w:t>:</w:t>
            </w:r>
            <w:r w:rsidRPr="00971114">
              <w:t xml:space="preserve"> </w:t>
            </w:r>
          </w:p>
          <w:p w:rsidR="00971114" w:rsidRPr="00971114" w:rsidRDefault="00971114" w:rsidP="00971114">
            <w:pPr>
              <w:pStyle w:val="BodyText"/>
              <w:tabs>
                <w:tab w:val="left" w:pos="4083"/>
              </w:tabs>
            </w:pPr>
          </w:p>
          <w:p w:rsidR="00971114" w:rsidRPr="00971114" w:rsidRDefault="00971114" w:rsidP="00971114">
            <w:pPr>
              <w:pStyle w:val="BodyText"/>
              <w:tabs>
                <w:tab w:val="left" w:pos="4083"/>
              </w:tabs>
            </w:pPr>
          </w:p>
          <w:p w:rsidR="00971114" w:rsidRPr="00971114" w:rsidRDefault="00971114" w:rsidP="00971114">
            <w:pPr>
              <w:pStyle w:val="Heading1"/>
              <w:tabs>
                <w:tab w:val="left" w:pos="4083"/>
              </w:tabs>
              <w:ind w:left="0" w:right="0"/>
              <w:outlineLvl w:val="0"/>
              <w:rPr>
                <w:sz w:val="24"/>
                <w:szCs w:val="24"/>
              </w:rPr>
            </w:pPr>
            <w:r w:rsidRPr="00971114">
              <w:rPr>
                <w:sz w:val="24"/>
                <w:szCs w:val="24"/>
              </w:rPr>
              <w:t>DRAFT LAW ON LOTTERY IN THE REPUBLIC OF KOSOVO</w:t>
            </w:r>
          </w:p>
          <w:p w:rsidR="00971114" w:rsidRDefault="00971114" w:rsidP="00971114">
            <w:pPr>
              <w:pStyle w:val="BodyText"/>
              <w:tabs>
                <w:tab w:val="left" w:pos="4083"/>
              </w:tabs>
              <w:rPr>
                <w:b/>
              </w:rPr>
            </w:pPr>
          </w:p>
          <w:p w:rsidR="00971114" w:rsidRPr="00971114" w:rsidRDefault="00971114" w:rsidP="00971114">
            <w:pPr>
              <w:pStyle w:val="BodyText"/>
              <w:tabs>
                <w:tab w:val="left" w:pos="4083"/>
              </w:tabs>
              <w:rPr>
                <w:b/>
              </w:rPr>
            </w:pPr>
          </w:p>
          <w:p w:rsidR="00971114" w:rsidRPr="00971114" w:rsidRDefault="00971114" w:rsidP="00971114">
            <w:pPr>
              <w:pStyle w:val="Heading2"/>
              <w:tabs>
                <w:tab w:val="left" w:pos="4083"/>
              </w:tabs>
              <w:outlineLvl w:val="1"/>
              <w:rPr>
                <w:rFonts w:ascii="Times New Roman" w:hAnsi="Times New Roman" w:cs="Times New Roman"/>
                <w:b/>
                <w:color w:val="000000" w:themeColor="text1"/>
              </w:rPr>
            </w:pPr>
            <w:r w:rsidRPr="00971114">
              <w:rPr>
                <w:rFonts w:ascii="Times New Roman" w:hAnsi="Times New Roman" w:cs="Times New Roman"/>
                <w:b/>
                <w:color w:val="000000" w:themeColor="text1"/>
              </w:rPr>
              <w:t>CHAPTER I</w:t>
            </w:r>
          </w:p>
          <w:p w:rsidR="00971114" w:rsidRPr="00971114" w:rsidRDefault="00971114" w:rsidP="00971114">
            <w:pPr>
              <w:pStyle w:val="Heading2"/>
              <w:tabs>
                <w:tab w:val="left" w:pos="4083"/>
              </w:tabs>
              <w:outlineLvl w:val="1"/>
              <w:rPr>
                <w:rFonts w:ascii="Times New Roman" w:hAnsi="Times New Roman" w:cs="Times New Roman"/>
                <w:b/>
                <w:color w:val="000000" w:themeColor="text1"/>
              </w:rPr>
            </w:pPr>
            <w:r w:rsidRPr="00971114">
              <w:rPr>
                <w:rFonts w:ascii="Times New Roman" w:hAnsi="Times New Roman" w:cs="Times New Roman"/>
                <w:b/>
                <w:color w:val="000000" w:themeColor="text1"/>
              </w:rPr>
              <w:t>GENERAL PROVISIONS</w:t>
            </w:r>
          </w:p>
          <w:p w:rsidR="00971114" w:rsidRPr="00971114" w:rsidRDefault="00971114" w:rsidP="00971114">
            <w:pPr>
              <w:pStyle w:val="Heading2"/>
              <w:tabs>
                <w:tab w:val="left" w:pos="4083"/>
              </w:tabs>
              <w:outlineLvl w:val="1"/>
              <w:rPr>
                <w:rFonts w:ascii="Times New Roman" w:hAnsi="Times New Roman" w:cs="Times New Roman"/>
              </w:rPr>
            </w:pPr>
          </w:p>
          <w:p w:rsidR="00971114" w:rsidRPr="00971114" w:rsidRDefault="00971114" w:rsidP="00971114">
            <w:pPr>
              <w:pStyle w:val="Heading2"/>
              <w:tabs>
                <w:tab w:val="left" w:pos="4083"/>
              </w:tabs>
              <w:jc w:val="center"/>
              <w:outlineLvl w:val="1"/>
              <w:rPr>
                <w:rFonts w:ascii="Times New Roman" w:hAnsi="Times New Roman" w:cs="Times New Roman"/>
                <w:b/>
                <w:color w:val="000000" w:themeColor="text1"/>
                <w:sz w:val="24"/>
                <w:szCs w:val="24"/>
              </w:rPr>
            </w:pPr>
            <w:r w:rsidRPr="00971114">
              <w:rPr>
                <w:rFonts w:ascii="Times New Roman" w:hAnsi="Times New Roman" w:cs="Times New Roman"/>
                <w:b/>
                <w:color w:val="000000" w:themeColor="text1"/>
                <w:sz w:val="24"/>
                <w:szCs w:val="24"/>
              </w:rPr>
              <w:t>Article 1</w:t>
            </w:r>
          </w:p>
          <w:p w:rsidR="00971114" w:rsidRPr="00971114" w:rsidRDefault="00971114" w:rsidP="00971114">
            <w:pPr>
              <w:pStyle w:val="Heading2"/>
              <w:tabs>
                <w:tab w:val="left" w:pos="4083"/>
              </w:tabs>
              <w:jc w:val="center"/>
              <w:outlineLvl w:val="1"/>
              <w:rPr>
                <w:rFonts w:ascii="Times New Roman" w:hAnsi="Times New Roman" w:cs="Times New Roman"/>
                <w:b/>
                <w:color w:val="000000" w:themeColor="text1"/>
                <w:sz w:val="24"/>
                <w:szCs w:val="24"/>
              </w:rPr>
            </w:pPr>
            <w:r w:rsidRPr="00971114">
              <w:rPr>
                <w:rFonts w:ascii="Times New Roman" w:hAnsi="Times New Roman" w:cs="Times New Roman"/>
                <w:b/>
                <w:color w:val="000000" w:themeColor="text1"/>
                <w:sz w:val="24"/>
                <w:szCs w:val="24"/>
              </w:rPr>
              <w:t>Purpose</w:t>
            </w:r>
          </w:p>
          <w:p w:rsidR="00971114" w:rsidRPr="00971114" w:rsidRDefault="00971114" w:rsidP="00971114">
            <w:pPr>
              <w:pStyle w:val="BodyText"/>
              <w:tabs>
                <w:tab w:val="left" w:pos="4083"/>
              </w:tabs>
              <w:rPr>
                <w:b/>
              </w:rPr>
            </w:pPr>
          </w:p>
          <w:p w:rsidR="00971114" w:rsidRPr="00971114" w:rsidRDefault="00971114" w:rsidP="00971114">
            <w:pPr>
              <w:tabs>
                <w:tab w:val="left" w:pos="361"/>
                <w:tab w:val="left" w:pos="4083"/>
              </w:tabs>
              <w:jc w:val="both"/>
            </w:pPr>
            <w:r w:rsidRPr="00971114">
              <w:t>This Law shall regulate the organization and functioning of the Lottery in the Republic of Kosovo (hereinafter the Lottery), types of games of chance organized by the Lottery, terms and conditions of organizing games of chance, game rules, their oversight and manner of distribution of games of chance incomes.</w:t>
            </w:r>
          </w:p>
          <w:p w:rsidR="00971114" w:rsidRPr="00971114" w:rsidRDefault="00971114" w:rsidP="00971114">
            <w:pPr>
              <w:tabs>
                <w:tab w:val="left" w:pos="361"/>
                <w:tab w:val="left" w:pos="4083"/>
              </w:tabs>
              <w:rPr>
                <w:b/>
              </w:rPr>
            </w:pPr>
          </w:p>
          <w:p w:rsidR="00971114" w:rsidRDefault="00971114" w:rsidP="00971114">
            <w:pPr>
              <w:pStyle w:val="ListParagraph"/>
              <w:tabs>
                <w:tab w:val="left" w:pos="361"/>
                <w:tab w:val="left" w:pos="4083"/>
              </w:tabs>
              <w:ind w:left="0"/>
              <w:rPr>
                <w:b/>
                <w:sz w:val="24"/>
                <w:szCs w:val="24"/>
              </w:rPr>
            </w:pPr>
            <w:r w:rsidRPr="00971114">
              <w:rPr>
                <w:b/>
                <w:sz w:val="24"/>
                <w:szCs w:val="24"/>
              </w:rPr>
              <w:t xml:space="preserve">                                   </w:t>
            </w:r>
          </w:p>
          <w:p w:rsidR="00971114" w:rsidRDefault="00971114" w:rsidP="00971114">
            <w:pPr>
              <w:pStyle w:val="ListParagraph"/>
              <w:tabs>
                <w:tab w:val="left" w:pos="361"/>
                <w:tab w:val="left" w:pos="4083"/>
              </w:tabs>
              <w:ind w:left="0"/>
              <w:rPr>
                <w:b/>
                <w:sz w:val="24"/>
                <w:szCs w:val="24"/>
              </w:rPr>
            </w:pPr>
          </w:p>
          <w:p w:rsidR="00971114" w:rsidRDefault="00971114" w:rsidP="00971114">
            <w:pPr>
              <w:pStyle w:val="ListParagraph"/>
              <w:tabs>
                <w:tab w:val="left" w:pos="361"/>
                <w:tab w:val="left" w:pos="4083"/>
              </w:tabs>
              <w:ind w:left="0"/>
              <w:rPr>
                <w:b/>
                <w:sz w:val="24"/>
                <w:szCs w:val="24"/>
              </w:rPr>
            </w:pPr>
          </w:p>
          <w:p w:rsidR="00971114" w:rsidRPr="00971114" w:rsidRDefault="00971114" w:rsidP="00971114">
            <w:pPr>
              <w:pStyle w:val="ListParagraph"/>
              <w:tabs>
                <w:tab w:val="left" w:pos="361"/>
                <w:tab w:val="left" w:pos="4083"/>
              </w:tabs>
              <w:ind w:left="0"/>
              <w:rPr>
                <w:b/>
                <w:sz w:val="24"/>
                <w:szCs w:val="24"/>
              </w:rPr>
            </w:pPr>
            <w:r w:rsidRPr="00971114">
              <w:rPr>
                <w:b/>
                <w:sz w:val="24"/>
                <w:szCs w:val="24"/>
              </w:rPr>
              <w:t xml:space="preserve">               </w:t>
            </w:r>
          </w:p>
          <w:p w:rsidR="00971114" w:rsidRPr="00971114" w:rsidRDefault="00971114" w:rsidP="00971114">
            <w:pPr>
              <w:tabs>
                <w:tab w:val="left" w:pos="361"/>
                <w:tab w:val="left" w:pos="4083"/>
              </w:tabs>
              <w:jc w:val="center"/>
              <w:rPr>
                <w:b/>
                <w:color w:val="000000" w:themeColor="text1"/>
              </w:rPr>
            </w:pPr>
            <w:r w:rsidRPr="00971114">
              <w:rPr>
                <w:b/>
                <w:color w:val="000000" w:themeColor="text1"/>
              </w:rPr>
              <w:lastRenderedPageBreak/>
              <w:t>Article 2</w:t>
            </w:r>
          </w:p>
          <w:p w:rsidR="00971114" w:rsidRPr="00971114" w:rsidRDefault="00971114" w:rsidP="00971114">
            <w:pPr>
              <w:pStyle w:val="Heading2"/>
              <w:tabs>
                <w:tab w:val="left" w:pos="4083"/>
              </w:tabs>
              <w:jc w:val="center"/>
              <w:outlineLvl w:val="1"/>
              <w:rPr>
                <w:rFonts w:ascii="Times New Roman" w:hAnsi="Times New Roman" w:cs="Times New Roman"/>
                <w:b/>
                <w:color w:val="000000" w:themeColor="text1"/>
              </w:rPr>
            </w:pPr>
            <w:r w:rsidRPr="00971114">
              <w:rPr>
                <w:rFonts w:ascii="Times New Roman" w:hAnsi="Times New Roman" w:cs="Times New Roman"/>
                <w:b/>
                <w:color w:val="000000" w:themeColor="text1"/>
              </w:rPr>
              <w:t>Scope</w:t>
            </w:r>
          </w:p>
          <w:p w:rsidR="00971114" w:rsidRPr="00971114" w:rsidRDefault="00971114" w:rsidP="00971114">
            <w:pPr>
              <w:tabs>
                <w:tab w:val="left" w:pos="361"/>
                <w:tab w:val="left" w:pos="4083"/>
              </w:tabs>
              <w:spacing w:before="240" w:after="240"/>
              <w:jc w:val="both"/>
            </w:pPr>
            <w:r w:rsidRPr="00971114">
              <w:t>The provisions of this Law shall be mandatory for the Lottery, and all other relevant institutions, as well as natural persons and legal entities shall be subject to the scope of this Law.</w:t>
            </w:r>
          </w:p>
          <w:p w:rsidR="00971114" w:rsidRPr="00971114" w:rsidRDefault="00971114" w:rsidP="00971114">
            <w:pPr>
              <w:pStyle w:val="BodyText"/>
              <w:tabs>
                <w:tab w:val="left" w:pos="4083"/>
              </w:tabs>
              <w:jc w:val="center"/>
              <w:rPr>
                <w:b/>
              </w:rPr>
            </w:pPr>
            <w:r w:rsidRPr="00971114">
              <w:rPr>
                <w:b/>
              </w:rPr>
              <w:t>Article 3</w:t>
            </w:r>
          </w:p>
          <w:p w:rsidR="00971114" w:rsidRPr="00971114" w:rsidRDefault="00971114" w:rsidP="00971114">
            <w:pPr>
              <w:pStyle w:val="BodyText"/>
              <w:tabs>
                <w:tab w:val="left" w:pos="4083"/>
              </w:tabs>
              <w:jc w:val="center"/>
              <w:rPr>
                <w:b/>
              </w:rPr>
            </w:pPr>
            <w:r w:rsidRPr="00971114">
              <w:rPr>
                <w:b/>
              </w:rPr>
              <w:t>Definitions</w:t>
            </w:r>
          </w:p>
          <w:p w:rsidR="00971114" w:rsidRPr="00971114" w:rsidRDefault="00971114" w:rsidP="00971114">
            <w:pPr>
              <w:pStyle w:val="BodyText"/>
              <w:tabs>
                <w:tab w:val="left" w:pos="4083"/>
              </w:tabs>
            </w:pPr>
          </w:p>
          <w:p w:rsidR="00971114" w:rsidRPr="00971114" w:rsidRDefault="00971114" w:rsidP="00971114">
            <w:pPr>
              <w:tabs>
                <w:tab w:val="left" w:pos="360"/>
                <w:tab w:val="left" w:pos="4083"/>
              </w:tabs>
            </w:pPr>
            <w:r w:rsidRPr="00971114">
              <w:t>1.</w:t>
            </w:r>
            <w:r w:rsidRPr="00971114">
              <w:rPr>
                <w:b/>
              </w:rPr>
              <w:t xml:space="preserve"> </w:t>
            </w:r>
            <w:r w:rsidRPr="00971114">
              <w:t>The terms used in this Law shall have the following meaning:</w:t>
            </w:r>
          </w:p>
          <w:p w:rsidR="00971114" w:rsidRPr="00971114" w:rsidRDefault="00971114" w:rsidP="00971114">
            <w:pPr>
              <w:pStyle w:val="BodyText"/>
              <w:tabs>
                <w:tab w:val="left" w:pos="4083"/>
              </w:tabs>
              <w:rPr>
                <w:color w:val="000000" w:themeColor="text1"/>
              </w:rPr>
            </w:pPr>
          </w:p>
          <w:p w:rsidR="00971114" w:rsidRPr="00971114" w:rsidRDefault="00971114" w:rsidP="00971114">
            <w:pPr>
              <w:tabs>
                <w:tab w:val="left" w:pos="1408"/>
                <w:tab w:val="left" w:pos="4083"/>
              </w:tabs>
              <w:ind w:left="288"/>
              <w:jc w:val="both"/>
            </w:pPr>
            <w:r w:rsidRPr="00971114">
              <w:rPr>
                <w:b/>
              </w:rPr>
              <w:t xml:space="preserve">1.1. Winning – </w:t>
            </w:r>
            <w:r w:rsidRPr="00971114">
              <w:t>shall mean the monetary amount that is to be paid to the winners in accordance with the game rules;</w:t>
            </w:r>
          </w:p>
          <w:p w:rsidR="00971114" w:rsidRPr="00971114" w:rsidRDefault="00971114" w:rsidP="00971114">
            <w:pPr>
              <w:tabs>
                <w:tab w:val="left" w:pos="1408"/>
                <w:tab w:val="left" w:pos="4083"/>
              </w:tabs>
              <w:ind w:left="288"/>
              <w:rPr>
                <w:b/>
              </w:rPr>
            </w:pPr>
          </w:p>
          <w:p w:rsidR="00971114" w:rsidRPr="00971114" w:rsidRDefault="00971114" w:rsidP="00971114">
            <w:pPr>
              <w:tabs>
                <w:tab w:val="left" w:pos="1408"/>
                <w:tab w:val="left" w:pos="4083"/>
              </w:tabs>
              <w:ind w:left="288"/>
            </w:pPr>
            <w:r w:rsidRPr="00971114">
              <w:rPr>
                <w:b/>
              </w:rPr>
              <w:t xml:space="preserve">1.2. Winning fund </w:t>
            </w:r>
            <w:r w:rsidRPr="00971114">
              <w:t>– shall mean the monetary amount that is paid to the winners as a winning fund;</w:t>
            </w:r>
          </w:p>
          <w:p w:rsidR="00971114" w:rsidRPr="00971114" w:rsidRDefault="00971114" w:rsidP="00971114">
            <w:pPr>
              <w:tabs>
                <w:tab w:val="left" w:pos="1415"/>
                <w:tab w:val="left" w:pos="4083"/>
              </w:tabs>
              <w:ind w:left="288"/>
              <w:jc w:val="both"/>
              <w:rPr>
                <w:b/>
              </w:rPr>
            </w:pPr>
          </w:p>
          <w:p w:rsidR="00971114" w:rsidRPr="00971114" w:rsidRDefault="00971114" w:rsidP="00971114">
            <w:pPr>
              <w:tabs>
                <w:tab w:val="left" w:pos="1415"/>
                <w:tab w:val="left" w:pos="4083"/>
              </w:tabs>
              <w:ind w:left="288"/>
              <w:jc w:val="both"/>
            </w:pPr>
            <w:r w:rsidRPr="00971114">
              <w:rPr>
                <w:b/>
              </w:rPr>
              <w:t>1.3. Generator of random numbers</w:t>
            </w:r>
            <w:r w:rsidRPr="00971114">
              <w:t xml:space="preserve"> – shall mean the certified device that generates - randomly draws sequences or symbols of completely independent and unpredictable numbers distributed in accordance with the type of game;</w:t>
            </w:r>
          </w:p>
          <w:p w:rsidR="00971114" w:rsidRPr="00971114" w:rsidRDefault="00971114" w:rsidP="00971114">
            <w:pPr>
              <w:pStyle w:val="Heading2"/>
              <w:tabs>
                <w:tab w:val="left" w:pos="4083"/>
              </w:tabs>
              <w:ind w:left="288"/>
              <w:jc w:val="both"/>
              <w:outlineLvl w:val="1"/>
              <w:rPr>
                <w:rFonts w:ascii="Times New Roman" w:hAnsi="Times New Roman" w:cs="Times New Roman"/>
              </w:rPr>
            </w:pPr>
          </w:p>
          <w:p w:rsidR="00971114" w:rsidRDefault="00971114" w:rsidP="00971114">
            <w:pPr>
              <w:pStyle w:val="Heading2"/>
              <w:tabs>
                <w:tab w:val="left" w:pos="4083"/>
              </w:tabs>
              <w:ind w:left="288"/>
              <w:jc w:val="both"/>
              <w:outlineLvl w:val="1"/>
              <w:rPr>
                <w:rFonts w:ascii="Times New Roman" w:hAnsi="Times New Roman" w:cs="Times New Roman"/>
              </w:rPr>
            </w:pPr>
          </w:p>
          <w:p w:rsidR="00971114" w:rsidRPr="00971114" w:rsidRDefault="00971114" w:rsidP="00971114">
            <w:pPr>
              <w:pStyle w:val="Heading2"/>
              <w:tabs>
                <w:tab w:val="left" w:pos="4083"/>
              </w:tabs>
              <w:ind w:left="288"/>
              <w:jc w:val="both"/>
              <w:outlineLvl w:val="1"/>
              <w:rPr>
                <w:rFonts w:ascii="Times New Roman" w:hAnsi="Times New Roman" w:cs="Times New Roman"/>
                <w:b/>
                <w:color w:val="000000" w:themeColor="text1"/>
              </w:rPr>
            </w:pPr>
            <w:r w:rsidRPr="00971114">
              <w:rPr>
                <w:rFonts w:ascii="Times New Roman" w:hAnsi="Times New Roman" w:cs="Times New Roman"/>
                <w:color w:val="000000" w:themeColor="text1"/>
              </w:rPr>
              <w:lastRenderedPageBreak/>
              <w:t>1.4. Games of chance – shall mean a game organized by the Lottery in accordance with the provisions of this Law, in which participants are given the opportunity to win money, goods or rights for payment of a specified amount, where the winning or losing depends on chance or any other unforeseen event;</w:t>
            </w:r>
          </w:p>
          <w:p w:rsidR="00971114" w:rsidRPr="00971114" w:rsidRDefault="00971114" w:rsidP="00971114">
            <w:pPr>
              <w:tabs>
                <w:tab w:val="left" w:pos="1260"/>
                <w:tab w:val="left" w:pos="4083"/>
              </w:tabs>
              <w:ind w:left="288"/>
              <w:jc w:val="both"/>
              <w:rPr>
                <w:b/>
              </w:rPr>
            </w:pPr>
          </w:p>
          <w:p w:rsidR="00971114" w:rsidRPr="00971114" w:rsidRDefault="00971114" w:rsidP="00971114">
            <w:pPr>
              <w:tabs>
                <w:tab w:val="left" w:pos="1260"/>
                <w:tab w:val="left" w:pos="4083"/>
              </w:tabs>
              <w:ind w:left="288"/>
              <w:jc w:val="both"/>
            </w:pPr>
            <w:r w:rsidRPr="00971114">
              <w:rPr>
                <w:b/>
              </w:rPr>
              <w:t xml:space="preserve">1.5. Lottery games – </w:t>
            </w:r>
            <w:r w:rsidRPr="00971114">
              <w:t>shall mean games of chance organized by the Lottery in accordance with the provisions of this Law in the form of numerical games, instant lottery, express lottery, sports prognosis, betting on numbers or other similar events and games in which the results are based purely on chance;</w:t>
            </w:r>
          </w:p>
          <w:p w:rsidR="00971114" w:rsidRPr="00971114" w:rsidRDefault="00971114" w:rsidP="00971114">
            <w:pPr>
              <w:tabs>
                <w:tab w:val="left" w:pos="1260"/>
                <w:tab w:val="left" w:pos="4083"/>
              </w:tabs>
              <w:ind w:left="288"/>
              <w:jc w:val="both"/>
              <w:rPr>
                <w:b/>
              </w:rPr>
            </w:pPr>
          </w:p>
          <w:p w:rsidR="00971114" w:rsidRPr="00971114" w:rsidRDefault="00971114" w:rsidP="00971114">
            <w:pPr>
              <w:tabs>
                <w:tab w:val="left" w:pos="1260"/>
                <w:tab w:val="left" w:pos="4083"/>
              </w:tabs>
              <w:ind w:left="288"/>
              <w:jc w:val="both"/>
              <w:rPr>
                <w:color w:val="000000" w:themeColor="text1"/>
              </w:rPr>
            </w:pPr>
            <w:r w:rsidRPr="00971114">
              <w:rPr>
                <w:b/>
              </w:rPr>
              <w:t>1.6. Numerical games</w:t>
            </w:r>
            <w:r w:rsidRPr="00971114">
              <w:t xml:space="preserve"> – shall mean the games where participants select a set of numbers, figures, letters and/or symbols which are entered into a draw or game to determine the winning set and winning participants share the prize set as a certain percentage of the turnover</w:t>
            </w:r>
            <w:r w:rsidRPr="00971114">
              <w:rPr>
                <w:spacing w:val="-1"/>
              </w:rPr>
              <w:t>;</w:t>
            </w:r>
          </w:p>
          <w:p w:rsidR="00971114" w:rsidRPr="00971114" w:rsidRDefault="00971114" w:rsidP="00971114">
            <w:pPr>
              <w:tabs>
                <w:tab w:val="left" w:pos="1278"/>
                <w:tab w:val="left" w:pos="4083"/>
              </w:tabs>
              <w:ind w:left="288"/>
              <w:jc w:val="both"/>
              <w:rPr>
                <w:b/>
              </w:rPr>
            </w:pPr>
          </w:p>
          <w:p w:rsidR="000D6E50" w:rsidRDefault="000D6E50" w:rsidP="00971114">
            <w:pPr>
              <w:tabs>
                <w:tab w:val="left" w:pos="1278"/>
                <w:tab w:val="left" w:pos="4083"/>
              </w:tabs>
              <w:ind w:left="288"/>
              <w:jc w:val="both"/>
              <w:rPr>
                <w:b/>
              </w:rPr>
            </w:pPr>
          </w:p>
          <w:p w:rsidR="00971114" w:rsidRPr="00971114" w:rsidRDefault="00971114" w:rsidP="00971114">
            <w:pPr>
              <w:tabs>
                <w:tab w:val="left" w:pos="1278"/>
                <w:tab w:val="left" w:pos="4083"/>
              </w:tabs>
              <w:ind w:left="288"/>
              <w:jc w:val="both"/>
            </w:pPr>
            <w:r w:rsidRPr="00971114">
              <w:rPr>
                <w:b/>
              </w:rPr>
              <w:t xml:space="preserve">1.7. Instant lottery/express lottery – </w:t>
            </w:r>
            <w:r w:rsidRPr="00971114">
              <w:t xml:space="preserve">shall mean games which allow you to win a prize instantly by scratching or opening concealed sections of the ticket </w:t>
            </w:r>
            <w:r w:rsidRPr="00971114">
              <w:lastRenderedPageBreak/>
              <w:t>and finding a certain number of identical figures, numbers, letters and/or symbol groups;</w:t>
            </w:r>
          </w:p>
          <w:p w:rsidR="00971114" w:rsidRPr="00971114" w:rsidRDefault="00971114" w:rsidP="00971114">
            <w:pPr>
              <w:tabs>
                <w:tab w:val="left" w:pos="1396"/>
                <w:tab w:val="left" w:pos="4083"/>
              </w:tabs>
              <w:ind w:left="288"/>
              <w:jc w:val="both"/>
              <w:rPr>
                <w:b/>
              </w:rPr>
            </w:pPr>
          </w:p>
          <w:p w:rsidR="00971114" w:rsidRPr="00971114" w:rsidRDefault="00971114" w:rsidP="00971114">
            <w:pPr>
              <w:tabs>
                <w:tab w:val="left" w:pos="1396"/>
                <w:tab w:val="left" w:pos="4083"/>
              </w:tabs>
              <w:ind w:left="288"/>
              <w:jc w:val="both"/>
            </w:pPr>
            <w:r w:rsidRPr="00971114">
              <w:rPr>
                <w:b/>
              </w:rPr>
              <w:t xml:space="preserve">1.8. Devices of games of chance – </w:t>
            </w:r>
            <w:r w:rsidRPr="00971114">
              <w:t>shall mean any equipment, integral part or machine which is used for the receipt of payments to participate in games of chance organized by the Lottery;</w:t>
            </w:r>
          </w:p>
          <w:p w:rsidR="00971114" w:rsidRPr="00971114" w:rsidRDefault="00971114" w:rsidP="00971114">
            <w:pPr>
              <w:tabs>
                <w:tab w:val="left" w:pos="1392"/>
                <w:tab w:val="left" w:pos="4083"/>
              </w:tabs>
              <w:ind w:left="288"/>
              <w:jc w:val="both"/>
              <w:rPr>
                <w:b/>
              </w:rPr>
            </w:pPr>
          </w:p>
          <w:p w:rsidR="00971114" w:rsidRPr="00971114" w:rsidRDefault="00971114" w:rsidP="00971114">
            <w:pPr>
              <w:tabs>
                <w:tab w:val="left" w:pos="1392"/>
                <w:tab w:val="left" w:pos="4083"/>
              </w:tabs>
              <w:ind w:left="288"/>
              <w:jc w:val="both"/>
            </w:pPr>
            <w:r w:rsidRPr="00971114">
              <w:rPr>
                <w:b/>
              </w:rPr>
              <w:t xml:space="preserve">1.9. Participant – </w:t>
            </w:r>
            <w:r w:rsidRPr="00971114">
              <w:t>shall mean a natural person playing a lottery games;</w:t>
            </w:r>
          </w:p>
          <w:p w:rsidR="00971114" w:rsidRPr="00971114" w:rsidRDefault="00971114" w:rsidP="00971114">
            <w:pPr>
              <w:tabs>
                <w:tab w:val="left" w:pos="1445"/>
                <w:tab w:val="left" w:pos="4083"/>
              </w:tabs>
              <w:ind w:left="288"/>
              <w:jc w:val="both"/>
              <w:rPr>
                <w:b/>
              </w:rPr>
            </w:pPr>
          </w:p>
          <w:p w:rsidR="00971114" w:rsidRPr="00971114" w:rsidRDefault="00971114" w:rsidP="00971114">
            <w:pPr>
              <w:tabs>
                <w:tab w:val="left" w:pos="1445"/>
                <w:tab w:val="left" w:pos="4083"/>
              </w:tabs>
              <w:ind w:left="288"/>
              <w:jc w:val="both"/>
            </w:pPr>
            <w:r w:rsidRPr="00971114">
              <w:rPr>
                <w:b/>
              </w:rPr>
              <w:t xml:space="preserve">1.10. Advertisement – </w:t>
            </w:r>
            <w:r w:rsidRPr="00971114">
              <w:t>shall mean any form of notification for promotion of games of chance, the purpose of which is to inform the public by means of written or electronic or any other media;</w:t>
            </w:r>
          </w:p>
          <w:p w:rsidR="00971114" w:rsidRPr="00971114" w:rsidRDefault="00971114" w:rsidP="00971114">
            <w:pPr>
              <w:tabs>
                <w:tab w:val="left" w:pos="1408"/>
                <w:tab w:val="left" w:pos="4083"/>
              </w:tabs>
              <w:ind w:left="288"/>
              <w:jc w:val="both"/>
              <w:rPr>
                <w:b/>
              </w:rPr>
            </w:pPr>
          </w:p>
          <w:p w:rsidR="00971114" w:rsidRPr="00971114" w:rsidRDefault="00971114" w:rsidP="00971114">
            <w:pPr>
              <w:tabs>
                <w:tab w:val="left" w:pos="1408"/>
                <w:tab w:val="left" w:pos="4083"/>
              </w:tabs>
              <w:ind w:left="288"/>
              <w:jc w:val="both"/>
            </w:pPr>
            <w:r w:rsidRPr="00971114">
              <w:rPr>
                <w:b/>
              </w:rPr>
              <w:t xml:space="preserve">1.11. Turnover – </w:t>
            </w:r>
            <w:r w:rsidRPr="00971114">
              <w:t>shall mean the monetary amount collected from the payments to participate in lottery games, after deduction of the winning fund;</w:t>
            </w:r>
          </w:p>
          <w:p w:rsidR="00971114" w:rsidRPr="00971114" w:rsidRDefault="00971114" w:rsidP="00971114">
            <w:pPr>
              <w:tabs>
                <w:tab w:val="left" w:pos="1415"/>
                <w:tab w:val="left" w:pos="4083"/>
              </w:tabs>
              <w:ind w:left="288"/>
              <w:jc w:val="both"/>
              <w:rPr>
                <w:b/>
              </w:rPr>
            </w:pPr>
          </w:p>
          <w:p w:rsidR="00971114" w:rsidRPr="00971114" w:rsidRDefault="00971114" w:rsidP="00971114">
            <w:pPr>
              <w:tabs>
                <w:tab w:val="left" w:pos="1415"/>
                <w:tab w:val="left" w:pos="4083"/>
              </w:tabs>
              <w:ind w:left="288"/>
              <w:jc w:val="both"/>
            </w:pPr>
            <w:r w:rsidRPr="00971114">
              <w:rPr>
                <w:b/>
              </w:rPr>
              <w:t xml:space="preserve">1.12. Game rules – </w:t>
            </w:r>
            <w:r w:rsidRPr="00971114">
              <w:t xml:space="preserve">shall mean the document prepared by the Lottery and approved by Lottery Supervisory Board (hereinafter Board), which includes all the terms related to the how-to-play instructions for games of chance, calculation methods of the prize related to each game, the distribution of the </w:t>
            </w:r>
            <w:r w:rsidRPr="00971114">
              <w:lastRenderedPageBreak/>
              <w:t>prize among participants and all other terms with regards to the lottery games;</w:t>
            </w:r>
          </w:p>
          <w:p w:rsidR="00971114" w:rsidRPr="00971114" w:rsidRDefault="00971114" w:rsidP="00971114">
            <w:pPr>
              <w:tabs>
                <w:tab w:val="left" w:pos="1385"/>
                <w:tab w:val="left" w:pos="4083"/>
              </w:tabs>
              <w:ind w:left="288"/>
              <w:jc w:val="both"/>
              <w:rPr>
                <w:b/>
              </w:rPr>
            </w:pPr>
          </w:p>
          <w:p w:rsidR="000D6E50" w:rsidRDefault="000D6E50" w:rsidP="00971114">
            <w:pPr>
              <w:tabs>
                <w:tab w:val="left" w:pos="1385"/>
                <w:tab w:val="left" w:pos="4083"/>
              </w:tabs>
              <w:ind w:left="288"/>
              <w:jc w:val="both"/>
              <w:rPr>
                <w:b/>
              </w:rPr>
            </w:pPr>
          </w:p>
          <w:p w:rsidR="00971114" w:rsidRPr="00971114" w:rsidRDefault="00971114" w:rsidP="00971114">
            <w:pPr>
              <w:tabs>
                <w:tab w:val="left" w:pos="1385"/>
                <w:tab w:val="left" w:pos="4083"/>
              </w:tabs>
              <w:ind w:left="288"/>
              <w:jc w:val="both"/>
            </w:pPr>
            <w:r w:rsidRPr="00971114">
              <w:rPr>
                <w:b/>
              </w:rPr>
              <w:t xml:space="preserve">1.13. Central system – </w:t>
            </w:r>
            <w:r w:rsidRPr="00971114">
              <w:t>shall mean the Lottery system, with hardware having high data processing and storage capacity and where the information is related to games of chance;</w:t>
            </w:r>
          </w:p>
          <w:p w:rsidR="00971114" w:rsidRPr="00971114" w:rsidRDefault="00971114" w:rsidP="00971114">
            <w:pPr>
              <w:tabs>
                <w:tab w:val="left" w:pos="1452"/>
                <w:tab w:val="left" w:pos="4083"/>
              </w:tabs>
              <w:ind w:left="288"/>
              <w:jc w:val="both"/>
              <w:rPr>
                <w:b/>
              </w:rPr>
            </w:pPr>
          </w:p>
          <w:p w:rsidR="000D6E50" w:rsidRDefault="000D6E50" w:rsidP="00971114">
            <w:pPr>
              <w:tabs>
                <w:tab w:val="left" w:pos="1452"/>
                <w:tab w:val="left" w:pos="4083"/>
              </w:tabs>
              <w:ind w:left="288"/>
              <w:jc w:val="both"/>
              <w:rPr>
                <w:b/>
              </w:rPr>
            </w:pPr>
          </w:p>
          <w:p w:rsidR="00971114" w:rsidRPr="00971114" w:rsidRDefault="00971114" w:rsidP="00971114">
            <w:pPr>
              <w:tabs>
                <w:tab w:val="left" w:pos="1452"/>
                <w:tab w:val="left" w:pos="4083"/>
              </w:tabs>
              <w:ind w:left="288"/>
              <w:jc w:val="both"/>
            </w:pPr>
            <w:r w:rsidRPr="00971114">
              <w:rPr>
                <w:b/>
              </w:rPr>
              <w:t xml:space="preserve">1.14. Ticket – </w:t>
            </w:r>
            <w:r w:rsidRPr="00971114">
              <w:t>shall mean specially designed and printed paper approving the participation right to lottery games; and</w:t>
            </w:r>
          </w:p>
          <w:p w:rsidR="00971114" w:rsidRPr="00971114" w:rsidRDefault="00971114" w:rsidP="00971114">
            <w:pPr>
              <w:tabs>
                <w:tab w:val="left" w:pos="1452"/>
                <w:tab w:val="left" w:pos="4083"/>
              </w:tabs>
              <w:ind w:left="288"/>
              <w:jc w:val="both"/>
              <w:rPr>
                <w:b/>
              </w:rPr>
            </w:pPr>
          </w:p>
          <w:p w:rsidR="00971114" w:rsidRPr="00971114" w:rsidRDefault="00971114" w:rsidP="00971114">
            <w:pPr>
              <w:tabs>
                <w:tab w:val="left" w:pos="1452"/>
                <w:tab w:val="left" w:pos="4083"/>
              </w:tabs>
              <w:ind w:left="288"/>
              <w:jc w:val="both"/>
              <w:rPr>
                <w:b/>
              </w:rPr>
            </w:pPr>
            <w:r w:rsidRPr="00971114">
              <w:rPr>
                <w:b/>
              </w:rPr>
              <w:t xml:space="preserve">1.15. Slip – </w:t>
            </w:r>
            <w:r w:rsidRPr="00971114">
              <w:t>shall mean the printed paper issued to the player attesting participation to the lottery game, and containing the Lottery logo, played numbers, barcode and other necessary notes, which are in the central Lottery system.</w:t>
            </w:r>
          </w:p>
          <w:p w:rsidR="00971114" w:rsidRPr="00971114" w:rsidRDefault="00971114" w:rsidP="00971114">
            <w:pPr>
              <w:pStyle w:val="BodyText"/>
              <w:tabs>
                <w:tab w:val="left" w:pos="4083"/>
              </w:tabs>
              <w:rPr>
                <w:b/>
              </w:rPr>
            </w:pPr>
          </w:p>
          <w:p w:rsidR="00971114" w:rsidRDefault="00971114" w:rsidP="00971114">
            <w:pPr>
              <w:pStyle w:val="BodyText"/>
              <w:tabs>
                <w:tab w:val="left" w:pos="4083"/>
              </w:tabs>
              <w:rPr>
                <w:b/>
              </w:rPr>
            </w:pPr>
          </w:p>
          <w:p w:rsidR="00971114" w:rsidRPr="00971114" w:rsidRDefault="00971114" w:rsidP="000D6E50">
            <w:pPr>
              <w:pStyle w:val="BodyText"/>
              <w:tabs>
                <w:tab w:val="left" w:pos="4083"/>
              </w:tabs>
              <w:rPr>
                <w:b/>
              </w:rPr>
            </w:pPr>
            <w:r w:rsidRPr="00971114">
              <w:rPr>
                <w:b/>
              </w:rPr>
              <w:t>CHAPTER II</w:t>
            </w:r>
          </w:p>
          <w:p w:rsidR="00971114" w:rsidRPr="00971114" w:rsidRDefault="00971114" w:rsidP="000D6E50">
            <w:pPr>
              <w:pStyle w:val="BodyText"/>
              <w:tabs>
                <w:tab w:val="left" w:pos="4083"/>
              </w:tabs>
              <w:rPr>
                <w:b/>
              </w:rPr>
            </w:pPr>
            <w:r w:rsidRPr="00971114">
              <w:rPr>
                <w:b/>
              </w:rPr>
              <w:t>LOTTERY GAMES OF CHANCE AND ORGANIZATION RULES</w:t>
            </w:r>
          </w:p>
          <w:p w:rsidR="00971114" w:rsidRPr="00971114" w:rsidRDefault="00971114" w:rsidP="00971114">
            <w:pPr>
              <w:pStyle w:val="Heading2"/>
              <w:tabs>
                <w:tab w:val="left" w:pos="4083"/>
              </w:tabs>
              <w:spacing w:line="275" w:lineRule="exact"/>
              <w:outlineLvl w:val="1"/>
              <w:rPr>
                <w:rFonts w:ascii="Times New Roman" w:hAnsi="Times New Roman" w:cs="Times New Roman"/>
                <w:b/>
              </w:rPr>
            </w:pPr>
          </w:p>
          <w:p w:rsidR="000D6E50" w:rsidRDefault="000D6E50" w:rsidP="000D6E50">
            <w:pPr>
              <w:pStyle w:val="Heading2"/>
              <w:tabs>
                <w:tab w:val="left" w:pos="4083"/>
              </w:tabs>
              <w:jc w:val="center"/>
              <w:outlineLvl w:val="1"/>
              <w:rPr>
                <w:rFonts w:ascii="Times New Roman" w:hAnsi="Times New Roman" w:cs="Times New Roman"/>
                <w:b/>
                <w:color w:val="000000" w:themeColor="text1"/>
              </w:rPr>
            </w:pPr>
          </w:p>
          <w:p w:rsidR="00971114" w:rsidRPr="000D6E50" w:rsidRDefault="00971114" w:rsidP="000D6E50">
            <w:pPr>
              <w:pStyle w:val="Heading2"/>
              <w:tabs>
                <w:tab w:val="left" w:pos="4083"/>
              </w:tabs>
              <w:jc w:val="center"/>
              <w:outlineLvl w:val="1"/>
              <w:rPr>
                <w:rFonts w:ascii="Times New Roman" w:hAnsi="Times New Roman" w:cs="Times New Roman"/>
                <w:b/>
                <w:color w:val="000000" w:themeColor="text1"/>
              </w:rPr>
            </w:pPr>
            <w:r w:rsidRPr="000D6E50">
              <w:rPr>
                <w:rFonts w:ascii="Times New Roman" w:hAnsi="Times New Roman" w:cs="Times New Roman"/>
                <w:b/>
                <w:color w:val="000000" w:themeColor="text1"/>
              </w:rPr>
              <w:t>Article 4</w:t>
            </w:r>
          </w:p>
          <w:p w:rsidR="00971114" w:rsidRPr="000D6E50" w:rsidRDefault="00971114" w:rsidP="000D6E50">
            <w:pPr>
              <w:pStyle w:val="Heading2"/>
              <w:tabs>
                <w:tab w:val="left" w:pos="4083"/>
              </w:tabs>
              <w:jc w:val="center"/>
              <w:outlineLvl w:val="1"/>
              <w:rPr>
                <w:rFonts w:ascii="Times New Roman" w:hAnsi="Times New Roman" w:cs="Times New Roman"/>
                <w:b/>
                <w:color w:val="000000" w:themeColor="text1"/>
              </w:rPr>
            </w:pPr>
            <w:r w:rsidRPr="000D6E50">
              <w:rPr>
                <w:rFonts w:ascii="Times New Roman" w:hAnsi="Times New Roman" w:cs="Times New Roman"/>
                <w:b/>
                <w:color w:val="000000" w:themeColor="text1"/>
              </w:rPr>
              <w:t>Lottery games of chance</w:t>
            </w:r>
          </w:p>
          <w:p w:rsidR="000D6E50" w:rsidRDefault="000D6E50" w:rsidP="00971114">
            <w:pPr>
              <w:pStyle w:val="Heading2"/>
              <w:tabs>
                <w:tab w:val="left" w:pos="4083"/>
              </w:tabs>
              <w:outlineLvl w:val="1"/>
              <w:rPr>
                <w:rFonts w:ascii="Times New Roman" w:hAnsi="Times New Roman" w:cs="Times New Roman"/>
                <w:color w:val="000000" w:themeColor="text1"/>
                <w:sz w:val="24"/>
                <w:szCs w:val="24"/>
              </w:rPr>
            </w:pPr>
          </w:p>
          <w:p w:rsidR="00971114" w:rsidRPr="000D6E50" w:rsidRDefault="00971114" w:rsidP="000D6E50">
            <w:pPr>
              <w:pStyle w:val="Heading2"/>
              <w:tabs>
                <w:tab w:val="left" w:pos="4083"/>
              </w:tabs>
              <w:jc w:val="both"/>
              <w:outlineLvl w:val="1"/>
              <w:rPr>
                <w:rFonts w:ascii="Times New Roman" w:hAnsi="Times New Roman" w:cs="Times New Roman"/>
                <w:b/>
                <w:color w:val="000000" w:themeColor="text1"/>
                <w:sz w:val="24"/>
                <w:szCs w:val="24"/>
              </w:rPr>
            </w:pPr>
            <w:r w:rsidRPr="000D6E50">
              <w:rPr>
                <w:rFonts w:ascii="Times New Roman" w:hAnsi="Times New Roman" w:cs="Times New Roman"/>
                <w:color w:val="000000" w:themeColor="text1"/>
                <w:sz w:val="24"/>
                <w:szCs w:val="24"/>
              </w:rPr>
              <w:t>1. In the lottery games organized by the Lottery, the amount of the Winning Fund shall be determined in advance.</w:t>
            </w:r>
          </w:p>
          <w:p w:rsidR="00971114" w:rsidRPr="000D6E50" w:rsidRDefault="00971114" w:rsidP="00971114">
            <w:pPr>
              <w:pStyle w:val="Heading2"/>
              <w:tabs>
                <w:tab w:val="left" w:pos="4083"/>
              </w:tabs>
              <w:outlineLvl w:val="1"/>
              <w:rPr>
                <w:rFonts w:ascii="Times New Roman" w:hAnsi="Times New Roman" w:cs="Times New Roman"/>
                <w:b/>
                <w:color w:val="000000" w:themeColor="text1"/>
                <w:sz w:val="24"/>
                <w:szCs w:val="24"/>
              </w:rPr>
            </w:pPr>
          </w:p>
          <w:p w:rsidR="00971114" w:rsidRPr="000D6E50" w:rsidRDefault="00971114" w:rsidP="00971114">
            <w:pPr>
              <w:pStyle w:val="Heading2"/>
              <w:tabs>
                <w:tab w:val="left" w:pos="4083"/>
              </w:tabs>
              <w:outlineLvl w:val="1"/>
              <w:rPr>
                <w:rFonts w:ascii="Times New Roman" w:hAnsi="Times New Roman" w:cs="Times New Roman"/>
                <w:b/>
                <w:color w:val="000000" w:themeColor="text1"/>
                <w:sz w:val="24"/>
                <w:szCs w:val="24"/>
              </w:rPr>
            </w:pPr>
            <w:r w:rsidRPr="000D6E50">
              <w:rPr>
                <w:rFonts w:ascii="Times New Roman" w:hAnsi="Times New Roman" w:cs="Times New Roman"/>
                <w:color w:val="000000" w:themeColor="text1"/>
                <w:sz w:val="24"/>
                <w:szCs w:val="24"/>
              </w:rPr>
              <w:t>2. Lottery games organized by the Lottery shall be categorized as follows:</w:t>
            </w:r>
          </w:p>
          <w:p w:rsidR="00971114" w:rsidRPr="000D6E50" w:rsidRDefault="00971114" w:rsidP="00971114">
            <w:pPr>
              <w:pStyle w:val="Heading2"/>
              <w:tabs>
                <w:tab w:val="left" w:pos="4083"/>
              </w:tabs>
              <w:outlineLvl w:val="1"/>
              <w:rPr>
                <w:rFonts w:ascii="Times New Roman" w:hAnsi="Times New Roman" w:cs="Times New Roman"/>
                <w:color w:val="000000" w:themeColor="text1"/>
                <w:sz w:val="24"/>
                <w:szCs w:val="24"/>
              </w:rPr>
            </w:pPr>
          </w:p>
          <w:p w:rsidR="00971114" w:rsidRPr="00971114" w:rsidRDefault="00971114" w:rsidP="00971114">
            <w:pPr>
              <w:pStyle w:val="ListParagraph"/>
              <w:tabs>
                <w:tab w:val="left" w:pos="1260"/>
                <w:tab w:val="left" w:pos="4083"/>
              </w:tabs>
              <w:ind w:left="288"/>
              <w:rPr>
                <w:sz w:val="24"/>
                <w:szCs w:val="24"/>
              </w:rPr>
            </w:pPr>
            <w:r w:rsidRPr="00971114">
              <w:rPr>
                <w:sz w:val="24"/>
                <w:szCs w:val="24"/>
              </w:rPr>
              <w:t>2.1. Numerical games;</w:t>
            </w:r>
          </w:p>
          <w:p w:rsidR="00971114" w:rsidRPr="00971114" w:rsidRDefault="00971114" w:rsidP="00971114">
            <w:pPr>
              <w:pStyle w:val="ListParagraph"/>
              <w:tabs>
                <w:tab w:val="left" w:pos="1260"/>
                <w:tab w:val="left" w:pos="4083"/>
              </w:tabs>
              <w:ind w:left="288"/>
              <w:rPr>
                <w:sz w:val="24"/>
                <w:szCs w:val="24"/>
              </w:rPr>
            </w:pPr>
          </w:p>
          <w:p w:rsidR="00971114" w:rsidRPr="00971114" w:rsidRDefault="00971114" w:rsidP="00971114">
            <w:pPr>
              <w:pStyle w:val="ListParagraph"/>
              <w:tabs>
                <w:tab w:val="left" w:pos="1260"/>
                <w:tab w:val="left" w:pos="4083"/>
              </w:tabs>
              <w:ind w:left="288"/>
              <w:rPr>
                <w:sz w:val="24"/>
                <w:szCs w:val="24"/>
              </w:rPr>
            </w:pPr>
            <w:r w:rsidRPr="00971114">
              <w:rPr>
                <w:sz w:val="24"/>
                <w:szCs w:val="24"/>
              </w:rPr>
              <w:t>2.2. Instant/express lottery;</w:t>
            </w:r>
          </w:p>
          <w:p w:rsidR="00971114" w:rsidRPr="00971114" w:rsidRDefault="00971114" w:rsidP="00971114">
            <w:pPr>
              <w:tabs>
                <w:tab w:val="left" w:pos="1260"/>
                <w:tab w:val="left" w:pos="4083"/>
              </w:tabs>
              <w:ind w:left="288"/>
            </w:pPr>
          </w:p>
          <w:p w:rsidR="00971114" w:rsidRPr="00971114" w:rsidRDefault="00971114" w:rsidP="000D6E50">
            <w:pPr>
              <w:tabs>
                <w:tab w:val="left" w:pos="1260"/>
                <w:tab w:val="left" w:pos="4083"/>
              </w:tabs>
              <w:ind w:left="288"/>
              <w:jc w:val="both"/>
            </w:pPr>
            <w:r w:rsidRPr="00971114">
              <w:t>2.3. Sports prognosis;</w:t>
            </w:r>
          </w:p>
          <w:p w:rsidR="00971114" w:rsidRPr="00971114" w:rsidRDefault="00971114" w:rsidP="00971114">
            <w:pPr>
              <w:tabs>
                <w:tab w:val="left" w:pos="1260"/>
                <w:tab w:val="left" w:pos="4083"/>
              </w:tabs>
              <w:ind w:left="288"/>
            </w:pPr>
          </w:p>
          <w:p w:rsidR="00971114" w:rsidRPr="00971114" w:rsidRDefault="00971114" w:rsidP="000D6E50">
            <w:pPr>
              <w:tabs>
                <w:tab w:val="left" w:pos="1260"/>
                <w:tab w:val="left" w:pos="4083"/>
              </w:tabs>
              <w:ind w:left="288"/>
              <w:jc w:val="both"/>
            </w:pPr>
            <w:r w:rsidRPr="00971114">
              <w:t xml:space="preserve">2.4. Betting on numbers or other similar events; and </w:t>
            </w:r>
          </w:p>
          <w:p w:rsidR="00971114" w:rsidRPr="00971114" w:rsidRDefault="00971114" w:rsidP="00971114">
            <w:pPr>
              <w:tabs>
                <w:tab w:val="left" w:pos="1260"/>
                <w:tab w:val="left" w:pos="4083"/>
              </w:tabs>
              <w:ind w:left="288"/>
            </w:pPr>
          </w:p>
          <w:p w:rsidR="00971114" w:rsidRPr="00971114" w:rsidRDefault="00971114" w:rsidP="00971114">
            <w:pPr>
              <w:tabs>
                <w:tab w:val="left" w:pos="1260"/>
                <w:tab w:val="left" w:pos="4083"/>
              </w:tabs>
              <w:ind w:left="288"/>
            </w:pPr>
            <w:r w:rsidRPr="00971114">
              <w:t>2.5. Other games in which the results are based purely on chance.</w:t>
            </w:r>
          </w:p>
          <w:p w:rsidR="00971114" w:rsidRPr="00971114" w:rsidRDefault="00971114" w:rsidP="00971114">
            <w:pPr>
              <w:tabs>
                <w:tab w:val="left" w:pos="364"/>
                <w:tab w:val="left" w:pos="4083"/>
              </w:tabs>
              <w:jc w:val="both"/>
            </w:pPr>
          </w:p>
          <w:p w:rsidR="00971114" w:rsidRPr="00971114" w:rsidRDefault="00971114" w:rsidP="00971114">
            <w:pPr>
              <w:tabs>
                <w:tab w:val="left" w:pos="364"/>
                <w:tab w:val="left" w:pos="4083"/>
              </w:tabs>
              <w:jc w:val="both"/>
            </w:pPr>
            <w:r w:rsidRPr="00971114">
              <w:t>3. Lottery games of the Lottery may also be organized electronically.</w:t>
            </w:r>
          </w:p>
          <w:p w:rsidR="00971114" w:rsidRPr="00971114" w:rsidRDefault="00971114" w:rsidP="00971114">
            <w:pPr>
              <w:tabs>
                <w:tab w:val="left" w:pos="364"/>
                <w:tab w:val="left" w:pos="4083"/>
              </w:tabs>
            </w:pPr>
          </w:p>
          <w:p w:rsidR="00971114" w:rsidRPr="00971114" w:rsidRDefault="00971114" w:rsidP="000D6E50">
            <w:pPr>
              <w:tabs>
                <w:tab w:val="left" w:pos="364"/>
                <w:tab w:val="left" w:pos="4083"/>
              </w:tabs>
              <w:jc w:val="both"/>
            </w:pPr>
            <w:r w:rsidRPr="00971114">
              <w:t>4. The Lottery may organize games of chance in cooperation with other countries lotteries or with organizations specialized in games of chance.</w:t>
            </w:r>
          </w:p>
          <w:p w:rsidR="00971114" w:rsidRPr="00971114" w:rsidRDefault="00971114" w:rsidP="000D6E50">
            <w:pPr>
              <w:tabs>
                <w:tab w:val="left" w:pos="364"/>
                <w:tab w:val="left" w:pos="4083"/>
              </w:tabs>
              <w:jc w:val="both"/>
            </w:pPr>
          </w:p>
          <w:p w:rsidR="00971114" w:rsidRDefault="00971114" w:rsidP="00971114">
            <w:pPr>
              <w:tabs>
                <w:tab w:val="left" w:pos="364"/>
                <w:tab w:val="left" w:pos="4083"/>
              </w:tabs>
              <w:rPr>
                <w:b/>
              </w:rPr>
            </w:pPr>
            <w:r w:rsidRPr="00971114">
              <w:rPr>
                <w:b/>
              </w:rPr>
              <w:t xml:space="preserve">               </w:t>
            </w:r>
          </w:p>
          <w:p w:rsidR="000D6E50" w:rsidRDefault="000D6E50" w:rsidP="00971114">
            <w:pPr>
              <w:tabs>
                <w:tab w:val="left" w:pos="364"/>
                <w:tab w:val="left" w:pos="4083"/>
              </w:tabs>
              <w:rPr>
                <w:b/>
              </w:rPr>
            </w:pPr>
          </w:p>
          <w:p w:rsidR="000D6E50" w:rsidRDefault="000D6E50" w:rsidP="00971114">
            <w:pPr>
              <w:tabs>
                <w:tab w:val="left" w:pos="364"/>
                <w:tab w:val="left" w:pos="4083"/>
              </w:tabs>
              <w:rPr>
                <w:b/>
              </w:rPr>
            </w:pPr>
          </w:p>
          <w:p w:rsidR="000D6E50" w:rsidRDefault="000D6E50" w:rsidP="00971114">
            <w:pPr>
              <w:tabs>
                <w:tab w:val="left" w:pos="364"/>
                <w:tab w:val="left" w:pos="4083"/>
              </w:tabs>
              <w:rPr>
                <w:b/>
              </w:rPr>
            </w:pPr>
          </w:p>
          <w:p w:rsidR="000D6E50" w:rsidRDefault="000D6E50" w:rsidP="00971114">
            <w:pPr>
              <w:tabs>
                <w:tab w:val="left" w:pos="364"/>
                <w:tab w:val="left" w:pos="4083"/>
              </w:tabs>
              <w:rPr>
                <w:b/>
              </w:rPr>
            </w:pPr>
          </w:p>
          <w:p w:rsidR="000D6E50" w:rsidRPr="00971114" w:rsidRDefault="000D6E50" w:rsidP="00971114">
            <w:pPr>
              <w:tabs>
                <w:tab w:val="left" w:pos="364"/>
                <w:tab w:val="left" w:pos="4083"/>
              </w:tabs>
              <w:rPr>
                <w:b/>
              </w:rPr>
            </w:pPr>
          </w:p>
          <w:p w:rsidR="00971114" w:rsidRPr="00971114" w:rsidRDefault="00971114" w:rsidP="00971114">
            <w:pPr>
              <w:tabs>
                <w:tab w:val="left" w:pos="364"/>
                <w:tab w:val="left" w:pos="4083"/>
              </w:tabs>
              <w:jc w:val="center"/>
              <w:rPr>
                <w:b/>
              </w:rPr>
            </w:pPr>
            <w:r w:rsidRPr="00971114">
              <w:rPr>
                <w:b/>
              </w:rPr>
              <w:t>Article 5</w:t>
            </w:r>
          </w:p>
          <w:p w:rsidR="00971114" w:rsidRPr="00971114" w:rsidRDefault="00971114" w:rsidP="00971114">
            <w:pPr>
              <w:tabs>
                <w:tab w:val="left" w:pos="4083"/>
              </w:tabs>
              <w:jc w:val="center"/>
              <w:rPr>
                <w:b/>
              </w:rPr>
            </w:pPr>
            <w:r w:rsidRPr="00971114">
              <w:rPr>
                <w:b/>
              </w:rPr>
              <w:t>Lottery games rules</w:t>
            </w:r>
          </w:p>
          <w:p w:rsidR="00971114" w:rsidRPr="00971114" w:rsidRDefault="00971114" w:rsidP="00971114">
            <w:pPr>
              <w:pStyle w:val="ListParagraph"/>
              <w:tabs>
                <w:tab w:val="left" w:pos="377"/>
                <w:tab w:val="left" w:pos="4083"/>
              </w:tabs>
              <w:ind w:left="0"/>
              <w:rPr>
                <w:b/>
                <w:sz w:val="24"/>
                <w:szCs w:val="24"/>
              </w:rPr>
            </w:pPr>
          </w:p>
          <w:p w:rsidR="00971114" w:rsidRPr="00971114" w:rsidRDefault="00971114" w:rsidP="00971114">
            <w:pPr>
              <w:pStyle w:val="ListParagraph"/>
              <w:tabs>
                <w:tab w:val="left" w:pos="377"/>
                <w:tab w:val="left" w:pos="4083"/>
              </w:tabs>
              <w:ind w:left="0"/>
              <w:rPr>
                <w:sz w:val="24"/>
                <w:szCs w:val="24"/>
              </w:rPr>
            </w:pPr>
            <w:r w:rsidRPr="00971114">
              <w:rPr>
                <w:sz w:val="24"/>
                <w:szCs w:val="24"/>
              </w:rPr>
              <w:t xml:space="preserve">1. The rules of Lottery games shall define the terms of organization of certain game, the rights and obligations of the Lottery and of the participants of lottery games. </w:t>
            </w:r>
          </w:p>
          <w:p w:rsidR="00971114" w:rsidRPr="00971114" w:rsidRDefault="00971114" w:rsidP="00971114">
            <w:pPr>
              <w:pStyle w:val="ListParagraph"/>
              <w:tabs>
                <w:tab w:val="left" w:pos="377"/>
                <w:tab w:val="left" w:pos="4083"/>
              </w:tabs>
              <w:ind w:left="0"/>
              <w:rPr>
                <w:sz w:val="24"/>
                <w:szCs w:val="24"/>
              </w:rPr>
            </w:pPr>
            <w:r w:rsidRPr="00971114">
              <w:rPr>
                <w:sz w:val="24"/>
                <w:szCs w:val="24"/>
              </w:rPr>
              <w:t xml:space="preserve">   </w:t>
            </w:r>
          </w:p>
          <w:p w:rsidR="000D6E50" w:rsidRDefault="000D6E50" w:rsidP="00971114">
            <w:pPr>
              <w:pStyle w:val="ListParagraph"/>
              <w:tabs>
                <w:tab w:val="left" w:pos="377"/>
                <w:tab w:val="left" w:pos="4083"/>
              </w:tabs>
              <w:ind w:left="0"/>
              <w:rPr>
                <w:sz w:val="24"/>
                <w:szCs w:val="24"/>
              </w:rPr>
            </w:pPr>
          </w:p>
          <w:p w:rsidR="00971114" w:rsidRPr="00971114" w:rsidRDefault="00971114" w:rsidP="00971114">
            <w:pPr>
              <w:pStyle w:val="ListParagraph"/>
              <w:tabs>
                <w:tab w:val="left" w:pos="377"/>
                <w:tab w:val="left" w:pos="4083"/>
              </w:tabs>
              <w:ind w:left="0"/>
              <w:rPr>
                <w:sz w:val="24"/>
                <w:szCs w:val="24"/>
              </w:rPr>
            </w:pPr>
            <w:r w:rsidRPr="00971114">
              <w:rPr>
                <w:sz w:val="24"/>
                <w:szCs w:val="24"/>
              </w:rPr>
              <w:t>2. Game rules are issued by the Lottery and they include:</w:t>
            </w:r>
          </w:p>
          <w:p w:rsidR="00971114" w:rsidRPr="00971114" w:rsidRDefault="00971114" w:rsidP="00971114">
            <w:pPr>
              <w:pStyle w:val="BodyText"/>
              <w:tabs>
                <w:tab w:val="left" w:pos="4083"/>
              </w:tabs>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 name and seat of the Lottery;</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2.2. name, description and duration of the Game of Chance;</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2.3. conditions for participation in the Game of Chance;</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2.4. location where the game is organized respectively the territory where the tickets are sold;</w:t>
            </w:r>
          </w:p>
          <w:p w:rsidR="00580BF6" w:rsidRDefault="00971114" w:rsidP="00580BF6">
            <w:pPr>
              <w:ind w:left="288"/>
              <w:jc w:val="both"/>
            </w:pPr>
            <w:r w:rsidRPr="00580BF6">
              <w:t>2.5. the individual ticket price respectively the price of the combination;</w:t>
            </w:r>
          </w:p>
          <w:p w:rsidR="00580BF6" w:rsidRDefault="00971114" w:rsidP="00580BF6">
            <w:pPr>
              <w:ind w:left="288"/>
              <w:jc w:val="both"/>
            </w:pPr>
            <w:r w:rsidRPr="00580BF6">
              <w:t>2.6. the deadline for participating in the game;</w:t>
            </w:r>
          </w:p>
          <w:p w:rsidR="00580BF6" w:rsidRDefault="00580BF6" w:rsidP="00580BF6">
            <w:pPr>
              <w:ind w:left="288"/>
              <w:jc w:val="both"/>
            </w:pPr>
          </w:p>
          <w:p w:rsidR="00971114" w:rsidRPr="00580BF6" w:rsidRDefault="00971114" w:rsidP="00580BF6">
            <w:pPr>
              <w:ind w:left="288"/>
              <w:jc w:val="both"/>
            </w:pPr>
            <w:r w:rsidRPr="00580BF6">
              <w:t>2.7. the quantity and the monetary value of the ticket emission;</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lastRenderedPageBreak/>
              <w:t>2.8. the amount of fund and the sort of winnings;</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2.9. the description of the ticket and of the payment slip;</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2.10. the manner, procedure and the supervision of drawing, respectively the way of verification of winnings;</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580BF6">
            <w:pPr>
              <w:ind w:left="288"/>
              <w:jc w:val="both"/>
            </w:pPr>
            <w:r w:rsidRPr="00971114">
              <w:t>2.11. the way of the publication of the sums of the winning fund and the results of the game;</w:t>
            </w:r>
          </w:p>
          <w:p w:rsidR="00971114" w:rsidRPr="00971114" w:rsidRDefault="00971114" w:rsidP="00580BF6">
            <w:pPr>
              <w:ind w:left="288"/>
              <w:jc w:val="both"/>
            </w:pPr>
            <w:r w:rsidRPr="00971114">
              <w:t>2.12. the way and the deadline of the payment of the monetary earnings;</w:t>
            </w:r>
          </w:p>
          <w:p w:rsidR="00971114" w:rsidRPr="00971114" w:rsidRDefault="00971114"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2.13. the way of notifying the Participant with the Game Rules; and</w:t>
            </w:r>
          </w:p>
          <w:p w:rsidR="00971114" w:rsidRPr="00971114" w:rsidRDefault="00971114" w:rsidP="00971114">
            <w:pPr>
              <w:pStyle w:val="ListParagraph"/>
              <w:tabs>
                <w:tab w:val="left" w:pos="1261"/>
                <w:tab w:val="left" w:pos="4083"/>
              </w:tabs>
              <w:ind w:left="288"/>
              <w:rPr>
                <w:sz w:val="24"/>
                <w:szCs w:val="24"/>
              </w:rPr>
            </w:pPr>
          </w:p>
          <w:p w:rsidR="00580BF6" w:rsidRDefault="00580BF6" w:rsidP="00971114">
            <w:pPr>
              <w:pStyle w:val="ListParagraph"/>
              <w:tabs>
                <w:tab w:val="left" w:pos="1261"/>
                <w:tab w:val="left" w:pos="4083"/>
              </w:tabs>
              <w:ind w:left="288"/>
              <w:rPr>
                <w:sz w:val="24"/>
                <w:szCs w:val="24"/>
              </w:rPr>
            </w:pPr>
          </w:p>
          <w:p w:rsidR="00971114" w:rsidRPr="00971114" w:rsidRDefault="00971114" w:rsidP="00971114">
            <w:pPr>
              <w:pStyle w:val="ListParagraph"/>
              <w:tabs>
                <w:tab w:val="left" w:pos="1261"/>
                <w:tab w:val="left" w:pos="4083"/>
              </w:tabs>
              <w:ind w:left="288"/>
              <w:rPr>
                <w:sz w:val="24"/>
                <w:szCs w:val="24"/>
              </w:rPr>
            </w:pPr>
            <w:r w:rsidRPr="00971114">
              <w:rPr>
                <w:sz w:val="24"/>
                <w:szCs w:val="24"/>
              </w:rPr>
              <w:t>2.14. the procedure in case of the revocation of withdrawal.</w:t>
            </w:r>
          </w:p>
          <w:p w:rsidR="00971114" w:rsidRPr="00971114" w:rsidRDefault="00971114" w:rsidP="00971114">
            <w:pPr>
              <w:tabs>
                <w:tab w:val="left" w:pos="1261"/>
                <w:tab w:val="left" w:pos="4083"/>
              </w:tabs>
            </w:pPr>
          </w:p>
          <w:p w:rsidR="00971114" w:rsidRPr="00971114" w:rsidRDefault="00971114" w:rsidP="00971114">
            <w:pPr>
              <w:tabs>
                <w:tab w:val="left" w:pos="1261"/>
                <w:tab w:val="left" w:pos="4083"/>
              </w:tabs>
              <w:jc w:val="both"/>
            </w:pPr>
            <w:r w:rsidRPr="00971114">
              <w:t>3. The rules of the Lottery game shall not be changed after the beginning of selling of tickets, respectively payment of certain circle.</w:t>
            </w:r>
          </w:p>
          <w:p w:rsidR="00971114" w:rsidRPr="00971114" w:rsidRDefault="00971114" w:rsidP="00971114">
            <w:pPr>
              <w:pStyle w:val="ListParagraph"/>
              <w:tabs>
                <w:tab w:val="left" w:pos="370"/>
                <w:tab w:val="left" w:pos="4083"/>
              </w:tabs>
              <w:ind w:left="0"/>
              <w:rPr>
                <w:sz w:val="24"/>
                <w:szCs w:val="24"/>
              </w:rPr>
            </w:pPr>
            <w:r w:rsidRPr="00971114">
              <w:rPr>
                <w:sz w:val="24"/>
                <w:szCs w:val="24"/>
              </w:rPr>
              <w:t>4. The Lottery shall publish the game rules in its official webpage before the organization of the lottery game, and to make available the rules at the selling point for the interested participants to get acquitted with the game rules.</w:t>
            </w:r>
          </w:p>
          <w:p w:rsidR="00971114" w:rsidRPr="00971114" w:rsidRDefault="00971114" w:rsidP="00971114">
            <w:pPr>
              <w:pStyle w:val="ListParagraph"/>
              <w:tabs>
                <w:tab w:val="left" w:pos="370"/>
                <w:tab w:val="left" w:pos="4083"/>
              </w:tabs>
              <w:ind w:left="0"/>
              <w:rPr>
                <w:sz w:val="24"/>
                <w:szCs w:val="24"/>
              </w:rPr>
            </w:pPr>
          </w:p>
          <w:p w:rsidR="00971114" w:rsidRPr="00971114" w:rsidRDefault="00971114" w:rsidP="00971114">
            <w:pPr>
              <w:pStyle w:val="ListParagraph"/>
              <w:tabs>
                <w:tab w:val="left" w:pos="370"/>
                <w:tab w:val="left" w:pos="4083"/>
              </w:tabs>
              <w:ind w:left="0"/>
              <w:rPr>
                <w:sz w:val="24"/>
                <w:szCs w:val="24"/>
              </w:rPr>
            </w:pPr>
            <w:r w:rsidRPr="00971114">
              <w:rPr>
                <w:sz w:val="24"/>
                <w:szCs w:val="24"/>
              </w:rPr>
              <w:t>5. The conditions for joint organization of lottery games with Lotteries of other countries and/or with specialized organizations shall be determined by the game rules accordi</w:t>
            </w:r>
            <w:r w:rsidR="00580BF6">
              <w:rPr>
                <w:sz w:val="24"/>
                <w:szCs w:val="24"/>
              </w:rPr>
              <w:t>ng to the respective agreement.</w:t>
            </w:r>
          </w:p>
          <w:p w:rsidR="00971114" w:rsidRPr="00971114" w:rsidRDefault="00971114" w:rsidP="00971114">
            <w:pPr>
              <w:pStyle w:val="ListParagraph"/>
              <w:tabs>
                <w:tab w:val="left" w:pos="370"/>
                <w:tab w:val="left" w:pos="4083"/>
              </w:tabs>
              <w:ind w:left="0"/>
              <w:rPr>
                <w:sz w:val="24"/>
                <w:szCs w:val="24"/>
              </w:rPr>
            </w:pPr>
            <w:r w:rsidRPr="00971114">
              <w:rPr>
                <w:sz w:val="24"/>
                <w:szCs w:val="24"/>
              </w:rPr>
              <w:t xml:space="preserve">6. The Lottery may also sell game of chance tickets through other companies. </w:t>
            </w:r>
          </w:p>
          <w:p w:rsidR="00971114" w:rsidRPr="00971114" w:rsidRDefault="00971114" w:rsidP="00971114">
            <w:pPr>
              <w:pStyle w:val="Heading2"/>
              <w:tabs>
                <w:tab w:val="left" w:pos="4083"/>
              </w:tabs>
              <w:outlineLvl w:val="1"/>
              <w:rPr>
                <w:rFonts w:ascii="Times New Roman" w:hAnsi="Times New Roman" w:cs="Times New Roman"/>
              </w:rPr>
            </w:pPr>
          </w:p>
          <w:p w:rsidR="00580BF6" w:rsidRDefault="00580BF6" w:rsidP="00580BF6">
            <w:pPr>
              <w:pStyle w:val="Heading2"/>
              <w:tabs>
                <w:tab w:val="left" w:pos="4083"/>
              </w:tabs>
              <w:jc w:val="center"/>
              <w:outlineLvl w:val="1"/>
              <w:rPr>
                <w:rFonts w:ascii="Times New Roman" w:hAnsi="Times New Roman" w:cs="Times New Roman"/>
                <w:b/>
                <w:color w:val="000000" w:themeColor="text1"/>
                <w:sz w:val="24"/>
                <w:szCs w:val="24"/>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sz w:val="24"/>
                <w:szCs w:val="24"/>
              </w:rPr>
            </w:pPr>
            <w:r w:rsidRPr="00580BF6">
              <w:rPr>
                <w:rFonts w:ascii="Times New Roman" w:hAnsi="Times New Roman" w:cs="Times New Roman"/>
                <w:b/>
                <w:color w:val="000000" w:themeColor="text1"/>
                <w:sz w:val="24"/>
                <w:szCs w:val="24"/>
              </w:rPr>
              <w:t>Article 6</w:t>
            </w:r>
          </w:p>
          <w:p w:rsidR="00971114" w:rsidRPr="00580BF6" w:rsidRDefault="00971114" w:rsidP="00580BF6">
            <w:pPr>
              <w:tabs>
                <w:tab w:val="left" w:pos="4083"/>
              </w:tabs>
              <w:jc w:val="center"/>
              <w:rPr>
                <w:b/>
                <w:color w:val="000000" w:themeColor="text1"/>
              </w:rPr>
            </w:pPr>
            <w:r w:rsidRPr="00580BF6">
              <w:rPr>
                <w:b/>
                <w:color w:val="000000" w:themeColor="text1"/>
              </w:rPr>
              <w:t>The age of lottery games participants</w:t>
            </w:r>
          </w:p>
          <w:p w:rsidR="00971114" w:rsidRDefault="00971114" w:rsidP="00971114">
            <w:pPr>
              <w:pStyle w:val="ListParagraph"/>
              <w:tabs>
                <w:tab w:val="left" w:pos="421"/>
                <w:tab w:val="left" w:pos="4083"/>
              </w:tabs>
              <w:ind w:left="0"/>
              <w:rPr>
                <w:b/>
                <w:sz w:val="24"/>
                <w:szCs w:val="24"/>
              </w:rPr>
            </w:pPr>
          </w:p>
          <w:p w:rsidR="00580BF6" w:rsidRPr="00971114" w:rsidRDefault="00580BF6" w:rsidP="00971114">
            <w:pPr>
              <w:pStyle w:val="ListParagraph"/>
              <w:tabs>
                <w:tab w:val="left" w:pos="421"/>
                <w:tab w:val="left" w:pos="4083"/>
              </w:tabs>
              <w:ind w:left="0"/>
              <w:rPr>
                <w:b/>
                <w:sz w:val="24"/>
                <w:szCs w:val="24"/>
              </w:rPr>
            </w:pPr>
          </w:p>
          <w:p w:rsidR="00971114" w:rsidRPr="00971114" w:rsidRDefault="00971114" w:rsidP="00971114">
            <w:pPr>
              <w:pStyle w:val="ListParagraph"/>
              <w:tabs>
                <w:tab w:val="left" w:pos="421"/>
                <w:tab w:val="left" w:pos="4083"/>
              </w:tabs>
              <w:ind w:left="0"/>
            </w:pPr>
            <w:r w:rsidRPr="00971114">
              <w:rPr>
                <w:sz w:val="24"/>
                <w:szCs w:val="24"/>
              </w:rPr>
              <w:t>1. Adult persons over the age of eighteen (18) who are fully capable of acting shall be eligible to participate.</w:t>
            </w:r>
          </w:p>
          <w:p w:rsidR="00971114" w:rsidRDefault="00971114" w:rsidP="00971114">
            <w:pPr>
              <w:pStyle w:val="ListParagraph"/>
              <w:tabs>
                <w:tab w:val="left" w:pos="421"/>
                <w:tab w:val="left" w:pos="4083"/>
              </w:tabs>
              <w:ind w:left="0"/>
            </w:pPr>
          </w:p>
          <w:p w:rsidR="00580BF6" w:rsidRPr="00971114" w:rsidRDefault="00580BF6" w:rsidP="00971114">
            <w:pPr>
              <w:pStyle w:val="ListParagraph"/>
              <w:tabs>
                <w:tab w:val="left" w:pos="421"/>
                <w:tab w:val="left" w:pos="4083"/>
              </w:tabs>
              <w:ind w:left="0"/>
            </w:pPr>
          </w:p>
          <w:p w:rsidR="00971114" w:rsidRPr="00971114" w:rsidRDefault="00971114" w:rsidP="00971114">
            <w:pPr>
              <w:pStyle w:val="ListParagraph"/>
              <w:tabs>
                <w:tab w:val="left" w:pos="421"/>
                <w:tab w:val="left" w:pos="4083"/>
              </w:tabs>
              <w:ind w:left="0"/>
            </w:pPr>
            <w:r w:rsidRPr="00971114">
              <w:rPr>
                <w:sz w:val="24"/>
                <w:szCs w:val="24"/>
              </w:rPr>
              <w:t>2. No person under the age of eighteen (18) may participate in any form in the lottery games organized by the Lottery.</w:t>
            </w:r>
          </w:p>
          <w:p w:rsidR="00971114" w:rsidRDefault="00971114" w:rsidP="00971114">
            <w:pPr>
              <w:pStyle w:val="ListParagraph"/>
              <w:tabs>
                <w:tab w:val="left" w:pos="421"/>
                <w:tab w:val="left" w:pos="4083"/>
              </w:tabs>
              <w:ind w:left="0"/>
            </w:pPr>
          </w:p>
          <w:p w:rsidR="00580BF6" w:rsidRPr="00971114" w:rsidRDefault="00580BF6" w:rsidP="00971114">
            <w:pPr>
              <w:pStyle w:val="ListParagraph"/>
              <w:tabs>
                <w:tab w:val="left" w:pos="421"/>
                <w:tab w:val="left" w:pos="4083"/>
              </w:tabs>
              <w:ind w:left="0"/>
            </w:pPr>
          </w:p>
          <w:p w:rsidR="00971114" w:rsidRPr="00971114" w:rsidRDefault="00971114" w:rsidP="00971114">
            <w:pPr>
              <w:pStyle w:val="ListParagraph"/>
              <w:tabs>
                <w:tab w:val="left" w:pos="421"/>
                <w:tab w:val="left" w:pos="4083"/>
              </w:tabs>
              <w:ind w:left="0"/>
              <w:rPr>
                <w:b/>
              </w:rPr>
            </w:pPr>
            <w:r w:rsidRPr="00971114">
              <w:rPr>
                <w:sz w:val="24"/>
                <w:szCs w:val="24"/>
              </w:rPr>
              <w:t>3. No person over the age of eighteen (18), who is not fully capable of acting may participate in any form in the lottery games organized by the Lottery.</w:t>
            </w:r>
          </w:p>
          <w:p w:rsidR="00971114" w:rsidRPr="00971114" w:rsidRDefault="00971114" w:rsidP="00971114">
            <w:pPr>
              <w:pStyle w:val="ListParagraph"/>
              <w:tabs>
                <w:tab w:val="left" w:pos="421"/>
                <w:tab w:val="left" w:pos="4083"/>
              </w:tabs>
              <w:ind w:left="0"/>
              <w:rPr>
                <w:b/>
              </w:rPr>
            </w:pPr>
          </w:p>
          <w:p w:rsidR="00971114" w:rsidRPr="00971114" w:rsidRDefault="00971114" w:rsidP="00971114">
            <w:pPr>
              <w:pStyle w:val="Heading2"/>
              <w:tabs>
                <w:tab w:val="left" w:pos="4083"/>
              </w:tabs>
              <w:outlineLvl w:val="1"/>
              <w:rPr>
                <w:rFonts w:ascii="Times New Roman" w:hAnsi="Times New Roman" w:cs="Times New Roman"/>
              </w:rPr>
            </w:pPr>
          </w:p>
          <w:p w:rsidR="00971114" w:rsidRPr="00971114" w:rsidRDefault="00971114" w:rsidP="00971114">
            <w:pPr>
              <w:pStyle w:val="Heading2"/>
              <w:tabs>
                <w:tab w:val="left" w:pos="4083"/>
              </w:tabs>
              <w:outlineLvl w:val="1"/>
              <w:rPr>
                <w:rFonts w:ascii="Times New Roman" w:hAnsi="Times New Roman" w:cs="Times New Roman"/>
              </w:rPr>
            </w:pPr>
          </w:p>
          <w:p w:rsidR="00971114" w:rsidRPr="00971114" w:rsidRDefault="00971114" w:rsidP="00971114">
            <w:pPr>
              <w:pStyle w:val="Heading2"/>
              <w:tabs>
                <w:tab w:val="left" w:pos="4083"/>
              </w:tabs>
              <w:outlineLvl w:val="1"/>
              <w:rPr>
                <w:rFonts w:ascii="Times New Roman" w:hAnsi="Times New Roman" w:cs="Times New Roman"/>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lastRenderedPageBreak/>
              <w:t>Article 7</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Printing of Lottery games tickets</w:t>
            </w:r>
          </w:p>
          <w:p w:rsidR="00971114" w:rsidRPr="00971114" w:rsidRDefault="00971114" w:rsidP="00971114">
            <w:pPr>
              <w:pStyle w:val="BodyText"/>
              <w:tabs>
                <w:tab w:val="left" w:pos="4083"/>
              </w:tabs>
              <w:rPr>
                <w:b/>
              </w:rPr>
            </w:pPr>
          </w:p>
          <w:p w:rsidR="00971114" w:rsidRPr="00971114" w:rsidRDefault="00971114" w:rsidP="00971114">
            <w:pPr>
              <w:pStyle w:val="ListParagraph"/>
              <w:tabs>
                <w:tab w:val="left" w:pos="374"/>
                <w:tab w:val="left" w:pos="4083"/>
              </w:tabs>
              <w:ind w:left="0"/>
            </w:pPr>
            <w:r w:rsidRPr="00971114">
              <w:rPr>
                <w:sz w:val="24"/>
                <w:szCs w:val="24"/>
              </w:rPr>
              <w:t>1. The lottery games tickets may be printed by the specialized printing-houses.</w:t>
            </w:r>
          </w:p>
          <w:p w:rsidR="00971114" w:rsidRPr="00971114" w:rsidRDefault="00971114" w:rsidP="00971114">
            <w:pPr>
              <w:pStyle w:val="ListParagraph"/>
              <w:tabs>
                <w:tab w:val="left" w:pos="360"/>
                <w:tab w:val="left" w:pos="4083"/>
              </w:tabs>
              <w:ind w:left="0"/>
              <w:rPr>
                <w:sz w:val="24"/>
                <w:szCs w:val="24"/>
              </w:rPr>
            </w:pPr>
          </w:p>
          <w:p w:rsidR="00971114" w:rsidRPr="00971114" w:rsidRDefault="00971114" w:rsidP="00971114">
            <w:pPr>
              <w:pStyle w:val="ListParagraph"/>
              <w:tabs>
                <w:tab w:val="left" w:pos="360"/>
                <w:tab w:val="left" w:pos="4083"/>
              </w:tabs>
              <w:ind w:left="0"/>
              <w:rPr>
                <w:sz w:val="24"/>
                <w:szCs w:val="24"/>
              </w:rPr>
            </w:pPr>
            <w:r w:rsidRPr="00971114">
              <w:rPr>
                <w:sz w:val="24"/>
                <w:szCs w:val="24"/>
              </w:rPr>
              <w:t>2. The printing-house which prints the Lottery games tickets shall ensure the accuracy of the winning fund, the contracted number of winning and non-winning tickets for the instant/express lottery, their arrangement, product quality through the security and quality of emission, as well as shall guarantee the confidentiality of data.</w:t>
            </w:r>
          </w:p>
          <w:p w:rsidR="00971114" w:rsidRPr="00971114" w:rsidRDefault="00971114" w:rsidP="00971114">
            <w:pPr>
              <w:pStyle w:val="BodyText"/>
              <w:tabs>
                <w:tab w:val="left" w:pos="4083"/>
              </w:tabs>
              <w:rPr>
                <w:b/>
              </w:rPr>
            </w:pPr>
          </w:p>
          <w:p w:rsidR="00971114" w:rsidRDefault="00971114" w:rsidP="00971114">
            <w:pPr>
              <w:pStyle w:val="BodyText"/>
              <w:tabs>
                <w:tab w:val="left" w:pos="4083"/>
              </w:tabs>
              <w:jc w:val="center"/>
              <w:rPr>
                <w:b/>
              </w:rPr>
            </w:pPr>
          </w:p>
          <w:p w:rsidR="00682345" w:rsidRPr="00971114" w:rsidRDefault="00682345" w:rsidP="00971114">
            <w:pPr>
              <w:pStyle w:val="BodyText"/>
              <w:tabs>
                <w:tab w:val="left" w:pos="4083"/>
              </w:tabs>
              <w:jc w:val="center"/>
              <w:rPr>
                <w:b/>
              </w:rPr>
            </w:pPr>
          </w:p>
          <w:p w:rsidR="00971114" w:rsidRPr="00971114" w:rsidRDefault="00971114" w:rsidP="00971114">
            <w:pPr>
              <w:pStyle w:val="BodyText"/>
              <w:tabs>
                <w:tab w:val="left" w:pos="4083"/>
              </w:tabs>
              <w:jc w:val="center"/>
              <w:rPr>
                <w:b/>
              </w:rPr>
            </w:pPr>
            <w:r w:rsidRPr="00971114">
              <w:rPr>
                <w:b/>
              </w:rPr>
              <w:t>Article 8</w:t>
            </w:r>
          </w:p>
          <w:p w:rsidR="00971114" w:rsidRPr="00971114" w:rsidRDefault="00971114" w:rsidP="00971114">
            <w:pPr>
              <w:pStyle w:val="BodyText"/>
              <w:tabs>
                <w:tab w:val="left" w:pos="4083"/>
              </w:tabs>
              <w:jc w:val="center"/>
            </w:pPr>
            <w:r w:rsidRPr="00971114">
              <w:rPr>
                <w:b/>
              </w:rPr>
              <w:t>Participant and winner of Lottery game of chance</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 xml:space="preserve">1. Prior to participating in a game organized by the Lottery, in case of suspicion about the age and capability of acting, the natural person shall be obliged to provide his/her identity and age through a valid documentation. </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2. A Lottery game of chance participant shall be provided with an electronic payment slip.</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lastRenderedPageBreak/>
              <w:t>3. In the event of winning the game of chance, the participant shall submit the electronic slip received pursuant to paragraph 2 of this Article. In this case the Lottery shall verify whether t</w:t>
            </w:r>
            <w:r w:rsidR="00580BF6">
              <w:t>he electronic slip is a winner.</w:t>
            </w:r>
          </w:p>
          <w:p w:rsidR="00971114" w:rsidRPr="00971114" w:rsidRDefault="00971114" w:rsidP="00971114">
            <w:pPr>
              <w:pStyle w:val="BodyText"/>
              <w:tabs>
                <w:tab w:val="left" w:pos="4083"/>
              </w:tabs>
              <w:jc w:val="both"/>
            </w:pPr>
            <w:r w:rsidRPr="00971114">
              <w:t>4. In electronically organized Lottery games, the winner is the player whose identification number is on the winning electronic payment slip.</w:t>
            </w:r>
          </w:p>
          <w:p w:rsidR="00971114" w:rsidRPr="00971114" w:rsidRDefault="00971114" w:rsidP="00971114">
            <w:pPr>
              <w:pStyle w:val="BodyText"/>
              <w:tabs>
                <w:tab w:val="left" w:pos="4083"/>
              </w:tabs>
              <w:jc w:val="both"/>
            </w:pPr>
          </w:p>
          <w:p w:rsidR="00971114" w:rsidRPr="00971114" w:rsidRDefault="00971114" w:rsidP="00971114">
            <w:pPr>
              <w:pStyle w:val="Heading2"/>
              <w:tabs>
                <w:tab w:val="left" w:pos="4083"/>
              </w:tabs>
              <w:outlineLvl w:val="1"/>
              <w:rPr>
                <w:rFonts w:ascii="Times New Roman" w:hAnsi="Times New Roman" w:cs="Times New Roman"/>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Article 9</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Withdrawal of winnings</w:t>
            </w:r>
          </w:p>
          <w:p w:rsidR="00971114" w:rsidRPr="00971114" w:rsidRDefault="00971114" w:rsidP="00971114">
            <w:pPr>
              <w:pStyle w:val="Heading2"/>
              <w:tabs>
                <w:tab w:val="left" w:pos="4083"/>
              </w:tabs>
              <w:outlineLvl w:val="1"/>
              <w:rPr>
                <w:rFonts w:ascii="Times New Roman" w:hAnsi="Times New Roman" w:cs="Times New Roman"/>
              </w:rPr>
            </w:pPr>
          </w:p>
          <w:p w:rsidR="00580BF6" w:rsidRPr="00580BF6" w:rsidRDefault="00971114" w:rsidP="00580BF6">
            <w:pPr>
              <w:pStyle w:val="ListParagraph"/>
              <w:tabs>
                <w:tab w:val="left" w:pos="367"/>
                <w:tab w:val="left" w:pos="4083"/>
              </w:tabs>
              <w:ind w:left="0"/>
              <w:rPr>
                <w:sz w:val="24"/>
                <w:szCs w:val="24"/>
              </w:rPr>
            </w:pPr>
            <w:r w:rsidRPr="00580BF6">
              <w:rPr>
                <w:sz w:val="24"/>
                <w:szCs w:val="24"/>
              </w:rPr>
              <w:t>1. In Lottery games, in which the winning combinations are determined by drawing numbers, the withdrawal must be made public under the supervision of the Commission of at least three (3) members, nominated by the Lottery, while one member shall be nominated by the civil society</w:t>
            </w:r>
            <w:r w:rsidR="00580BF6">
              <w:rPr>
                <w:sz w:val="24"/>
                <w:szCs w:val="24"/>
              </w:rPr>
              <w:t>.</w:t>
            </w:r>
          </w:p>
          <w:p w:rsidR="00971114" w:rsidRPr="00971114" w:rsidRDefault="00971114" w:rsidP="00971114">
            <w:pPr>
              <w:pStyle w:val="ListParagraph"/>
              <w:tabs>
                <w:tab w:val="left" w:pos="367"/>
                <w:tab w:val="left" w:pos="4083"/>
              </w:tabs>
              <w:ind w:left="0"/>
              <w:rPr>
                <w:sz w:val="24"/>
                <w:szCs w:val="24"/>
              </w:rPr>
            </w:pPr>
            <w:r w:rsidRPr="00971114">
              <w:rPr>
                <w:sz w:val="24"/>
                <w:szCs w:val="24"/>
              </w:rPr>
              <w:t>2. In international games organized in cooperation with Lotteries of other countries and/or specialized organizations, where the drawing of numbers or symbols takes place outside the Republic of Kosovo, the withdrawing process shall be conducted in accordance with the rules of the country in which the withdrawing takes place.</w:t>
            </w:r>
          </w:p>
          <w:p w:rsidR="00971114" w:rsidRPr="00971114" w:rsidRDefault="00971114" w:rsidP="00971114">
            <w:pPr>
              <w:pStyle w:val="ListParagraph"/>
              <w:tabs>
                <w:tab w:val="left" w:pos="372"/>
                <w:tab w:val="left" w:pos="4083"/>
              </w:tabs>
              <w:ind w:left="0"/>
              <w:rPr>
                <w:sz w:val="24"/>
                <w:szCs w:val="24"/>
              </w:rPr>
            </w:pPr>
            <w:r w:rsidRPr="00971114">
              <w:rPr>
                <w:sz w:val="24"/>
                <w:szCs w:val="24"/>
              </w:rPr>
              <w:lastRenderedPageBreak/>
              <w:t>3. If the withdrawal of winnings is made through the generator of random numbers, the generator must be certified and approved by a certifying laboratory.</w:t>
            </w:r>
          </w:p>
          <w:p w:rsidR="00971114" w:rsidRPr="00971114" w:rsidRDefault="00971114" w:rsidP="00971114">
            <w:pPr>
              <w:pStyle w:val="ListParagraph"/>
              <w:tabs>
                <w:tab w:val="left" w:pos="360"/>
                <w:tab w:val="left" w:pos="4083"/>
              </w:tabs>
              <w:ind w:left="0"/>
              <w:rPr>
                <w:sz w:val="24"/>
                <w:szCs w:val="24"/>
              </w:rPr>
            </w:pPr>
          </w:p>
          <w:p w:rsidR="00971114" w:rsidRPr="00971114" w:rsidRDefault="00971114" w:rsidP="00971114">
            <w:pPr>
              <w:pStyle w:val="ListParagraph"/>
              <w:tabs>
                <w:tab w:val="left" w:pos="360"/>
                <w:tab w:val="left" w:pos="4083"/>
              </w:tabs>
              <w:ind w:left="0"/>
              <w:rPr>
                <w:sz w:val="24"/>
                <w:szCs w:val="24"/>
              </w:rPr>
            </w:pPr>
            <w:r w:rsidRPr="00971114">
              <w:rPr>
                <w:sz w:val="24"/>
                <w:szCs w:val="24"/>
              </w:rPr>
              <w:t>4. Before the withdrawal of winnings of the numerical games, the Lottery shall verify and publish full payment, namely the number of the tickets sold.</w:t>
            </w:r>
          </w:p>
          <w:p w:rsidR="00971114" w:rsidRPr="00971114" w:rsidRDefault="00971114" w:rsidP="00971114">
            <w:pPr>
              <w:pStyle w:val="ListParagraph"/>
              <w:tabs>
                <w:tab w:val="left" w:pos="360"/>
                <w:tab w:val="left" w:pos="4083"/>
              </w:tabs>
              <w:ind w:left="0"/>
              <w:rPr>
                <w:sz w:val="24"/>
                <w:szCs w:val="24"/>
              </w:rPr>
            </w:pPr>
          </w:p>
          <w:p w:rsidR="00971114" w:rsidRPr="00971114" w:rsidRDefault="00971114" w:rsidP="00971114">
            <w:pPr>
              <w:pStyle w:val="ListParagraph"/>
              <w:tabs>
                <w:tab w:val="left" w:pos="360"/>
                <w:tab w:val="left" w:pos="4083"/>
              </w:tabs>
              <w:ind w:left="0"/>
              <w:rPr>
                <w:sz w:val="24"/>
                <w:szCs w:val="24"/>
              </w:rPr>
            </w:pPr>
            <w:r w:rsidRPr="00971114">
              <w:rPr>
                <w:sz w:val="24"/>
                <w:szCs w:val="24"/>
              </w:rPr>
              <w:t>5. Further selling of tickets is prohibited in case of postponing the withdrawal of winning numbers for a certain round after the regular da</w:t>
            </w:r>
            <w:r w:rsidR="00580BF6">
              <w:rPr>
                <w:sz w:val="24"/>
                <w:szCs w:val="24"/>
              </w:rPr>
              <w:t>te is appointed for withdrawal.</w:t>
            </w:r>
          </w:p>
          <w:p w:rsidR="00971114" w:rsidRPr="00971114" w:rsidRDefault="00971114" w:rsidP="00971114">
            <w:pPr>
              <w:pStyle w:val="ListParagraph"/>
              <w:tabs>
                <w:tab w:val="left" w:pos="360"/>
                <w:tab w:val="left" w:pos="4083"/>
              </w:tabs>
              <w:ind w:left="0"/>
              <w:rPr>
                <w:sz w:val="24"/>
                <w:szCs w:val="24"/>
              </w:rPr>
            </w:pPr>
            <w:r w:rsidRPr="00971114">
              <w:rPr>
                <w:sz w:val="24"/>
                <w:szCs w:val="24"/>
              </w:rPr>
              <w:t xml:space="preserve">6. The Lottery may postpone the organization of the game, the round or the series for which the sale of tickets has begun, only in exceptional cases. </w:t>
            </w:r>
          </w:p>
          <w:p w:rsidR="00971114" w:rsidRPr="00971114" w:rsidRDefault="00971114" w:rsidP="00971114">
            <w:pPr>
              <w:pStyle w:val="BodyText"/>
              <w:tabs>
                <w:tab w:val="left" w:pos="4083"/>
              </w:tabs>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Article 10</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Minutes and report</w:t>
            </w:r>
          </w:p>
          <w:p w:rsidR="00971114" w:rsidRPr="00971114" w:rsidRDefault="00971114" w:rsidP="00971114">
            <w:pPr>
              <w:pStyle w:val="ListParagraph"/>
              <w:tabs>
                <w:tab w:val="left" w:pos="369"/>
                <w:tab w:val="left" w:pos="4083"/>
              </w:tabs>
              <w:ind w:left="0"/>
              <w:rPr>
                <w:b/>
                <w:sz w:val="24"/>
                <w:szCs w:val="24"/>
              </w:rPr>
            </w:pPr>
          </w:p>
          <w:p w:rsidR="00971114" w:rsidRPr="00580BF6" w:rsidRDefault="00971114" w:rsidP="00971114">
            <w:pPr>
              <w:pStyle w:val="ListParagraph"/>
              <w:tabs>
                <w:tab w:val="left" w:pos="369"/>
                <w:tab w:val="left" w:pos="4083"/>
              </w:tabs>
              <w:ind w:left="0"/>
              <w:rPr>
                <w:sz w:val="24"/>
                <w:szCs w:val="24"/>
              </w:rPr>
            </w:pPr>
            <w:r w:rsidRPr="00580BF6">
              <w:rPr>
                <w:sz w:val="24"/>
                <w:szCs w:val="24"/>
              </w:rPr>
              <w:t>1. The members of the Supervisory Commission shall compile the minutes for the withdrawal of winnings, and shall sign it in four (4) original copies, which shall at least contain the location and time, the way of withdrawing winning numbers, the number of sold tickets, the total payment of the round or series, withdrawn winning combination and the possible remarks given by the participants of the game.</w:t>
            </w:r>
          </w:p>
          <w:p w:rsidR="00971114" w:rsidRPr="00580BF6" w:rsidRDefault="00971114" w:rsidP="00971114">
            <w:pPr>
              <w:pStyle w:val="ListParagraph"/>
              <w:tabs>
                <w:tab w:val="left" w:pos="369"/>
                <w:tab w:val="left" w:pos="4083"/>
              </w:tabs>
              <w:ind w:left="0"/>
              <w:rPr>
                <w:sz w:val="24"/>
                <w:szCs w:val="24"/>
              </w:rPr>
            </w:pPr>
            <w:r w:rsidRPr="00580BF6">
              <w:rPr>
                <w:sz w:val="24"/>
                <w:szCs w:val="24"/>
              </w:rPr>
              <w:lastRenderedPageBreak/>
              <w:t xml:space="preserve">    </w:t>
            </w:r>
          </w:p>
          <w:p w:rsidR="00971114" w:rsidRPr="00971114" w:rsidRDefault="00971114" w:rsidP="00580BF6">
            <w:pPr>
              <w:pStyle w:val="ListParagraph"/>
              <w:tabs>
                <w:tab w:val="left" w:pos="384"/>
                <w:tab w:val="left" w:pos="4083"/>
              </w:tabs>
              <w:ind w:left="0"/>
            </w:pPr>
            <w:r w:rsidRPr="00971114">
              <w:rPr>
                <w:sz w:val="24"/>
                <w:szCs w:val="24"/>
              </w:rPr>
              <w:t xml:space="preserve">2. </w:t>
            </w:r>
            <w:r w:rsidRPr="00971114">
              <w:t>The report on the results of withdrawal or on the defining of winnings must be published by the Lottery in its official website not later than seven (7) days from the date of the withdrawing of the winning numbers, while making available at the selling point for the interested participants to get informed with the game results</w:t>
            </w:r>
            <w:r w:rsidRPr="00971114">
              <w:rPr>
                <w:sz w:val="24"/>
                <w:szCs w:val="24"/>
              </w:rPr>
              <w:t>.</w:t>
            </w:r>
          </w:p>
          <w:p w:rsidR="00580BF6" w:rsidRDefault="00580BF6" w:rsidP="00580BF6">
            <w:pPr>
              <w:pStyle w:val="Heading2"/>
              <w:tabs>
                <w:tab w:val="left" w:pos="4083"/>
              </w:tabs>
              <w:jc w:val="center"/>
              <w:outlineLvl w:val="1"/>
              <w:rPr>
                <w:rFonts w:ascii="Times New Roman" w:hAnsi="Times New Roman" w:cs="Times New Roman"/>
                <w:b/>
                <w:color w:val="000000" w:themeColor="text1"/>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rPr>
            </w:pPr>
            <w:r w:rsidRPr="00580BF6">
              <w:rPr>
                <w:rFonts w:ascii="Times New Roman" w:hAnsi="Times New Roman" w:cs="Times New Roman"/>
                <w:b/>
                <w:color w:val="000000" w:themeColor="text1"/>
              </w:rPr>
              <w:t>Article 11</w:t>
            </w:r>
          </w:p>
          <w:p w:rsidR="00971114" w:rsidRPr="00580BF6" w:rsidRDefault="00971114" w:rsidP="00580BF6">
            <w:pPr>
              <w:tabs>
                <w:tab w:val="left" w:pos="4083"/>
              </w:tabs>
              <w:jc w:val="center"/>
              <w:rPr>
                <w:b/>
                <w:color w:val="000000" w:themeColor="text1"/>
              </w:rPr>
            </w:pPr>
            <w:r w:rsidRPr="00580BF6">
              <w:rPr>
                <w:b/>
                <w:color w:val="000000" w:themeColor="text1"/>
              </w:rPr>
              <w:t>The winning fund and acceptance of payments</w:t>
            </w:r>
          </w:p>
          <w:p w:rsidR="00971114" w:rsidRPr="004D3EF3" w:rsidRDefault="00971114" w:rsidP="00971114">
            <w:pPr>
              <w:pStyle w:val="ListParagraph"/>
              <w:tabs>
                <w:tab w:val="left" w:pos="379"/>
                <w:tab w:val="left" w:pos="4083"/>
              </w:tabs>
              <w:ind w:left="0"/>
              <w:rPr>
                <w:b/>
                <w:szCs w:val="24"/>
              </w:rPr>
            </w:pPr>
          </w:p>
          <w:p w:rsidR="00971114" w:rsidRPr="00971114" w:rsidRDefault="00971114" w:rsidP="00971114">
            <w:pPr>
              <w:pStyle w:val="ListParagraph"/>
              <w:tabs>
                <w:tab w:val="left" w:pos="379"/>
                <w:tab w:val="left" w:pos="4083"/>
              </w:tabs>
              <w:ind w:left="0"/>
              <w:rPr>
                <w:sz w:val="24"/>
                <w:szCs w:val="24"/>
              </w:rPr>
            </w:pPr>
            <w:r w:rsidRPr="00971114">
              <w:rPr>
                <w:sz w:val="24"/>
                <w:szCs w:val="24"/>
              </w:rPr>
              <w:t>1</w:t>
            </w:r>
            <w:r w:rsidRPr="00971114">
              <w:t xml:space="preserve"> </w:t>
            </w:r>
            <w:r w:rsidRPr="00971114">
              <w:rPr>
                <w:sz w:val="24"/>
                <w:szCs w:val="24"/>
              </w:rPr>
              <w:t>The winning fund in the Lottery games is defined from the basis made of the total value of sold tickets or total value of payments for participating in lottery games, and must be published before withdrawing the winnings.</w:t>
            </w:r>
          </w:p>
          <w:p w:rsidR="00971114" w:rsidRPr="00971114" w:rsidRDefault="00971114" w:rsidP="00971114">
            <w:pPr>
              <w:pStyle w:val="ListParagraph"/>
              <w:tabs>
                <w:tab w:val="left" w:pos="365"/>
                <w:tab w:val="left" w:pos="4083"/>
              </w:tabs>
              <w:ind w:left="0"/>
              <w:rPr>
                <w:sz w:val="24"/>
                <w:szCs w:val="24"/>
              </w:rPr>
            </w:pPr>
          </w:p>
          <w:p w:rsidR="00580BF6" w:rsidRDefault="00971114" w:rsidP="00580BF6">
            <w:pPr>
              <w:pStyle w:val="ListParagraph"/>
              <w:tabs>
                <w:tab w:val="left" w:pos="385"/>
                <w:tab w:val="left" w:pos="4083"/>
              </w:tabs>
              <w:ind w:left="0"/>
            </w:pPr>
            <w:r w:rsidRPr="00971114">
              <w:rPr>
                <w:sz w:val="24"/>
                <w:szCs w:val="24"/>
              </w:rPr>
              <w:t xml:space="preserve">2. </w:t>
            </w:r>
            <w:r w:rsidRPr="00971114">
              <w:t>The winning fund in all Lottery games, respectively in certain rounds or series of games, should be at least fifty percent (50%) of the basis of paragraph 1 of this Article, and it is paid according to the game rules</w:t>
            </w:r>
            <w:r w:rsidRPr="00971114">
              <w:rPr>
                <w:sz w:val="24"/>
                <w:szCs w:val="24"/>
              </w:rPr>
              <w:t>.</w:t>
            </w:r>
          </w:p>
          <w:p w:rsidR="00580BF6" w:rsidRDefault="00580BF6" w:rsidP="00580BF6">
            <w:pPr>
              <w:pStyle w:val="ListParagraph"/>
              <w:tabs>
                <w:tab w:val="left" w:pos="385"/>
                <w:tab w:val="left" w:pos="4083"/>
              </w:tabs>
              <w:ind w:left="0"/>
            </w:pPr>
          </w:p>
          <w:p w:rsidR="00580BF6" w:rsidRPr="00580BF6" w:rsidRDefault="00580BF6" w:rsidP="00580BF6">
            <w:pPr>
              <w:pStyle w:val="ListParagraph"/>
              <w:tabs>
                <w:tab w:val="left" w:pos="385"/>
                <w:tab w:val="left" w:pos="4083"/>
              </w:tabs>
              <w:ind w:left="0"/>
            </w:pPr>
          </w:p>
          <w:p w:rsidR="00971114" w:rsidRPr="00971114" w:rsidRDefault="00971114" w:rsidP="00971114">
            <w:pPr>
              <w:pStyle w:val="ListParagraph"/>
              <w:tabs>
                <w:tab w:val="left" w:pos="385"/>
                <w:tab w:val="left" w:pos="4083"/>
              </w:tabs>
              <w:ind w:left="0"/>
              <w:rPr>
                <w:sz w:val="24"/>
                <w:szCs w:val="24"/>
              </w:rPr>
            </w:pPr>
            <w:r w:rsidRPr="00971114">
              <w:rPr>
                <w:sz w:val="24"/>
                <w:szCs w:val="24"/>
              </w:rPr>
              <w:t>3. In international Lottery games the winning fund shall be determined according to the rules of those games.</w:t>
            </w:r>
          </w:p>
          <w:p w:rsidR="00971114" w:rsidRPr="00971114" w:rsidRDefault="00971114" w:rsidP="00971114">
            <w:pPr>
              <w:pStyle w:val="ListParagraph"/>
              <w:tabs>
                <w:tab w:val="left" w:pos="385"/>
                <w:tab w:val="left" w:pos="4083"/>
              </w:tabs>
              <w:ind w:left="0"/>
              <w:rPr>
                <w:sz w:val="24"/>
                <w:szCs w:val="24"/>
              </w:rPr>
            </w:pPr>
          </w:p>
          <w:p w:rsidR="00971114" w:rsidRPr="00971114" w:rsidRDefault="00971114" w:rsidP="00971114">
            <w:pPr>
              <w:pStyle w:val="ListParagraph"/>
              <w:tabs>
                <w:tab w:val="left" w:pos="385"/>
                <w:tab w:val="left" w:pos="4083"/>
              </w:tabs>
              <w:ind w:left="0"/>
              <w:rPr>
                <w:sz w:val="24"/>
                <w:szCs w:val="24"/>
              </w:rPr>
            </w:pPr>
            <w:r w:rsidRPr="00971114">
              <w:rPr>
                <w:sz w:val="24"/>
                <w:szCs w:val="24"/>
              </w:rPr>
              <w:t xml:space="preserve">4. Acceptance of payments for participation in Lottery games shall be </w:t>
            </w:r>
            <w:r w:rsidRPr="00971114">
              <w:rPr>
                <w:sz w:val="24"/>
                <w:szCs w:val="24"/>
              </w:rPr>
              <w:lastRenderedPageBreak/>
              <w:t xml:space="preserve">made at points of sale, via terminals, internet, telephone or other communication equipment. </w:t>
            </w:r>
          </w:p>
          <w:p w:rsidR="00971114" w:rsidRPr="00971114" w:rsidRDefault="00971114" w:rsidP="00971114">
            <w:pPr>
              <w:pStyle w:val="Heading2"/>
              <w:tabs>
                <w:tab w:val="left" w:pos="4083"/>
              </w:tabs>
              <w:outlineLvl w:val="1"/>
              <w:rPr>
                <w:rFonts w:ascii="Times New Roman" w:hAnsi="Times New Roman" w:cs="Times New Roman"/>
              </w:rPr>
            </w:pPr>
          </w:p>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rPr>
            </w:pPr>
            <w:r w:rsidRPr="00470BE1">
              <w:rPr>
                <w:rFonts w:ascii="Times New Roman" w:hAnsi="Times New Roman" w:cs="Times New Roman"/>
                <w:b/>
                <w:color w:val="000000" w:themeColor="text1"/>
              </w:rPr>
              <w:t>Article 12</w:t>
            </w:r>
          </w:p>
          <w:p w:rsidR="00971114" w:rsidRPr="00470BE1" w:rsidRDefault="00971114" w:rsidP="00470BE1">
            <w:pPr>
              <w:pStyle w:val="BodyText"/>
              <w:tabs>
                <w:tab w:val="left" w:pos="4083"/>
              </w:tabs>
              <w:jc w:val="center"/>
              <w:rPr>
                <w:b/>
                <w:color w:val="000000" w:themeColor="text1"/>
              </w:rPr>
            </w:pPr>
            <w:r w:rsidRPr="00470BE1">
              <w:rPr>
                <w:b/>
                <w:color w:val="000000" w:themeColor="text1"/>
              </w:rPr>
              <w:t>Payment of winnings</w:t>
            </w:r>
          </w:p>
          <w:p w:rsidR="00971114" w:rsidRPr="00971114" w:rsidRDefault="00971114" w:rsidP="00971114">
            <w:pPr>
              <w:pStyle w:val="BodyText"/>
              <w:tabs>
                <w:tab w:val="left" w:pos="4083"/>
              </w:tabs>
              <w:rPr>
                <w:b/>
              </w:rPr>
            </w:pPr>
          </w:p>
          <w:p w:rsidR="00971114" w:rsidRPr="00971114" w:rsidRDefault="00971114" w:rsidP="00971114">
            <w:pPr>
              <w:pStyle w:val="ListParagraph"/>
              <w:tabs>
                <w:tab w:val="left" w:pos="364"/>
                <w:tab w:val="left" w:pos="4083"/>
              </w:tabs>
              <w:ind w:left="0"/>
              <w:rPr>
                <w:sz w:val="24"/>
                <w:szCs w:val="24"/>
              </w:rPr>
            </w:pPr>
            <w:r w:rsidRPr="00971114">
              <w:rPr>
                <w:sz w:val="24"/>
                <w:szCs w:val="24"/>
              </w:rPr>
              <w:t xml:space="preserve">1. </w:t>
            </w:r>
            <w:r w:rsidRPr="00971114">
              <w:t>The payment of monetary winnings from the Lottery games shall be made within the deadline set forth by the game rules, which cannot be less than fifteen (15) days and more than sixty (60) days from the day of the publishing of the final report of the result of the Lottery games, under the payments dynamics set forth by the Lottery</w:t>
            </w:r>
            <w:r w:rsidRPr="00971114">
              <w:rPr>
                <w:sz w:val="24"/>
                <w:szCs w:val="24"/>
              </w:rPr>
              <w:t>.</w:t>
            </w:r>
          </w:p>
          <w:p w:rsidR="00971114" w:rsidRPr="00470BE1" w:rsidRDefault="00971114" w:rsidP="00971114">
            <w:pPr>
              <w:pStyle w:val="ListParagraph"/>
              <w:tabs>
                <w:tab w:val="left" w:pos="364"/>
                <w:tab w:val="left" w:pos="4083"/>
              </w:tabs>
              <w:ind w:left="0"/>
              <w:rPr>
                <w:sz w:val="36"/>
                <w:szCs w:val="24"/>
              </w:rPr>
            </w:pPr>
          </w:p>
          <w:p w:rsidR="00470BE1" w:rsidRPr="00470BE1" w:rsidRDefault="00971114" w:rsidP="00971114">
            <w:pPr>
              <w:pStyle w:val="ListParagraph"/>
              <w:tabs>
                <w:tab w:val="left" w:pos="365"/>
                <w:tab w:val="left" w:pos="4083"/>
              </w:tabs>
              <w:ind w:left="0"/>
              <w:rPr>
                <w:sz w:val="24"/>
                <w:szCs w:val="24"/>
              </w:rPr>
            </w:pPr>
            <w:r w:rsidRPr="00971114">
              <w:rPr>
                <w:sz w:val="24"/>
                <w:szCs w:val="24"/>
              </w:rPr>
              <w:t>2. If the winner in the Lottery games does not show up and does not request the payment from the Lottery the winning within the deadline referred to in paragraph 1 of this Article, he/she shall lose the right to withdraw the winnings. In this case, the Special Commission appointed by the Lottery shall record the exact number and total amount of the winn</w:t>
            </w:r>
            <w:r w:rsidR="00470BE1">
              <w:rPr>
                <w:sz w:val="24"/>
                <w:szCs w:val="24"/>
              </w:rPr>
              <w:t>ings outstanding for each game.</w:t>
            </w:r>
          </w:p>
          <w:p w:rsidR="00971114" w:rsidRPr="00971114" w:rsidRDefault="00971114" w:rsidP="00971114">
            <w:pPr>
              <w:pStyle w:val="ListParagraph"/>
              <w:tabs>
                <w:tab w:val="left" w:pos="365"/>
                <w:tab w:val="left" w:pos="4083"/>
              </w:tabs>
              <w:ind w:left="0"/>
              <w:rPr>
                <w:sz w:val="24"/>
                <w:szCs w:val="24"/>
              </w:rPr>
            </w:pPr>
            <w:r w:rsidRPr="00971114">
              <w:rPr>
                <w:sz w:val="24"/>
                <w:szCs w:val="24"/>
              </w:rPr>
              <w:t>3. The means from paragraph 2 of this Article must be returned to the participants through the increase of the fund for earnings from the actual game or other games.</w:t>
            </w:r>
          </w:p>
          <w:p w:rsidR="00470BE1" w:rsidRDefault="00971114" w:rsidP="00971114">
            <w:pPr>
              <w:pStyle w:val="ListParagraph"/>
              <w:tabs>
                <w:tab w:val="left" w:pos="4083"/>
              </w:tabs>
              <w:ind w:left="0"/>
              <w:rPr>
                <w:sz w:val="24"/>
                <w:szCs w:val="24"/>
              </w:rPr>
            </w:pPr>
            <w:r w:rsidRPr="00971114">
              <w:rPr>
                <w:sz w:val="24"/>
                <w:szCs w:val="24"/>
              </w:rPr>
              <w:t xml:space="preserve">  </w:t>
            </w:r>
          </w:p>
          <w:p w:rsidR="00971114" w:rsidRPr="00971114" w:rsidRDefault="00971114" w:rsidP="00971114">
            <w:pPr>
              <w:pStyle w:val="ListParagraph"/>
              <w:tabs>
                <w:tab w:val="left" w:pos="4083"/>
              </w:tabs>
              <w:ind w:left="0"/>
              <w:rPr>
                <w:sz w:val="24"/>
                <w:szCs w:val="24"/>
              </w:rPr>
            </w:pPr>
            <w:r w:rsidRPr="00971114">
              <w:rPr>
                <w:sz w:val="24"/>
                <w:szCs w:val="24"/>
              </w:rPr>
              <w:t xml:space="preserve">                                                     </w:t>
            </w:r>
          </w:p>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lastRenderedPageBreak/>
              <w:t>Article 13</w:t>
            </w:r>
          </w:p>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Tax on profit for Lottery games of chance</w:t>
            </w:r>
          </w:p>
          <w:p w:rsidR="00971114" w:rsidRPr="00971114" w:rsidRDefault="00971114" w:rsidP="00971114">
            <w:pPr>
              <w:pStyle w:val="ListParagraph"/>
              <w:tabs>
                <w:tab w:val="left" w:pos="4083"/>
              </w:tabs>
              <w:ind w:left="0"/>
              <w:rPr>
                <w:b/>
                <w:color w:val="FF0000"/>
                <w:sz w:val="24"/>
                <w:szCs w:val="24"/>
              </w:rPr>
            </w:pPr>
          </w:p>
          <w:p w:rsidR="00971114" w:rsidRPr="00971114" w:rsidRDefault="00971114" w:rsidP="00971114">
            <w:pPr>
              <w:pStyle w:val="ListParagraph"/>
              <w:tabs>
                <w:tab w:val="left" w:pos="4083"/>
              </w:tabs>
              <w:ind w:left="0"/>
              <w:rPr>
                <w:sz w:val="24"/>
                <w:szCs w:val="24"/>
              </w:rPr>
            </w:pPr>
            <w:r w:rsidRPr="00971114">
              <w:rPr>
                <w:sz w:val="24"/>
                <w:szCs w:val="24"/>
              </w:rPr>
              <w:t xml:space="preserve">Winning received by games of chance participants organized by the Lottery are subject to tax legislation in the Republic of Kosovo and shall be taxed under this legislation. </w:t>
            </w:r>
          </w:p>
          <w:p w:rsidR="00971114" w:rsidRPr="00971114" w:rsidRDefault="00971114" w:rsidP="00971114">
            <w:pPr>
              <w:pStyle w:val="ListParagraph"/>
              <w:tabs>
                <w:tab w:val="left" w:pos="420"/>
                <w:tab w:val="left" w:pos="4083"/>
              </w:tabs>
              <w:ind w:left="0"/>
              <w:rPr>
                <w:sz w:val="24"/>
                <w:szCs w:val="24"/>
              </w:rPr>
            </w:pPr>
          </w:p>
          <w:p w:rsidR="00971114" w:rsidRPr="00470BE1" w:rsidRDefault="00971114" w:rsidP="00470BE1">
            <w:pPr>
              <w:jc w:val="center"/>
              <w:rPr>
                <w:b/>
                <w:color w:val="000000" w:themeColor="text1"/>
              </w:rPr>
            </w:pPr>
            <w:r w:rsidRPr="00470BE1">
              <w:rPr>
                <w:b/>
                <w:color w:val="000000" w:themeColor="text1"/>
              </w:rPr>
              <w:t>Article 14</w:t>
            </w:r>
          </w:p>
          <w:p w:rsidR="00971114" w:rsidRPr="00470BE1" w:rsidRDefault="00971114" w:rsidP="00470BE1">
            <w:pPr>
              <w:jc w:val="center"/>
              <w:rPr>
                <w:b/>
                <w:color w:val="000000" w:themeColor="text1"/>
              </w:rPr>
            </w:pPr>
            <w:r w:rsidRPr="00470BE1">
              <w:rPr>
                <w:b/>
                <w:color w:val="000000" w:themeColor="text1"/>
              </w:rPr>
              <w:t>Annual dividend</w:t>
            </w:r>
          </w:p>
          <w:p w:rsidR="00971114" w:rsidRPr="00971114" w:rsidRDefault="00971114" w:rsidP="00971114">
            <w:pPr>
              <w:pStyle w:val="BodyText"/>
              <w:tabs>
                <w:tab w:val="left" w:pos="4083"/>
              </w:tabs>
              <w:rPr>
                <w:b/>
              </w:rPr>
            </w:pPr>
          </w:p>
          <w:p w:rsidR="00971114" w:rsidRPr="00971114" w:rsidRDefault="00971114" w:rsidP="00971114">
            <w:pPr>
              <w:pStyle w:val="ListParagraph"/>
              <w:tabs>
                <w:tab w:val="left" w:pos="397"/>
                <w:tab w:val="left" w:pos="4083"/>
              </w:tabs>
              <w:ind w:left="0"/>
              <w:rPr>
                <w:sz w:val="24"/>
                <w:szCs w:val="24"/>
              </w:rPr>
            </w:pPr>
            <w:r w:rsidRPr="00971114">
              <w:rPr>
                <w:sz w:val="24"/>
                <w:szCs w:val="24"/>
              </w:rPr>
              <w:t>1. Each year, in case of the profit made in the previous year, the Lottery may allocate dividends to the Government of the Republic of Kosovo, according to the decision of the Minister of Finance.</w:t>
            </w:r>
          </w:p>
          <w:p w:rsidR="00971114" w:rsidRPr="00971114" w:rsidRDefault="00971114" w:rsidP="00971114">
            <w:pPr>
              <w:pStyle w:val="ListParagraph"/>
              <w:tabs>
                <w:tab w:val="left" w:pos="397"/>
                <w:tab w:val="left" w:pos="4083"/>
              </w:tabs>
              <w:ind w:left="0"/>
              <w:rPr>
                <w:sz w:val="24"/>
                <w:szCs w:val="24"/>
              </w:rPr>
            </w:pPr>
          </w:p>
          <w:p w:rsidR="00971114" w:rsidRPr="00971114" w:rsidRDefault="00971114" w:rsidP="00971114">
            <w:pPr>
              <w:pStyle w:val="ListParagraph"/>
              <w:tabs>
                <w:tab w:val="left" w:pos="397"/>
                <w:tab w:val="left" w:pos="4083"/>
              </w:tabs>
              <w:ind w:left="0"/>
              <w:rPr>
                <w:sz w:val="24"/>
                <w:szCs w:val="24"/>
              </w:rPr>
            </w:pPr>
            <w:r w:rsidRPr="00971114">
              <w:rPr>
                <w:sz w:val="24"/>
                <w:szCs w:val="24"/>
              </w:rPr>
              <w:t>2. Dividends are allocated according to the provisions of this Article shall be deposited in the budget of the Republic of Kosovo and shall be treated as non-dedicated revenues.</w:t>
            </w:r>
          </w:p>
          <w:p w:rsidR="00971114" w:rsidRPr="00971114" w:rsidRDefault="00971114" w:rsidP="00971114">
            <w:pPr>
              <w:pStyle w:val="Heading2"/>
              <w:tabs>
                <w:tab w:val="left" w:pos="4083"/>
              </w:tabs>
              <w:outlineLvl w:val="1"/>
              <w:rPr>
                <w:rFonts w:ascii="Times New Roman" w:hAnsi="Times New Roman" w:cs="Times New Roman"/>
                <w:color w:val="FF0000"/>
              </w:rPr>
            </w:pP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Article 15</w:t>
            </w: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Restriction of advertisement of games of chance</w:t>
            </w:r>
          </w:p>
          <w:p w:rsidR="00971114" w:rsidRPr="00971114" w:rsidRDefault="00971114" w:rsidP="00971114">
            <w:pPr>
              <w:tabs>
                <w:tab w:val="left" w:pos="409"/>
                <w:tab w:val="left" w:pos="4083"/>
              </w:tabs>
              <w:jc w:val="both"/>
            </w:pPr>
            <w:r w:rsidRPr="00971114">
              <w:t xml:space="preserve">1. The Lottery can make advertisements for organized games of chance, with the aim at notifying the public on rounds and games. </w:t>
            </w:r>
          </w:p>
          <w:p w:rsidR="00971114" w:rsidRPr="00971114" w:rsidRDefault="00971114" w:rsidP="00971114">
            <w:pPr>
              <w:tabs>
                <w:tab w:val="left" w:pos="409"/>
                <w:tab w:val="left" w:pos="4083"/>
              </w:tabs>
              <w:jc w:val="both"/>
            </w:pPr>
          </w:p>
          <w:p w:rsidR="00971114" w:rsidRPr="00971114" w:rsidRDefault="00971114" w:rsidP="00971114">
            <w:pPr>
              <w:tabs>
                <w:tab w:val="left" w:pos="409"/>
                <w:tab w:val="left" w:pos="4083"/>
              </w:tabs>
              <w:jc w:val="both"/>
            </w:pPr>
            <w:r w:rsidRPr="00971114">
              <w:lastRenderedPageBreak/>
              <w:t>2. The advertisement provided for in paragraph 1 of this Article shall not be aggressive and should not present games of chance as a solution to financial problems.</w:t>
            </w:r>
          </w:p>
          <w:p w:rsidR="00971114" w:rsidRPr="00971114" w:rsidRDefault="00971114" w:rsidP="00971114">
            <w:pPr>
              <w:tabs>
                <w:tab w:val="left" w:pos="409"/>
                <w:tab w:val="left" w:pos="4083"/>
              </w:tabs>
            </w:pPr>
          </w:p>
          <w:p w:rsidR="00971114" w:rsidRPr="00971114" w:rsidRDefault="00971114" w:rsidP="00971114">
            <w:pPr>
              <w:pStyle w:val="Heading2"/>
              <w:tabs>
                <w:tab w:val="left" w:pos="4083"/>
              </w:tabs>
              <w:spacing w:line="275" w:lineRule="exact"/>
              <w:outlineLvl w:val="1"/>
              <w:rPr>
                <w:rFonts w:ascii="Times New Roman" w:hAnsi="Times New Roman" w:cs="Times New Roman"/>
              </w:rPr>
            </w:pPr>
          </w:p>
          <w:p w:rsidR="00971114" w:rsidRPr="00470BE1" w:rsidRDefault="00971114" w:rsidP="00971114">
            <w:pPr>
              <w:pStyle w:val="Heading2"/>
              <w:tabs>
                <w:tab w:val="left" w:pos="4083"/>
              </w:tabs>
              <w:spacing w:line="275" w:lineRule="exact"/>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CHAPTER III</w:t>
            </w:r>
          </w:p>
          <w:p w:rsidR="00971114" w:rsidRPr="00470BE1" w:rsidRDefault="00971114" w:rsidP="00971114">
            <w:pPr>
              <w:pStyle w:val="Heading2"/>
              <w:tabs>
                <w:tab w:val="left" w:pos="4083"/>
              </w:tabs>
              <w:spacing w:line="275" w:lineRule="exact"/>
              <w:outlineLvl w:val="1"/>
              <w:rPr>
                <w:rFonts w:ascii="Times New Roman" w:hAnsi="Times New Roman" w:cs="Times New Roman"/>
                <w:b/>
                <w:bCs/>
                <w:color w:val="000000" w:themeColor="text1"/>
                <w:sz w:val="24"/>
                <w:szCs w:val="24"/>
              </w:rPr>
            </w:pPr>
            <w:r w:rsidRPr="00470BE1">
              <w:rPr>
                <w:rFonts w:ascii="Times New Roman" w:hAnsi="Times New Roman" w:cs="Times New Roman"/>
                <w:b/>
                <w:color w:val="000000" w:themeColor="text1"/>
                <w:sz w:val="24"/>
                <w:szCs w:val="24"/>
              </w:rPr>
              <w:t>THE LOTTERY OF THE REPUBLIC OF KOSOVO</w:t>
            </w:r>
          </w:p>
          <w:p w:rsidR="00971114" w:rsidRPr="00971114" w:rsidRDefault="00971114" w:rsidP="00971114">
            <w:pPr>
              <w:pStyle w:val="Heading2"/>
              <w:tabs>
                <w:tab w:val="left" w:pos="4083"/>
              </w:tabs>
              <w:spacing w:line="275" w:lineRule="exact"/>
              <w:outlineLvl w:val="1"/>
              <w:rPr>
                <w:rFonts w:ascii="Times New Roman" w:hAnsi="Times New Roman" w:cs="Times New Roman"/>
              </w:rPr>
            </w:pPr>
          </w:p>
          <w:p w:rsidR="00971114" w:rsidRPr="00971114" w:rsidRDefault="00971114" w:rsidP="00971114">
            <w:pPr>
              <w:tabs>
                <w:tab w:val="left" w:pos="4083"/>
              </w:tabs>
              <w:jc w:val="center"/>
              <w:rPr>
                <w:b/>
              </w:rPr>
            </w:pPr>
            <w:r w:rsidRPr="00971114">
              <w:rPr>
                <w:b/>
              </w:rPr>
              <w:t>Article 16</w:t>
            </w:r>
          </w:p>
          <w:p w:rsidR="00971114" w:rsidRPr="00971114" w:rsidRDefault="00971114" w:rsidP="00971114">
            <w:pPr>
              <w:tabs>
                <w:tab w:val="left" w:pos="4083"/>
              </w:tabs>
              <w:jc w:val="center"/>
              <w:rPr>
                <w:b/>
              </w:rPr>
            </w:pPr>
            <w:r w:rsidRPr="00971114">
              <w:rPr>
                <w:b/>
              </w:rPr>
              <w:t>Legal subjectivity of the Lottery</w:t>
            </w:r>
          </w:p>
          <w:p w:rsidR="00971114" w:rsidRPr="00971114" w:rsidRDefault="00971114" w:rsidP="00971114">
            <w:pPr>
              <w:pStyle w:val="BodyText"/>
              <w:tabs>
                <w:tab w:val="left" w:pos="4083"/>
              </w:tabs>
              <w:rPr>
                <w:b/>
              </w:rPr>
            </w:pPr>
          </w:p>
          <w:p w:rsidR="00971114" w:rsidRPr="00971114" w:rsidRDefault="00971114" w:rsidP="00971114">
            <w:pPr>
              <w:tabs>
                <w:tab w:val="left" w:pos="377"/>
                <w:tab w:val="left" w:pos="4083"/>
              </w:tabs>
            </w:pPr>
            <w:r w:rsidRPr="00971114">
              <w:t>The Lottery of Kosovo has the status of a joint stock company and is subject to the legislation in force for business organisations, unless otherwise provided by this Law.</w:t>
            </w:r>
          </w:p>
          <w:p w:rsidR="00971114" w:rsidRPr="00971114" w:rsidRDefault="00971114" w:rsidP="00971114">
            <w:pPr>
              <w:pStyle w:val="Heading2"/>
              <w:tabs>
                <w:tab w:val="left" w:pos="4083"/>
              </w:tabs>
              <w:spacing w:line="275" w:lineRule="exact"/>
              <w:outlineLvl w:val="1"/>
              <w:rPr>
                <w:rFonts w:ascii="Times New Roman" w:hAnsi="Times New Roman" w:cs="Times New Roman"/>
              </w:rPr>
            </w:pP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Article 17</w:t>
            </w: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rPr>
            </w:pPr>
            <w:r w:rsidRPr="00470BE1">
              <w:rPr>
                <w:rFonts w:ascii="Times New Roman" w:hAnsi="Times New Roman" w:cs="Times New Roman"/>
                <w:b/>
                <w:color w:val="000000" w:themeColor="text1"/>
                <w:sz w:val="24"/>
                <w:szCs w:val="24"/>
              </w:rPr>
              <w:t>Lottery exclusivity for games of chance</w:t>
            </w:r>
          </w:p>
          <w:p w:rsidR="00971114" w:rsidRPr="00470BE1" w:rsidRDefault="00971114" w:rsidP="00971114">
            <w:pPr>
              <w:pStyle w:val="Heading2"/>
              <w:tabs>
                <w:tab w:val="left" w:pos="4083"/>
              </w:tabs>
              <w:spacing w:line="275" w:lineRule="exact"/>
              <w:outlineLvl w:val="1"/>
              <w:rPr>
                <w:rFonts w:ascii="Times New Roman" w:hAnsi="Times New Roman" w:cs="Times New Roman"/>
                <w:color w:val="000000" w:themeColor="text1"/>
                <w:sz w:val="24"/>
                <w:szCs w:val="24"/>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rPr>
            </w:pPr>
            <w:r w:rsidRPr="00470BE1">
              <w:rPr>
                <w:rFonts w:ascii="Times New Roman" w:hAnsi="Times New Roman" w:cs="Times New Roman"/>
                <w:color w:val="000000" w:themeColor="text1"/>
                <w:sz w:val="24"/>
                <w:szCs w:val="24"/>
              </w:rPr>
              <w:t>1. The Lottery shall be the exclusive institution in the Republic of Kosovo that has the authority to organize games of chance in the Republic of Kosovo.</w:t>
            </w: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rPr>
            </w:pPr>
            <w:r w:rsidRPr="00470BE1">
              <w:rPr>
                <w:rFonts w:ascii="Times New Roman" w:hAnsi="Times New Roman" w:cs="Times New Roman"/>
                <w:color w:val="000000" w:themeColor="text1"/>
                <w:sz w:val="24"/>
                <w:szCs w:val="24"/>
              </w:rPr>
              <w:t>2. The Lottery of Kosovo shall not be entitled to delegate the organization of games of chance to any other institution or entity.</w:t>
            </w: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rPr>
            </w:pPr>
            <w:r w:rsidRPr="00470BE1">
              <w:rPr>
                <w:rFonts w:ascii="Times New Roman" w:hAnsi="Times New Roman" w:cs="Times New Roman"/>
                <w:color w:val="000000" w:themeColor="text1"/>
                <w:sz w:val="24"/>
                <w:szCs w:val="24"/>
              </w:rPr>
              <w:lastRenderedPageBreak/>
              <w:t xml:space="preserve">3. The organization and exercise of games of chance by the Lottery, according to the provisions of this Law, shall not be subject to any permit or certificate. </w:t>
            </w: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rPr>
            </w:pPr>
            <w:r w:rsidRPr="00470BE1">
              <w:rPr>
                <w:rFonts w:ascii="Times New Roman" w:hAnsi="Times New Roman" w:cs="Times New Roman"/>
                <w:color w:val="000000" w:themeColor="text1"/>
                <w:sz w:val="24"/>
                <w:szCs w:val="24"/>
              </w:rPr>
              <w:t>4. No other public institution, legal entity or natural person in the Republic of Kosovo shall be entitled to organize the games of chance.</w:t>
            </w:r>
          </w:p>
          <w:p w:rsidR="00971114" w:rsidRPr="00470BE1" w:rsidRDefault="00971114" w:rsidP="00971114">
            <w:pPr>
              <w:tabs>
                <w:tab w:val="left" w:pos="377"/>
                <w:tab w:val="left" w:pos="4083"/>
              </w:tabs>
              <w:jc w:val="both"/>
              <w:rPr>
                <w:color w:val="000000" w:themeColor="text1"/>
              </w:rPr>
            </w:pPr>
          </w:p>
          <w:p w:rsidR="00971114" w:rsidRPr="00971114" w:rsidRDefault="00971114" w:rsidP="00971114">
            <w:pPr>
              <w:tabs>
                <w:tab w:val="left" w:pos="377"/>
                <w:tab w:val="left" w:pos="4083"/>
              </w:tabs>
              <w:jc w:val="center"/>
              <w:rPr>
                <w:b/>
              </w:rPr>
            </w:pPr>
            <w:r w:rsidRPr="00971114">
              <w:rPr>
                <w:b/>
              </w:rPr>
              <w:t>Article 18</w:t>
            </w:r>
          </w:p>
          <w:p w:rsidR="00971114" w:rsidRPr="00971114" w:rsidRDefault="00971114" w:rsidP="00971114">
            <w:pPr>
              <w:tabs>
                <w:tab w:val="left" w:pos="377"/>
                <w:tab w:val="left" w:pos="4083"/>
              </w:tabs>
              <w:jc w:val="center"/>
              <w:rPr>
                <w:b/>
              </w:rPr>
            </w:pPr>
            <w:r w:rsidRPr="00971114">
              <w:rPr>
                <w:b/>
              </w:rPr>
              <w:t xml:space="preserve">Lottery status </w:t>
            </w:r>
          </w:p>
          <w:p w:rsidR="00971114" w:rsidRPr="00971114" w:rsidRDefault="00971114" w:rsidP="00971114">
            <w:pPr>
              <w:tabs>
                <w:tab w:val="left" w:pos="377"/>
                <w:tab w:val="left" w:pos="4083"/>
              </w:tabs>
              <w:rPr>
                <w:b/>
              </w:rPr>
            </w:pPr>
          </w:p>
          <w:p w:rsidR="00971114" w:rsidRPr="00971114" w:rsidRDefault="00971114" w:rsidP="00971114">
            <w:pPr>
              <w:tabs>
                <w:tab w:val="left" w:pos="377"/>
                <w:tab w:val="left" w:pos="4083"/>
              </w:tabs>
              <w:jc w:val="both"/>
              <w:rPr>
                <w:b/>
              </w:rPr>
            </w:pPr>
            <w:r w:rsidRPr="00971114">
              <w:t>1. The status of the Lottery is proposed by the Board, through the Ministry of Finance and shall be approved by the Government of the Republic of Kosovo.</w:t>
            </w:r>
          </w:p>
          <w:p w:rsidR="00971114" w:rsidRPr="00971114" w:rsidRDefault="00971114" w:rsidP="00971114">
            <w:pPr>
              <w:tabs>
                <w:tab w:val="left" w:pos="377"/>
                <w:tab w:val="left" w:pos="4083"/>
              </w:tabs>
            </w:pPr>
          </w:p>
          <w:p w:rsidR="00971114" w:rsidRPr="00971114" w:rsidRDefault="00971114" w:rsidP="00E3417C">
            <w:pPr>
              <w:tabs>
                <w:tab w:val="left" w:pos="377"/>
                <w:tab w:val="left" w:pos="4083"/>
              </w:tabs>
              <w:jc w:val="both"/>
            </w:pPr>
            <w:r w:rsidRPr="00971114">
              <w:t>2. By the Lottery status shall be defined:</w:t>
            </w:r>
          </w:p>
          <w:p w:rsidR="00971114" w:rsidRPr="00971114" w:rsidRDefault="00971114" w:rsidP="00E3417C">
            <w:pPr>
              <w:tabs>
                <w:tab w:val="left" w:pos="377"/>
                <w:tab w:val="left" w:pos="4083"/>
              </w:tabs>
              <w:jc w:val="both"/>
            </w:pPr>
          </w:p>
          <w:p w:rsidR="00971114" w:rsidRPr="00971114" w:rsidRDefault="00971114" w:rsidP="00E3417C">
            <w:pPr>
              <w:tabs>
                <w:tab w:val="left" w:pos="420"/>
                <w:tab w:val="left" w:pos="4083"/>
              </w:tabs>
              <w:ind w:left="288"/>
              <w:jc w:val="both"/>
            </w:pPr>
            <w:r w:rsidRPr="00971114">
              <w:t>2.1. name and seat of the Lottery;</w:t>
            </w:r>
          </w:p>
          <w:p w:rsidR="00971114" w:rsidRPr="00971114" w:rsidRDefault="00971114" w:rsidP="00E3417C">
            <w:pPr>
              <w:tabs>
                <w:tab w:val="left" w:pos="420"/>
                <w:tab w:val="left" w:pos="4083"/>
              </w:tabs>
              <w:ind w:left="288"/>
              <w:jc w:val="both"/>
            </w:pPr>
          </w:p>
          <w:p w:rsidR="00971114" w:rsidRPr="00971114" w:rsidRDefault="00971114" w:rsidP="00E3417C">
            <w:pPr>
              <w:ind w:left="288"/>
              <w:jc w:val="both"/>
            </w:pPr>
            <w:r w:rsidRPr="00971114">
              <w:t>2.2. the activity of the Lottery;</w:t>
            </w:r>
          </w:p>
          <w:p w:rsidR="00971114" w:rsidRPr="00971114" w:rsidRDefault="00971114" w:rsidP="00E3417C">
            <w:pPr>
              <w:jc w:val="both"/>
            </w:pPr>
          </w:p>
          <w:p w:rsidR="00971114" w:rsidRPr="00971114" w:rsidRDefault="00971114" w:rsidP="00E3417C">
            <w:pPr>
              <w:tabs>
                <w:tab w:val="left" w:pos="420"/>
                <w:tab w:val="left" w:pos="4083"/>
              </w:tabs>
              <w:ind w:left="288"/>
              <w:jc w:val="both"/>
            </w:pPr>
            <w:r w:rsidRPr="00971114">
              <w:t>2.3. the basic capital of the Lottery;</w:t>
            </w:r>
          </w:p>
          <w:p w:rsidR="00971114" w:rsidRPr="00971114" w:rsidRDefault="00971114" w:rsidP="00E3417C">
            <w:pPr>
              <w:tabs>
                <w:tab w:val="left" w:pos="420"/>
                <w:tab w:val="left" w:pos="4083"/>
              </w:tabs>
              <w:ind w:left="288"/>
              <w:jc w:val="both"/>
            </w:pPr>
          </w:p>
          <w:p w:rsidR="00971114" w:rsidRPr="00971114" w:rsidRDefault="00971114" w:rsidP="00E3417C">
            <w:pPr>
              <w:tabs>
                <w:tab w:val="left" w:pos="420"/>
                <w:tab w:val="left" w:pos="4083"/>
              </w:tabs>
              <w:ind w:left="288"/>
              <w:jc w:val="both"/>
            </w:pPr>
            <w:r w:rsidRPr="00971114">
              <w:t>2.4. the quantity, availability and withdrawal of  deposits from the basic capital of the Lottery;</w:t>
            </w:r>
          </w:p>
          <w:p w:rsidR="00971114" w:rsidRPr="00971114" w:rsidRDefault="00971114" w:rsidP="00E3417C">
            <w:pPr>
              <w:tabs>
                <w:tab w:val="left" w:pos="420"/>
                <w:tab w:val="left" w:pos="4083"/>
              </w:tabs>
              <w:ind w:left="288"/>
              <w:jc w:val="both"/>
            </w:pPr>
          </w:p>
          <w:p w:rsidR="00971114" w:rsidRPr="00971114" w:rsidRDefault="00971114" w:rsidP="00E3417C">
            <w:pPr>
              <w:tabs>
                <w:tab w:val="left" w:pos="420"/>
                <w:tab w:val="left" w:pos="4083"/>
              </w:tabs>
              <w:ind w:left="288"/>
              <w:jc w:val="both"/>
            </w:pPr>
            <w:r w:rsidRPr="00971114">
              <w:t>2.5. sharing of earnings and the systematization of income;</w:t>
            </w:r>
          </w:p>
          <w:p w:rsidR="00971114" w:rsidRPr="00971114" w:rsidRDefault="00971114" w:rsidP="00E3417C">
            <w:pPr>
              <w:tabs>
                <w:tab w:val="left" w:pos="420"/>
                <w:tab w:val="left" w:pos="4083"/>
              </w:tabs>
              <w:ind w:left="288"/>
              <w:jc w:val="both"/>
            </w:pPr>
          </w:p>
          <w:p w:rsidR="00971114" w:rsidRPr="00971114" w:rsidRDefault="00E3417C" w:rsidP="00E3417C">
            <w:pPr>
              <w:tabs>
                <w:tab w:val="left" w:pos="420"/>
                <w:tab w:val="left" w:pos="4083"/>
              </w:tabs>
              <w:ind w:left="288"/>
              <w:jc w:val="both"/>
            </w:pPr>
            <w:r>
              <w:lastRenderedPageBreak/>
              <w:t>2.6</w:t>
            </w:r>
            <w:r w:rsidR="00971114" w:rsidRPr="00971114">
              <w:t>. baring responsibility for risks and losses;</w:t>
            </w:r>
          </w:p>
          <w:p w:rsidR="00971114" w:rsidRPr="00971114" w:rsidRDefault="00E3417C" w:rsidP="00E3417C">
            <w:pPr>
              <w:tabs>
                <w:tab w:val="left" w:pos="420"/>
                <w:tab w:val="left" w:pos="4083"/>
              </w:tabs>
              <w:ind w:left="288"/>
              <w:jc w:val="both"/>
            </w:pPr>
            <w:r>
              <w:t>2.7</w:t>
            </w:r>
            <w:r w:rsidR="00971114" w:rsidRPr="00971114">
              <w:t>. Lottery administration bodies and the way of management;</w:t>
            </w:r>
          </w:p>
          <w:p w:rsidR="00971114" w:rsidRPr="00971114" w:rsidRDefault="00971114" w:rsidP="00E3417C">
            <w:pPr>
              <w:tabs>
                <w:tab w:val="left" w:pos="420"/>
                <w:tab w:val="left" w:pos="4083"/>
              </w:tabs>
              <w:ind w:left="288"/>
              <w:jc w:val="both"/>
            </w:pPr>
          </w:p>
          <w:p w:rsidR="00971114" w:rsidRPr="00971114" w:rsidRDefault="00E3417C" w:rsidP="00E3417C">
            <w:pPr>
              <w:tabs>
                <w:tab w:val="left" w:pos="420"/>
                <w:tab w:val="left" w:pos="4083"/>
              </w:tabs>
              <w:ind w:left="288"/>
              <w:jc w:val="both"/>
            </w:pPr>
            <w:r>
              <w:t>2.8</w:t>
            </w:r>
            <w:r w:rsidR="00971114" w:rsidRPr="00971114">
              <w:t>. internal organization of Lottery; and</w:t>
            </w:r>
          </w:p>
          <w:p w:rsidR="00971114" w:rsidRPr="00971114" w:rsidRDefault="00971114" w:rsidP="00E3417C">
            <w:pPr>
              <w:tabs>
                <w:tab w:val="left" w:pos="420"/>
                <w:tab w:val="left" w:pos="4083"/>
              </w:tabs>
              <w:ind w:left="288"/>
              <w:jc w:val="both"/>
            </w:pPr>
          </w:p>
          <w:p w:rsidR="00971114" w:rsidRPr="00971114" w:rsidRDefault="00E3417C" w:rsidP="00E3417C">
            <w:pPr>
              <w:tabs>
                <w:tab w:val="left" w:pos="420"/>
                <w:tab w:val="left" w:pos="4083"/>
              </w:tabs>
              <w:ind w:left="288"/>
              <w:jc w:val="both"/>
            </w:pPr>
            <w:r>
              <w:t>2.9</w:t>
            </w:r>
            <w:r w:rsidR="00971114" w:rsidRPr="00971114">
              <w:t>. status issues.</w:t>
            </w:r>
          </w:p>
          <w:p w:rsidR="00E3417C" w:rsidRDefault="00E3417C" w:rsidP="00971114">
            <w:pPr>
              <w:tabs>
                <w:tab w:val="left" w:pos="377"/>
                <w:tab w:val="left" w:pos="4083"/>
              </w:tabs>
              <w:jc w:val="center"/>
              <w:rPr>
                <w:b/>
              </w:rPr>
            </w:pPr>
          </w:p>
          <w:p w:rsidR="00E3417C" w:rsidRDefault="00E3417C" w:rsidP="00971114">
            <w:pPr>
              <w:tabs>
                <w:tab w:val="left" w:pos="377"/>
                <w:tab w:val="left" w:pos="4083"/>
              </w:tabs>
              <w:jc w:val="center"/>
              <w:rPr>
                <w:b/>
              </w:rPr>
            </w:pPr>
          </w:p>
          <w:p w:rsidR="00971114" w:rsidRPr="00971114" w:rsidRDefault="00971114" w:rsidP="00971114">
            <w:pPr>
              <w:tabs>
                <w:tab w:val="left" w:pos="377"/>
                <w:tab w:val="left" w:pos="4083"/>
              </w:tabs>
              <w:jc w:val="center"/>
              <w:rPr>
                <w:b/>
              </w:rPr>
            </w:pPr>
            <w:r w:rsidRPr="00971114">
              <w:rPr>
                <w:b/>
              </w:rPr>
              <w:t>Article 19</w:t>
            </w:r>
          </w:p>
          <w:p w:rsidR="00971114" w:rsidRPr="00971114" w:rsidRDefault="00971114" w:rsidP="00971114">
            <w:pPr>
              <w:tabs>
                <w:tab w:val="left" w:pos="377"/>
                <w:tab w:val="left" w:pos="4083"/>
              </w:tabs>
              <w:jc w:val="center"/>
              <w:rPr>
                <w:b/>
              </w:rPr>
            </w:pPr>
            <w:r w:rsidRPr="00971114">
              <w:rPr>
                <w:b/>
              </w:rPr>
              <w:t>Shareholder</w:t>
            </w:r>
          </w:p>
          <w:p w:rsidR="00971114" w:rsidRPr="00971114" w:rsidRDefault="00971114" w:rsidP="00971114">
            <w:pPr>
              <w:tabs>
                <w:tab w:val="left" w:pos="377"/>
                <w:tab w:val="left" w:pos="4083"/>
              </w:tabs>
              <w:jc w:val="both"/>
            </w:pPr>
          </w:p>
          <w:p w:rsidR="00971114" w:rsidRPr="00971114" w:rsidRDefault="00971114" w:rsidP="00971114">
            <w:pPr>
              <w:tabs>
                <w:tab w:val="left" w:pos="394"/>
                <w:tab w:val="left" w:pos="4083"/>
              </w:tabs>
              <w:jc w:val="both"/>
            </w:pPr>
            <w:r w:rsidRPr="00971114">
              <w:t xml:space="preserve">1. The Government of the Republic of Kosovo is a shareholder of the Lottery and bares the responsibility for all liabilities as a founder of the Lottery. </w:t>
            </w:r>
          </w:p>
          <w:p w:rsidR="00971114" w:rsidRPr="00971114" w:rsidRDefault="00971114" w:rsidP="00971114">
            <w:pPr>
              <w:tabs>
                <w:tab w:val="left" w:pos="394"/>
                <w:tab w:val="left" w:pos="4083"/>
              </w:tabs>
              <w:jc w:val="both"/>
            </w:pPr>
          </w:p>
          <w:p w:rsidR="00971114" w:rsidRPr="00971114" w:rsidRDefault="00971114" w:rsidP="00971114">
            <w:pPr>
              <w:tabs>
                <w:tab w:val="left" w:pos="394"/>
                <w:tab w:val="left" w:pos="4083"/>
              </w:tabs>
              <w:jc w:val="both"/>
            </w:pPr>
            <w:r w:rsidRPr="00971114">
              <w:t>2. The payment of the winnings from the games of chance organized by the Lottery shall be guaranteed by the Govern</w:t>
            </w:r>
            <w:r w:rsidR="00E3417C">
              <w:t>ment of the Republic of Kosovo.</w:t>
            </w:r>
          </w:p>
          <w:p w:rsidR="00971114" w:rsidRPr="00971114" w:rsidRDefault="00971114" w:rsidP="00971114">
            <w:pPr>
              <w:tabs>
                <w:tab w:val="left" w:pos="394"/>
                <w:tab w:val="left" w:pos="4083"/>
              </w:tabs>
              <w:jc w:val="both"/>
            </w:pPr>
            <w:r w:rsidRPr="00971114">
              <w:t>3. The Minister of Finance exercises the right of a Lottery shareholder on behalf of the Government of the Republic of Kosovo.</w:t>
            </w:r>
          </w:p>
          <w:p w:rsidR="00971114" w:rsidRPr="00971114" w:rsidRDefault="00971114" w:rsidP="00971114">
            <w:pPr>
              <w:pStyle w:val="BodyText"/>
              <w:tabs>
                <w:tab w:val="left" w:pos="4083"/>
              </w:tabs>
            </w:pP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Article 20</w:t>
            </w: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Lottery Supervisory Board</w:t>
            </w: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t>1. The Board shall be the Lottery supervisory body.</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lastRenderedPageBreak/>
              <w:t>2. The Board consists of five (5) members appointed by the Government of the Republic of Kosovo, upon the proposal of the Ministry of Finance.</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t>3. Board members shall have a four (4) year mandate, and may hold a maximum of two terms as Board members.</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Article 21</w:t>
            </w: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Board appointment procedure</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t>1. The Ministry of Finance announces and holds the announcement for Board members open for at least fifteen (15) days.</w:t>
            </w:r>
          </w:p>
          <w:p w:rsidR="00971114" w:rsidRDefault="00971114" w:rsidP="00E3417C">
            <w:pPr>
              <w:pStyle w:val="Heading2"/>
              <w:tabs>
                <w:tab w:val="left" w:pos="4083"/>
              </w:tabs>
              <w:jc w:val="both"/>
              <w:outlineLvl w:val="1"/>
              <w:rPr>
                <w:rFonts w:ascii="Times New Roman" w:hAnsi="Times New Roman" w:cs="Times New Roman"/>
                <w:color w:val="000000" w:themeColor="text1"/>
                <w:sz w:val="24"/>
                <w:szCs w:val="24"/>
              </w:rPr>
            </w:pPr>
          </w:p>
          <w:p w:rsidR="00E3417C" w:rsidRPr="00E3417C" w:rsidRDefault="00E3417C" w:rsidP="00E3417C"/>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2. The Minister of Finance establishes the Evaluation Commission (hereinafter the Commission) for the evaluation of applications. The Commission consists of five (5) civil servants from the middle management category of the Ministry of Finance.</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3. Upon the completion of the evaluation procedures, the Commission shall propose to the Minister of Finance a list of at least seven (7) candidates for further reviewing.</w:t>
            </w:r>
          </w:p>
          <w:p w:rsidR="00971114" w:rsidRDefault="00971114" w:rsidP="00E3417C">
            <w:pPr>
              <w:pStyle w:val="Heading2"/>
              <w:tabs>
                <w:tab w:val="left" w:pos="4083"/>
              </w:tabs>
              <w:jc w:val="both"/>
              <w:outlineLvl w:val="1"/>
              <w:rPr>
                <w:rFonts w:ascii="Times New Roman" w:hAnsi="Times New Roman" w:cs="Times New Roman"/>
                <w:b/>
                <w:color w:val="000000" w:themeColor="text1"/>
                <w:sz w:val="24"/>
                <w:szCs w:val="24"/>
              </w:rPr>
            </w:pPr>
          </w:p>
          <w:p w:rsidR="00E3417C" w:rsidRPr="00E3417C" w:rsidRDefault="00E3417C" w:rsidP="00E3417C"/>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lastRenderedPageBreak/>
              <w:t>4. From the list provided under paragraph 3 of this Article, the Minister of Finance shall propose to the Government of the Republic of Kosovo five (5) candidates for appointment to the Board.</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5. During the appointment procedures, the legislation in force on gender and community representation shall be observed.</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6. The other principles, rules and procedures of the Commission's work shall be determined by a sub-legal act approved by the Minister of Finance.</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Article 22</w:t>
            </w:r>
          </w:p>
          <w:p w:rsidR="00446C7A" w:rsidRDefault="00971114" w:rsidP="00446C7A">
            <w:pPr>
              <w:pStyle w:val="Heading2"/>
              <w:tabs>
                <w:tab w:val="left" w:pos="4083"/>
              </w:tabs>
              <w:jc w:val="center"/>
              <w:outlineLvl w:val="1"/>
              <w:rPr>
                <w:rFonts w:ascii="Times New Roman" w:hAnsi="Times New Roman" w:cs="Times New Roman"/>
                <w:b/>
                <w:color w:val="000000" w:themeColor="text1"/>
                <w:sz w:val="24"/>
                <w:szCs w:val="24"/>
              </w:rPr>
            </w:pPr>
            <w:r w:rsidRPr="00E3417C">
              <w:rPr>
                <w:rFonts w:ascii="Times New Roman" w:hAnsi="Times New Roman" w:cs="Times New Roman"/>
                <w:b/>
                <w:color w:val="000000" w:themeColor="text1"/>
                <w:sz w:val="24"/>
                <w:szCs w:val="24"/>
              </w:rPr>
              <w:t>Criter</w:t>
            </w:r>
            <w:r w:rsidR="00446C7A">
              <w:rPr>
                <w:rFonts w:ascii="Times New Roman" w:hAnsi="Times New Roman" w:cs="Times New Roman"/>
                <w:b/>
                <w:color w:val="000000" w:themeColor="text1"/>
                <w:sz w:val="24"/>
                <w:szCs w:val="24"/>
              </w:rPr>
              <w:t>ia for Board member appointment</w:t>
            </w:r>
          </w:p>
          <w:p w:rsidR="00446C7A" w:rsidRDefault="00446C7A" w:rsidP="00446C7A"/>
          <w:p w:rsidR="00446C7A" w:rsidRPr="00446C7A" w:rsidRDefault="00446C7A" w:rsidP="00446C7A">
            <w:pPr>
              <w:rPr>
                <w:sz w:val="14"/>
              </w:rPr>
            </w:pPr>
          </w:p>
          <w:p w:rsidR="00446C7A" w:rsidRDefault="00446C7A" w:rsidP="00446C7A">
            <w:r>
              <w:t>1.</w:t>
            </w:r>
            <w:r w:rsidR="00971114" w:rsidRPr="00E3417C">
              <w:t>To be appointed as a member of the Board, the candidate must meet the following criteria:</w:t>
            </w:r>
          </w:p>
          <w:p w:rsidR="00D319EA" w:rsidRPr="00D319EA" w:rsidRDefault="00D319EA" w:rsidP="00446C7A">
            <w:pPr>
              <w:rPr>
                <w:b/>
                <w:sz w:val="10"/>
              </w:rPr>
            </w:pPr>
          </w:p>
          <w:p w:rsidR="00971114" w:rsidRPr="00E3417C" w:rsidRDefault="00971114" w:rsidP="00446C7A">
            <w:pPr>
              <w:ind w:left="288"/>
              <w:jc w:val="both"/>
              <w:rPr>
                <w:b/>
              </w:rPr>
            </w:pPr>
            <w:r w:rsidRPr="00E3417C">
              <w:t>1.1. must be citizen of the Republic of Kosovo;</w:t>
            </w:r>
          </w:p>
          <w:p w:rsidR="00971114" w:rsidRPr="00E3417C" w:rsidRDefault="00971114" w:rsidP="00446C7A">
            <w:pPr>
              <w:rPr>
                <w:b/>
              </w:rPr>
            </w:pPr>
          </w:p>
          <w:p w:rsidR="00446C7A" w:rsidRDefault="00971114" w:rsidP="00446C7A">
            <w:pPr>
              <w:pStyle w:val="Heading2"/>
              <w:tabs>
                <w:tab w:val="left" w:pos="4083"/>
              </w:tabs>
              <w:ind w:left="288"/>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t>1.2. shall not have a regular employment relationship in the public sector;</w:t>
            </w:r>
          </w:p>
          <w:p w:rsidR="00446C7A" w:rsidRPr="00D319EA" w:rsidRDefault="00446C7A" w:rsidP="00446C7A">
            <w:pPr>
              <w:rPr>
                <w:sz w:val="2"/>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1.3. shall not be affiliate of a political party;</w:t>
            </w: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lastRenderedPageBreak/>
              <w:t>1.4. shall have a university degree in economics, law or related fields, issued by universities with accredited programs in Kosovo or certified according to the legislation in force;</w:t>
            </w: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p>
          <w:p w:rsidR="00446C7A" w:rsidRDefault="00446C7A" w:rsidP="00446C7A">
            <w:pPr>
              <w:pStyle w:val="Heading2"/>
              <w:tabs>
                <w:tab w:val="left" w:pos="4083"/>
              </w:tabs>
              <w:spacing w:before="0"/>
              <w:ind w:left="288"/>
              <w:jc w:val="both"/>
              <w:outlineLvl w:val="1"/>
              <w:rPr>
                <w:rFonts w:ascii="Times New Roman" w:hAnsi="Times New Roman" w:cs="Times New Roman"/>
                <w:color w:val="000000" w:themeColor="text1"/>
                <w:sz w:val="24"/>
                <w:szCs w:val="24"/>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1.5. shall have eight (8) years of work experience, five (5) years of managerial experience in relevant or related fields;</w:t>
            </w:r>
          </w:p>
          <w:p w:rsidR="00446C7A" w:rsidRDefault="00446C7A" w:rsidP="00446C7A">
            <w:pPr>
              <w:rPr>
                <w:rFonts w:eastAsiaTheme="majorEastAsia"/>
                <w:b/>
                <w:color w:val="000000" w:themeColor="text1"/>
              </w:rPr>
            </w:pPr>
          </w:p>
          <w:p w:rsidR="00446C7A" w:rsidRPr="00446C7A" w:rsidRDefault="00446C7A" w:rsidP="00446C7A"/>
          <w:p w:rsidR="00971114" w:rsidRPr="00E3417C" w:rsidRDefault="00971114" w:rsidP="00446C7A">
            <w:pPr>
              <w:pStyle w:val="Heading2"/>
              <w:tabs>
                <w:tab w:val="left" w:pos="4083"/>
              </w:tabs>
              <w:ind w:left="288"/>
              <w:jc w:val="both"/>
              <w:outlineLvl w:val="1"/>
              <w:rPr>
                <w:rFonts w:ascii="Times New Roman" w:hAnsi="Times New Roman" w:cs="Times New Roman"/>
                <w:b/>
                <w:color w:val="000000" w:themeColor="text1"/>
                <w:sz w:val="24"/>
                <w:szCs w:val="24"/>
              </w:rPr>
            </w:pPr>
            <w:r w:rsidRPr="00E3417C">
              <w:rPr>
                <w:rFonts w:ascii="Times New Roman" w:hAnsi="Times New Roman" w:cs="Times New Roman"/>
                <w:color w:val="000000" w:themeColor="text1"/>
                <w:sz w:val="24"/>
                <w:szCs w:val="24"/>
              </w:rPr>
              <w:t>1.6. must not to have been convicted by a final judgment of a criminal offense intentionally committed; and</w:t>
            </w:r>
          </w:p>
          <w:p w:rsidR="00971114" w:rsidRPr="00E3417C" w:rsidRDefault="00971114" w:rsidP="00446C7A">
            <w:pPr>
              <w:pStyle w:val="Heading2"/>
              <w:tabs>
                <w:tab w:val="left" w:pos="4083"/>
              </w:tabs>
              <w:spacing w:before="0"/>
              <w:ind w:left="288"/>
              <w:jc w:val="both"/>
              <w:outlineLvl w:val="1"/>
              <w:rPr>
                <w:rFonts w:ascii="Times New Roman" w:hAnsi="Times New Roman" w:cs="Times New Roman"/>
                <w:b/>
                <w:color w:val="000000" w:themeColor="text1"/>
                <w:sz w:val="24"/>
                <w:szCs w:val="24"/>
              </w:rPr>
            </w:pPr>
          </w:p>
          <w:p w:rsidR="00971114" w:rsidRPr="00E3417C" w:rsidRDefault="00971114" w:rsidP="00446C7A">
            <w:pPr>
              <w:pStyle w:val="Heading2"/>
              <w:tabs>
                <w:tab w:val="left" w:pos="4083"/>
              </w:tabs>
              <w:ind w:left="288"/>
              <w:jc w:val="both"/>
              <w:outlineLvl w:val="1"/>
              <w:rPr>
                <w:rFonts w:ascii="Times New Roman" w:hAnsi="Times New Roman" w:cs="Times New Roman"/>
                <w:color w:val="000000" w:themeColor="text1"/>
                <w:sz w:val="24"/>
                <w:szCs w:val="24"/>
              </w:rPr>
            </w:pPr>
            <w:r w:rsidRPr="00E3417C">
              <w:rPr>
                <w:rFonts w:ascii="Times New Roman" w:hAnsi="Times New Roman" w:cs="Times New Roman"/>
                <w:color w:val="000000" w:themeColor="text1"/>
                <w:sz w:val="24"/>
                <w:szCs w:val="24"/>
              </w:rPr>
              <w:t>1.7. must not have been dismissed for serious disciplinary violations;</w:t>
            </w:r>
          </w:p>
          <w:p w:rsidR="00971114" w:rsidRPr="00971114" w:rsidRDefault="00971114" w:rsidP="00446C7A">
            <w:pPr>
              <w:pStyle w:val="Default"/>
              <w:keepNext/>
              <w:jc w:val="both"/>
              <w:outlineLvl w:val="2"/>
              <w:rPr>
                <w:rFonts w:ascii="Times New Roman" w:hAnsi="Times New Roman" w:cs="Times New Roman"/>
                <w:color w:val="auto"/>
                <w:lang w:val="en-GB"/>
              </w:rPr>
            </w:pPr>
          </w:p>
          <w:p w:rsidR="00971114" w:rsidRPr="00971114" w:rsidRDefault="00971114" w:rsidP="00446C7A">
            <w:pPr>
              <w:pStyle w:val="BodyText"/>
              <w:tabs>
                <w:tab w:val="left" w:pos="4083"/>
              </w:tabs>
              <w:jc w:val="both"/>
              <w:rPr>
                <w:bCs/>
              </w:rPr>
            </w:pPr>
            <w:r w:rsidRPr="00971114">
              <w:rPr>
                <w:bCs/>
              </w:rPr>
              <w:t>2. The mandate of the Board members shall end by:</w:t>
            </w:r>
          </w:p>
          <w:p w:rsidR="00971114" w:rsidRPr="00971114" w:rsidRDefault="00971114" w:rsidP="00446C7A">
            <w:pPr>
              <w:pStyle w:val="BodyText"/>
              <w:tabs>
                <w:tab w:val="left" w:pos="4083"/>
              </w:tabs>
              <w:jc w:val="both"/>
              <w:rPr>
                <w:bCs/>
              </w:rPr>
            </w:pPr>
          </w:p>
          <w:p w:rsidR="00971114" w:rsidRPr="00971114" w:rsidRDefault="00971114" w:rsidP="00446C7A">
            <w:pPr>
              <w:pStyle w:val="BodyText"/>
              <w:tabs>
                <w:tab w:val="left" w:pos="4083"/>
              </w:tabs>
              <w:ind w:left="288"/>
              <w:jc w:val="both"/>
              <w:rPr>
                <w:bCs/>
              </w:rPr>
            </w:pPr>
            <w:r w:rsidRPr="00971114">
              <w:rPr>
                <w:bCs/>
              </w:rPr>
              <w:t>2.1. resigning;</w:t>
            </w:r>
          </w:p>
          <w:p w:rsidR="00971114" w:rsidRPr="00971114" w:rsidRDefault="00971114"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2.2. ending the mandate according to the provisions of this Law; and</w:t>
            </w:r>
          </w:p>
          <w:p w:rsidR="00971114" w:rsidRPr="00971114" w:rsidRDefault="00971114"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2.3. dismissal.</w:t>
            </w:r>
          </w:p>
          <w:p w:rsidR="00971114" w:rsidRPr="00971114" w:rsidRDefault="00971114" w:rsidP="00446C7A">
            <w:pPr>
              <w:pStyle w:val="BodyText"/>
              <w:tabs>
                <w:tab w:val="left" w:pos="4083"/>
              </w:tabs>
              <w:jc w:val="both"/>
              <w:rPr>
                <w:bCs/>
              </w:rPr>
            </w:pPr>
          </w:p>
          <w:p w:rsidR="00971114" w:rsidRPr="00971114" w:rsidRDefault="00971114" w:rsidP="00446C7A">
            <w:pPr>
              <w:pStyle w:val="BodyText"/>
              <w:tabs>
                <w:tab w:val="left" w:pos="4083"/>
              </w:tabs>
              <w:jc w:val="both"/>
              <w:rPr>
                <w:bCs/>
              </w:rPr>
            </w:pPr>
            <w:r w:rsidRPr="00971114">
              <w:rPr>
                <w:bCs/>
              </w:rPr>
              <w:t>3. At the request of the Minister of Finance, the Board members may be dismissed by the Government of the Republic of Kosovo for the following reasons:</w:t>
            </w:r>
          </w:p>
          <w:p w:rsidR="00971114" w:rsidRPr="00971114" w:rsidRDefault="00971114" w:rsidP="00971114">
            <w:pPr>
              <w:pStyle w:val="BodyText"/>
              <w:tabs>
                <w:tab w:val="left" w:pos="4083"/>
              </w:tabs>
              <w:rPr>
                <w:bCs/>
              </w:rPr>
            </w:pPr>
          </w:p>
          <w:p w:rsidR="00971114" w:rsidRPr="00971114" w:rsidRDefault="00971114" w:rsidP="00446C7A">
            <w:pPr>
              <w:pStyle w:val="BodyText"/>
              <w:tabs>
                <w:tab w:val="left" w:pos="4083"/>
              </w:tabs>
              <w:ind w:left="288"/>
              <w:jc w:val="both"/>
              <w:rPr>
                <w:bCs/>
              </w:rPr>
            </w:pPr>
            <w:r w:rsidRPr="00971114">
              <w:rPr>
                <w:bCs/>
              </w:rPr>
              <w:t>3.1. in case of loss of ability to act;</w:t>
            </w:r>
          </w:p>
          <w:p w:rsidR="00971114" w:rsidRPr="00971114" w:rsidRDefault="00971114" w:rsidP="00446C7A">
            <w:pPr>
              <w:pStyle w:val="BodyText"/>
              <w:tabs>
                <w:tab w:val="left" w:pos="4083"/>
              </w:tabs>
              <w:ind w:left="288"/>
              <w:jc w:val="both"/>
              <w:rPr>
                <w:bCs/>
              </w:rPr>
            </w:pPr>
          </w:p>
          <w:p w:rsidR="00446C7A" w:rsidRDefault="00446C7A"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3.2. in case of inability to exercise responsibilities effectively;</w:t>
            </w:r>
          </w:p>
          <w:p w:rsidR="00971114" w:rsidRPr="00971114" w:rsidRDefault="00971114"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3.3. in case of conviction, by a final judgment, for a criminal offense intentionally committed; and</w:t>
            </w:r>
          </w:p>
          <w:p w:rsidR="00971114" w:rsidRPr="00971114" w:rsidRDefault="00971114" w:rsidP="00446C7A">
            <w:pPr>
              <w:pStyle w:val="BodyText"/>
              <w:tabs>
                <w:tab w:val="left" w:pos="4083"/>
              </w:tabs>
              <w:ind w:left="288"/>
              <w:jc w:val="both"/>
              <w:rPr>
                <w:bCs/>
              </w:rPr>
            </w:pPr>
          </w:p>
          <w:p w:rsidR="00971114" w:rsidRPr="00971114" w:rsidRDefault="00971114" w:rsidP="00446C7A">
            <w:pPr>
              <w:pStyle w:val="BodyText"/>
              <w:tabs>
                <w:tab w:val="left" w:pos="4083"/>
              </w:tabs>
              <w:ind w:left="288"/>
              <w:jc w:val="both"/>
              <w:rPr>
                <w:bCs/>
              </w:rPr>
            </w:pPr>
            <w:r w:rsidRPr="00971114">
              <w:rPr>
                <w:bCs/>
              </w:rPr>
              <w:t>3.4. in case of proven poor performance.</w:t>
            </w:r>
          </w:p>
          <w:p w:rsidR="00971114" w:rsidRDefault="00971114" w:rsidP="00971114">
            <w:pPr>
              <w:pStyle w:val="BodyText"/>
              <w:tabs>
                <w:tab w:val="left" w:pos="4083"/>
              </w:tabs>
              <w:ind w:left="288"/>
              <w:rPr>
                <w:bCs/>
              </w:rPr>
            </w:pPr>
          </w:p>
          <w:p w:rsidR="00446C7A" w:rsidRPr="00971114" w:rsidRDefault="00446C7A" w:rsidP="00971114">
            <w:pPr>
              <w:pStyle w:val="BodyText"/>
              <w:tabs>
                <w:tab w:val="left" w:pos="4083"/>
              </w:tabs>
              <w:ind w:left="288"/>
              <w:rPr>
                <w:bCs/>
              </w:rPr>
            </w:pPr>
          </w:p>
          <w:p w:rsidR="00971114" w:rsidRPr="00971114" w:rsidRDefault="00971114" w:rsidP="00971114">
            <w:pPr>
              <w:pStyle w:val="BodyText"/>
              <w:tabs>
                <w:tab w:val="left" w:pos="4083"/>
              </w:tabs>
              <w:ind w:left="288"/>
              <w:jc w:val="center"/>
              <w:rPr>
                <w:b/>
                <w:bCs/>
              </w:rPr>
            </w:pPr>
            <w:r w:rsidRPr="00971114">
              <w:rPr>
                <w:b/>
                <w:bCs/>
              </w:rPr>
              <w:t>Article 23</w:t>
            </w:r>
          </w:p>
          <w:p w:rsidR="00971114" w:rsidRPr="00971114" w:rsidRDefault="00971114" w:rsidP="00971114">
            <w:pPr>
              <w:pStyle w:val="BodyText"/>
              <w:tabs>
                <w:tab w:val="left" w:pos="4083"/>
              </w:tabs>
              <w:ind w:left="288"/>
              <w:jc w:val="center"/>
              <w:rPr>
                <w:b/>
                <w:bCs/>
              </w:rPr>
            </w:pPr>
            <w:r w:rsidRPr="00971114">
              <w:rPr>
                <w:b/>
                <w:bCs/>
              </w:rPr>
              <w:t>Chairmanship of the Board</w:t>
            </w:r>
          </w:p>
          <w:p w:rsidR="00971114" w:rsidRPr="00971114" w:rsidRDefault="00971114" w:rsidP="00971114">
            <w:pPr>
              <w:pStyle w:val="BodyText"/>
              <w:tabs>
                <w:tab w:val="left" w:pos="4083"/>
              </w:tabs>
              <w:rPr>
                <w:bCs/>
              </w:rPr>
            </w:pPr>
          </w:p>
          <w:p w:rsidR="00971114" w:rsidRPr="00971114" w:rsidRDefault="00971114" w:rsidP="00F616A0">
            <w:pPr>
              <w:pStyle w:val="BodyText"/>
              <w:tabs>
                <w:tab w:val="left" w:pos="4083"/>
              </w:tabs>
              <w:jc w:val="both"/>
              <w:rPr>
                <w:b/>
              </w:rPr>
            </w:pPr>
            <w:r w:rsidRPr="00971114">
              <w:rPr>
                <w:bCs/>
              </w:rPr>
              <w:t>The Board shall be chaired by the President who is elected by the Board members for a four (4) mandate.</w:t>
            </w:r>
          </w:p>
          <w:p w:rsidR="00971114" w:rsidRPr="00971114" w:rsidRDefault="00971114" w:rsidP="00971114">
            <w:pPr>
              <w:pStyle w:val="Heading2"/>
              <w:tabs>
                <w:tab w:val="left" w:pos="4083"/>
              </w:tabs>
              <w:outlineLvl w:val="1"/>
              <w:rPr>
                <w:rFonts w:ascii="Times New Roman" w:hAnsi="Times New Roman" w:cs="Times New Roman"/>
              </w:rPr>
            </w:pPr>
          </w:p>
          <w:p w:rsidR="00971114" w:rsidRPr="00446C7A" w:rsidRDefault="00971114" w:rsidP="00446C7A">
            <w:pPr>
              <w:pStyle w:val="Heading2"/>
              <w:tabs>
                <w:tab w:val="left" w:pos="4083"/>
              </w:tabs>
              <w:jc w:val="center"/>
              <w:outlineLvl w:val="1"/>
              <w:rPr>
                <w:rFonts w:ascii="Times New Roman" w:hAnsi="Times New Roman" w:cs="Times New Roman"/>
                <w:b/>
                <w:color w:val="000000" w:themeColor="text1"/>
                <w:sz w:val="24"/>
                <w:szCs w:val="24"/>
              </w:rPr>
            </w:pPr>
            <w:r w:rsidRPr="00446C7A">
              <w:rPr>
                <w:rFonts w:ascii="Times New Roman" w:hAnsi="Times New Roman" w:cs="Times New Roman"/>
                <w:b/>
                <w:color w:val="000000" w:themeColor="text1"/>
                <w:sz w:val="24"/>
                <w:szCs w:val="24"/>
              </w:rPr>
              <w:t>Article 24</w:t>
            </w:r>
          </w:p>
          <w:p w:rsidR="00971114" w:rsidRPr="00446C7A" w:rsidRDefault="00971114" w:rsidP="00446C7A">
            <w:pPr>
              <w:pStyle w:val="Heading2"/>
              <w:jc w:val="center"/>
              <w:outlineLvl w:val="1"/>
              <w:rPr>
                <w:rFonts w:ascii="Times New Roman" w:hAnsi="Times New Roman" w:cs="Times New Roman"/>
                <w:b/>
                <w:color w:val="000000" w:themeColor="text1"/>
                <w:sz w:val="24"/>
                <w:szCs w:val="24"/>
              </w:rPr>
            </w:pPr>
            <w:r w:rsidRPr="00446C7A">
              <w:rPr>
                <w:rFonts w:ascii="Times New Roman" w:hAnsi="Times New Roman" w:cs="Times New Roman"/>
                <w:b/>
                <w:color w:val="000000" w:themeColor="text1"/>
                <w:sz w:val="24"/>
                <w:szCs w:val="24"/>
              </w:rPr>
              <w:t>Board responsibilities</w:t>
            </w:r>
          </w:p>
          <w:p w:rsidR="00971114" w:rsidRDefault="00971114" w:rsidP="00971114">
            <w:pPr>
              <w:pStyle w:val="Title"/>
              <w:tabs>
                <w:tab w:val="left" w:pos="4083"/>
              </w:tabs>
              <w:rPr>
                <w:szCs w:val="24"/>
              </w:rPr>
            </w:pPr>
          </w:p>
          <w:p w:rsidR="00446C7A" w:rsidRPr="00971114" w:rsidRDefault="00446C7A" w:rsidP="00971114">
            <w:pPr>
              <w:pStyle w:val="Title"/>
              <w:tabs>
                <w:tab w:val="left" w:pos="4083"/>
              </w:tabs>
              <w:rPr>
                <w:szCs w:val="24"/>
              </w:rPr>
            </w:pPr>
          </w:p>
          <w:p w:rsidR="00971114" w:rsidRPr="00971114" w:rsidRDefault="00971114" w:rsidP="00446C7A">
            <w:pPr>
              <w:tabs>
                <w:tab w:val="left" w:pos="361"/>
                <w:tab w:val="left" w:pos="4083"/>
              </w:tabs>
            </w:pPr>
            <w:r w:rsidRPr="00971114">
              <w:t>The Board shall have the following responsi</w:t>
            </w:r>
            <w:r w:rsidR="00446C7A">
              <w:t>bilities:</w:t>
            </w:r>
          </w:p>
          <w:p w:rsidR="00971114" w:rsidRPr="00971114" w:rsidRDefault="00971114" w:rsidP="00971114">
            <w:pPr>
              <w:tabs>
                <w:tab w:val="left" w:pos="1290"/>
                <w:tab w:val="left" w:pos="4083"/>
              </w:tabs>
              <w:ind w:left="288"/>
              <w:jc w:val="both"/>
            </w:pPr>
            <w:r w:rsidRPr="00971114">
              <w:t>1.1. analyses and approves the annual business plan of the Lottery;</w:t>
            </w:r>
          </w:p>
          <w:p w:rsidR="00971114" w:rsidRPr="00971114" w:rsidRDefault="00971114" w:rsidP="00971114">
            <w:pPr>
              <w:tabs>
                <w:tab w:val="left" w:pos="1290"/>
                <w:tab w:val="left" w:pos="4083"/>
              </w:tabs>
              <w:ind w:left="288"/>
              <w:jc w:val="both"/>
            </w:pPr>
          </w:p>
          <w:p w:rsidR="00971114" w:rsidRPr="00971114" w:rsidRDefault="00971114" w:rsidP="00971114">
            <w:pPr>
              <w:tabs>
                <w:tab w:val="left" w:pos="1290"/>
                <w:tab w:val="left" w:pos="4083"/>
              </w:tabs>
              <w:ind w:left="288"/>
              <w:jc w:val="both"/>
            </w:pPr>
            <w:r w:rsidRPr="00971114">
              <w:t xml:space="preserve">1.2. analyzes the business report for the previous year, gives suggestions and ideas in it and along with it, submits it </w:t>
            </w:r>
            <w:r w:rsidRPr="00971114">
              <w:lastRenderedPageBreak/>
              <w:t>to Ministry of Finance for analysis and decision making;</w:t>
            </w:r>
          </w:p>
          <w:p w:rsidR="00971114" w:rsidRPr="00971114" w:rsidRDefault="00971114" w:rsidP="00971114">
            <w:pPr>
              <w:tabs>
                <w:tab w:val="left" w:pos="1261"/>
                <w:tab w:val="left" w:pos="4083"/>
              </w:tabs>
            </w:pPr>
          </w:p>
          <w:p w:rsidR="00971114" w:rsidRPr="00971114" w:rsidRDefault="00971114" w:rsidP="00446C7A">
            <w:pPr>
              <w:tabs>
                <w:tab w:val="left" w:pos="1261"/>
                <w:tab w:val="left" w:pos="4083"/>
              </w:tabs>
              <w:ind w:left="288"/>
            </w:pPr>
            <w:r w:rsidRPr="00971114">
              <w:t>1.3. approve</w:t>
            </w:r>
            <w:r w:rsidR="00446C7A">
              <w:t>s the rules of games of chance;</w:t>
            </w:r>
          </w:p>
          <w:p w:rsidR="00971114" w:rsidRPr="00971114" w:rsidRDefault="00971114" w:rsidP="00446C7A">
            <w:pPr>
              <w:tabs>
                <w:tab w:val="left" w:pos="1261"/>
                <w:tab w:val="left" w:pos="4083"/>
              </w:tabs>
              <w:ind w:left="288"/>
              <w:jc w:val="both"/>
            </w:pPr>
            <w:r w:rsidRPr="00971114">
              <w:t>1.4. gives initiatives for the approval, modification or supplementation of the provisions from t</w:t>
            </w:r>
            <w:r w:rsidR="00446C7A">
              <w:t>he Lottery’s field of activity;</w:t>
            </w:r>
          </w:p>
          <w:p w:rsidR="00971114" w:rsidRPr="00971114" w:rsidRDefault="00971114" w:rsidP="00971114">
            <w:pPr>
              <w:tabs>
                <w:tab w:val="left" w:pos="1275"/>
                <w:tab w:val="left" w:pos="4083"/>
              </w:tabs>
              <w:ind w:left="288"/>
              <w:jc w:val="both"/>
            </w:pPr>
            <w:r w:rsidRPr="00971114">
              <w:t>1.5. gives consent for a joint exercising of games of chance with the Lotteries of other countries, which exercise games of chance, and/or with organizations specialized in games of chance; dhe</w:t>
            </w:r>
          </w:p>
          <w:p w:rsidR="00971114" w:rsidRPr="00971114" w:rsidRDefault="00971114" w:rsidP="00971114">
            <w:pPr>
              <w:tabs>
                <w:tab w:val="left" w:pos="1275"/>
                <w:tab w:val="left" w:pos="4083"/>
              </w:tabs>
              <w:ind w:left="288"/>
              <w:jc w:val="both"/>
            </w:pPr>
          </w:p>
          <w:p w:rsidR="00971114" w:rsidRPr="00971114" w:rsidRDefault="00971114" w:rsidP="00971114">
            <w:pPr>
              <w:tabs>
                <w:tab w:val="left" w:pos="1275"/>
                <w:tab w:val="left" w:pos="4083"/>
              </w:tabs>
              <w:ind w:left="288"/>
              <w:jc w:val="both"/>
            </w:pPr>
            <w:r w:rsidRPr="00971114">
              <w:t xml:space="preserve">1.6. approves its rules of procedure. </w:t>
            </w:r>
          </w:p>
          <w:p w:rsidR="00971114" w:rsidRDefault="00971114" w:rsidP="00971114">
            <w:pPr>
              <w:tabs>
                <w:tab w:val="left" w:pos="1275"/>
                <w:tab w:val="left" w:pos="4083"/>
              </w:tabs>
              <w:jc w:val="both"/>
            </w:pPr>
          </w:p>
          <w:p w:rsidR="00446C7A" w:rsidRPr="00971114" w:rsidRDefault="00446C7A" w:rsidP="00971114">
            <w:pPr>
              <w:tabs>
                <w:tab w:val="left" w:pos="1275"/>
                <w:tab w:val="left" w:pos="4083"/>
              </w:tabs>
              <w:jc w:val="both"/>
            </w:pPr>
          </w:p>
          <w:p w:rsidR="00971114" w:rsidRPr="00971114" w:rsidRDefault="00971114" w:rsidP="00971114">
            <w:pPr>
              <w:tabs>
                <w:tab w:val="left" w:pos="1275"/>
                <w:tab w:val="left" w:pos="4083"/>
              </w:tabs>
              <w:jc w:val="center"/>
              <w:rPr>
                <w:b/>
              </w:rPr>
            </w:pPr>
            <w:r w:rsidRPr="00971114">
              <w:rPr>
                <w:b/>
              </w:rPr>
              <w:t>Article 25</w:t>
            </w:r>
          </w:p>
          <w:p w:rsidR="00971114" w:rsidRPr="00971114" w:rsidRDefault="00971114" w:rsidP="00971114">
            <w:pPr>
              <w:tabs>
                <w:tab w:val="left" w:pos="1275"/>
                <w:tab w:val="left" w:pos="4083"/>
              </w:tabs>
              <w:jc w:val="center"/>
              <w:rPr>
                <w:b/>
              </w:rPr>
            </w:pPr>
            <w:r w:rsidRPr="00971114">
              <w:rPr>
                <w:b/>
              </w:rPr>
              <w:t>Compensation of the Supervisory Board</w:t>
            </w:r>
          </w:p>
          <w:p w:rsidR="00971114" w:rsidRPr="00971114" w:rsidRDefault="00971114" w:rsidP="00971114">
            <w:pPr>
              <w:tabs>
                <w:tab w:val="left" w:pos="1275"/>
                <w:tab w:val="left" w:pos="4083"/>
              </w:tabs>
              <w:jc w:val="both"/>
            </w:pPr>
          </w:p>
          <w:p w:rsidR="00971114" w:rsidRPr="00446C7A" w:rsidRDefault="00971114" w:rsidP="00446C7A">
            <w:pPr>
              <w:pStyle w:val="Heading2"/>
              <w:tabs>
                <w:tab w:val="left" w:pos="4083"/>
              </w:tabs>
              <w:jc w:val="both"/>
              <w:outlineLvl w:val="1"/>
              <w:rPr>
                <w:rFonts w:ascii="Times New Roman" w:hAnsi="Times New Roman" w:cs="Times New Roman"/>
                <w:b/>
                <w:color w:val="000000" w:themeColor="text1"/>
                <w:sz w:val="24"/>
                <w:szCs w:val="24"/>
              </w:rPr>
            </w:pPr>
            <w:r w:rsidRPr="00446C7A">
              <w:rPr>
                <w:rFonts w:ascii="Times New Roman" w:hAnsi="Times New Roman" w:cs="Times New Roman"/>
                <w:color w:val="000000" w:themeColor="text1"/>
              </w:rPr>
              <w:t>1</w:t>
            </w:r>
            <w:r w:rsidRPr="00446C7A">
              <w:rPr>
                <w:rFonts w:ascii="Times New Roman" w:hAnsi="Times New Roman" w:cs="Times New Roman"/>
                <w:color w:val="000000" w:themeColor="text1"/>
                <w:sz w:val="24"/>
                <w:szCs w:val="24"/>
              </w:rPr>
              <w:t>. Board members shall be compensated for their work according to the decision of the Minister of Finance.</w:t>
            </w:r>
          </w:p>
          <w:p w:rsidR="00971114" w:rsidRPr="00446C7A" w:rsidRDefault="00971114" w:rsidP="00446C7A">
            <w:pPr>
              <w:pStyle w:val="Heading2"/>
              <w:tabs>
                <w:tab w:val="left" w:pos="4083"/>
              </w:tabs>
              <w:jc w:val="both"/>
              <w:outlineLvl w:val="1"/>
              <w:rPr>
                <w:rFonts w:ascii="Times New Roman" w:hAnsi="Times New Roman" w:cs="Times New Roman"/>
                <w:b/>
                <w:color w:val="000000" w:themeColor="text1"/>
                <w:sz w:val="24"/>
                <w:szCs w:val="24"/>
              </w:rPr>
            </w:pPr>
          </w:p>
          <w:p w:rsidR="00971114" w:rsidRPr="00446C7A" w:rsidRDefault="00971114" w:rsidP="00446C7A">
            <w:pPr>
              <w:pStyle w:val="Heading2"/>
              <w:tabs>
                <w:tab w:val="left" w:pos="4083"/>
              </w:tabs>
              <w:jc w:val="both"/>
              <w:outlineLvl w:val="1"/>
              <w:rPr>
                <w:rFonts w:ascii="Times New Roman" w:hAnsi="Times New Roman" w:cs="Times New Roman"/>
                <w:b/>
                <w:color w:val="000000" w:themeColor="text1"/>
                <w:sz w:val="24"/>
                <w:szCs w:val="24"/>
              </w:rPr>
            </w:pPr>
            <w:r w:rsidRPr="00446C7A">
              <w:rPr>
                <w:rFonts w:ascii="Times New Roman" w:hAnsi="Times New Roman" w:cs="Times New Roman"/>
                <w:color w:val="000000" w:themeColor="text1"/>
                <w:sz w:val="24"/>
                <w:szCs w:val="24"/>
              </w:rPr>
              <w:t>2. The salaries of the Board members shall be paid from the Lottery budget.</w:t>
            </w:r>
          </w:p>
          <w:p w:rsidR="00971114" w:rsidRDefault="00971114" w:rsidP="00446C7A">
            <w:pPr>
              <w:pStyle w:val="Heading2"/>
              <w:tabs>
                <w:tab w:val="left" w:pos="4083"/>
              </w:tabs>
              <w:jc w:val="both"/>
              <w:outlineLvl w:val="1"/>
              <w:rPr>
                <w:rFonts w:ascii="Times New Roman" w:hAnsi="Times New Roman" w:cs="Times New Roman"/>
                <w:color w:val="000000" w:themeColor="text1"/>
                <w:sz w:val="24"/>
                <w:szCs w:val="24"/>
              </w:rPr>
            </w:pPr>
          </w:p>
          <w:p w:rsidR="00C657C4" w:rsidRDefault="00C657C4" w:rsidP="00C657C4"/>
          <w:p w:rsidR="00C657C4" w:rsidRDefault="00C657C4" w:rsidP="00C657C4"/>
          <w:p w:rsidR="00C657C4" w:rsidRDefault="00C657C4" w:rsidP="00C657C4"/>
          <w:p w:rsidR="00C657C4" w:rsidRPr="00C657C4" w:rsidRDefault="00C657C4" w:rsidP="00C657C4"/>
          <w:p w:rsidR="00971114" w:rsidRPr="00971114" w:rsidRDefault="00971114" w:rsidP="00971114">
            <w:pPr>
              <w:pStyle w:val="BodyText"/>
              <w:tabs>
                <w:tab w:val="left" w:pos="4083"/>
              </w:tabs>
              <w:jc w:val="center"/>
              <w:rPr>
                <w:b/>
              </w:rPr>
            </w:pPr>
            <w:r w:rsidRPr="00971114">
              <w:rPr>
                <w:b/>
              </w:rPr>
              <w:lastRenderedPageBreak/>
              <w:t>Article 26</w:t>
            </w:r>
          </w:p>
          <w:p w:rsidR="00971114" w:rsidRPr="00971114" w:rsidRDefault="00971114" w:rsidP="00971114">
            <w:pPr>
              <w:pStyle w:val="BodyText"/>
              <w:tabs>
                <w:tab w:val="left" w:pos="4083"/>
              </w:tabs>
              <w:jc w:val="center"/>
              <w:rPr>
                <w:b/>
              </w:rPr>
            </w:pPr>
            <w:r w:rsidRPr="00971114">
              <w:rPr>
                <w:b/>
              </w:rPr>
              <w:t>Organization and employment relationship in the Lottery</w:t>
            </w:r>
          </w:p>
          <w:p w:rsidR="00971114" w:rsidRPr="00971114" w:rsidRDefault="00971114" w:rsidP="00971114">
            <w:pPr>
              <w:pStyle w:val="BodyText"/>
              <w:tabs>
                <w:tab w:val="left" w:pos="4083"/>
              </w:tabs>
            </w:pPr>
          </w:p>
          <w:p w:rsidR="00971114" w:rsidRPr="00971114" w:rsidRDefault="00971114" w:rsidP="00971114">
            <w:pPr>
              <w:pStyle w:val="BodyText"/>
              <w:tabs>
                <w:tab w:val="left" w:pos="4083"/>
              </w:tabs>
              <w:jc w:val="both"/>
            </w:pPr>
            <w:r w:rsidRPr="00971114">
              <w:t>1. The internal organization of the Lottery shall be defined by a normative act for the internal organization and systematization of jobs.</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2. The employment relationship in the Lottery shall be established according to the Labor Law in force in the Republic of Kosovo.</w:t>
            </w:r>
          </w:p>
          <w:p w:rsidR="00971114" w:rsidRPr="00971114" w:rsidRDefault="00971114" w:rsidP="00971114">
            <w:pPr>
              <w:pStyle w:val="BodyText"/>
              <w:tabs>
                <w:tab w:val="left" w:pos="4083"/>
              </w:tabs>
              <w:jc w:val="center"/>
            </w:pPr>
          </w:p>
          <w:p w:rsidR="00971114" w:rsidRPr="00971114" w:rsidRDefault="00971114" w:rsidP="00971114">
            <w:pPr>
              <w:pStyle w:val="BodyText"/>
              <w:tabs>
                <w:tab w:val="left" w:pos="4083"/>
              </w:tabs>
              <w:jc w:val="center"/>
              <w:rPr>
                <w:b/>
              </w:rPr>
            </w:pPr>
            <w:r w:rsidRPr="00971114">
              <w:rPr>
                <w:b/>
              </w:rPr>
              <w:t>Article 27</w:t>
            </w:r>
          </w:p>
          <w:p w:rsidR="00971114" w:rsidRPr="00971114" w:rsidRDefault="00971114" w:rsidP="00971114">
            <w:pPr>
              <w:pStyle w:val="BodyText"/>
              <w:tabs>
                <w:tab w:val="left" w:pos="4083"/>
              </w:tabs>
              <w:jc w:val="center"/>
              <w:rPr>
                <w:b/>
              </w:rPr>
            </w:pPr>
            <w:r w:rsidRPr="00971114">
              <w:rPr>
                <w:b/>
              </w:rPr>
              <w:t>Enforcement of the Law on the Prevention of Money Laundering and Terrorist Financing</w:t>
            </w:r>
          </w:p>
          <w:p w:rsidR="00971114" w:rsidRPr="00971114" w:rsidRDefault="00971114" w:rsidP="00971114">
            <w:pPr>
              <w:pStyle w:val="BodyText"/>
              <w:tabs>
                <w:tab w:val="left" w:pos="4083"/>
              </w:tabs>
              <w:rPr>
                <w:b/>
              </w:rPr>
            </w:pPr>
          </w:p>
          <w:p w:rsidR="00971114" w:rsidRPr="00971114" w:rsidRDefault="00971114" w:rsidP="00446C7A">
            <w:pPr>
              <w:pStyle w:val="BodyText"/>
              <w:tabs>
                <w:tab w:val="left" w:pos="4083"/>
              </w:tabs>
              <w:jc w:val="both"/>
            </w:pPr>
            <w:r w:rsidRPr="00971114">
              <w:t>When organizing games of chance, the Lottery shall enforce relevant provisions of the legislation in force in the Republic of Kosovo for the prevention of money laundering and terrorist financing.</w:t>
            </w:r>
          </w:p>
          <w:p w:rsidR="00971114" w:rsidRDefault="00971114"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Default="00682345" w:rsidP="00971114">
            <w:pPr>
              <w:pStyle w:val="BodyText"/>
              <w:tabs>
                <w:tab w:val="left" w:pos="4083"/>
              </w:tabs>
            </w:pPr>
          </w:p>
          <w:p w:rsidR="00682345" w:rsidRPr="00971114" w:rsidRDefault="00682345" w:rsidP="00971114">
            <w:pPr>
              <w:pStyle w:val="BodyText"/>
              <w:tabs>
                <w:tab w:val="left" w:pos="4083"/>
              </w:tabs>
            </w:pPr>
          </w:p>
          <w:p w:rsidR="00971114" w:rsidRPr="00971114" w:rsidRDefault="00971114" w:rsidP="00971114">
            <w:pPr>
              <w:pStyle w:val="BodyText"/>
              <w:tabs>
                <w:tab w:val="left" w:pos="4083"/>
              </w:tabs>
              <w:rPr>
                <w:b/>
              </w:rPr>
            </w:pPr>
          </w:p>
          <w:p w:rsidR="00971114" w:rsidRPr="00971114" w:rsidRDefault="00971114" w:rsidP="00B5081F">
            <w:pPr>
              <w:pStyle w:val="BodyText"/>
              <w:tabs>
                <w:tab w:val="left" w:pos="4083"/>
              </w:tabs>
              <w:rPr>
                <w:b/>
              </w:rPr>
            </w:pPr>
            <w:r w:rsidRPr="00971114">
              <w:rPr>
                <w:b/>
              </w:rPr>
              <w:lastRenderedPageBreak/>
              <w:t>CHAPTER IV</w:t>
            </w:r>
          </w:p>
          <w:p w:rsidR="00971114" w:rsidRPr="00971114" w:rsidRDefault="00971114" w:rsidP="00B5081F">
            <w:pPr>
              <w:pStyle w:val="BodyText"/>
              <w:tabs>
                <w:tab w:val="left" w:pos="4083"/>
              </w:tabs>
              <w:rPr>
                <w:b/>
              </w:rPr>
            </w:pPr>
            <w:r w:rsidRPr="00971114">
              <w:rPr>
                <w:b/>
              </w:rPr>
              <w:t>TRANSITIONAL AND FINAL PROVISIONS</w:t>
            </w:r>
          </w:p>
          <w:p w:rsidR="00971114" w:rsidRPr="00971114" w:rsidRDefault="00971114" w:rsidP="00971114">
            <w:pPr>
              <w:pStyle w:val="BodyText"/>
              <w:tabs>
                <w:tab w:val="left" w:pos="4083"/>
              </w:tabs>
              <w:jc w:val="center"/>
              <w:rPr>
                <w:b/>
              </w:rPr>
            </w:pPr>
          </w:p>
          <w:p w:rsidR="00971114" w:rsidRPr="00971114" w:rsidRDefault="00971114" w:rsidP="00971114">
            <w:pPr>
              <w:pStyle w:val="BodyText"/>
              <w:tabs>
                <w:tab w:val="left" w:pos="4083"/>
              </w:tabs>
              <w:jc w:val="center"/>
              <w:rPr>
                <w:b/>
              </w:rPr>
            </w:pPr>
            <w:r w:rsidRPr="00971114">
              <w:rPr>
                <w:b/>
              </w:rPr>
              <w:t>Article 28</w:t>
            </w:r>
          </w:p>
          <w:p w:rsidR="00971114" w:rsidRPr="00971114" w:rsidRDefault="00971114" w:rsidP="00971114">
            <w:pPr>
              <w:pStyle w:val="BodyText"/>
              <w:tabs>
                <w:tab w:val="left" w:pos="4083"/>
              </w:tabs>
              <w:jc w:val="center"/>
              <w:rPr>
                <w:b/>
              </w:rPr>
            </w:pPr>
            <w:r w:rsidRPr="00971114">
              <w:rPr>
                <w:b/>
              </w:rPr>
              <w:t>Successor rights and responsibilities</w:t>
            </w:r>
          </w:p>
          <w:p w:rsidR="00971114" w:rsidRPr="00971114" w:rsidRDefault="00971114" w:rsidP="00971114">
            <w:pPr>
              <w:pStyle w:val="BodyText"/>
              <w:tabs>
                <w:tab w:val="left" w:pos="4083"/>
              </w:tabs>
              <w:rPr>
                <w:b/>
              </w:rPr>
            </w:pPr>
          </w:p>
          <w:p w:rsidR="00971114" w:rsidRPr="00971114" w:rsidRDefault="00971114" w:rsidP="00971114">
            <w:pPr>
              <w:pStyle w:val="BodyText"/>
              <w:tabs>
                <w:tab w:val="left" w:pos="4083"/>
              </w:tabs>
              <w:jc w:val="both"/>
            </w:pPr>
            <w:r w:rsidRPr="00971114">
              <w:t xml:space="preserve">1. The Lottery, according to the provisions of this Law, is the legal successor of the Lottery of Kosovo JSC, which has operated according to the provisions of Law no. 04/L-080 on Games of Chance and has been closed under the provisions of Law no. 06/L-155 on the </w:t>
            </w:r>
            <w:r w:rsidR="00B5081F">
              <w:t>Prohibition of Games of Chance.</w:t>
            </w:r>
          </w:p>
          <w:p w:rsidR="00971114" w:rsidRPr="00971114" w:rsidRDefault="00971114" w:rsidP="00971114">
            <w:pPr>
              <w:pStyle w:val="BodyText"/>
              <w:tabs>
                <w:tab w:val="left" w:pos="4083"/>
              </w:tabs>
              <w:jc w:val="both"/>
            </w:pPr>
            <w:r w:rsidRPr="00971114">
              <w:t>2. All assets of Lottery of Kosova JSC, which has operated according to the provisions of Law no. 04/L-080 on Games of Chance and has been closed under the provisions of Law no. 06/L-155 on the Prohibition of Games of Chance, shall be transferred to the Lottery pursuant to the provisions of this Law, and which are listed in Annex no. 1 of this Law.</w:t>
            </w:r>
          </w:p>
          <w:p w:rsidR="00971114" w:rsidRPr="00971114" w:rsidRDefault="00971114" w:rsidP="00971114">
            <w:pPr>
              <w:pStyle w:val="BodyText"/>
              <w:tabs>
                <w:tab w:val="left" w:pos="4083"/>
              </w:tabs>
              <w:jc w:val="both"/>
            </w:pPr>
          </w:p>
          <w:p w:rsidR="00971114" w:rsidRPr="00971114" w:rsidRDefault="00971114" w:rsidP="00971114">
            <w:pPr>
              <w:pStyle w:val="BodyText"/>
              <w:tabs>
                <w:tab w:val="left" w:pos="4083"/>
              </w:tabs>
              <w:jc w:val="both"/>
            </w:pPr>
            <w:r w:rsidRPr="00971114">
              <w:t xml:space="preserve">3. All contractual liabilities and benefits of the Lottery of Kosovo JSC, which has operated in accordance with the provisions of Law no. 04/L-080 on Games of Chance and has been closed under the provisions of Law no. 06/L-155 on the Prohibition of Games of Chance, shall be transferred to the Lottery according to the provisions of </w:t>
            </w:r>
            <w:r w:rsidRPr="00971114">
              <w:lastRenderedPageBreak/>
              <w:t xml:space="preserve">this law, and which are listed in Annex no. 2 of this Law. </w:t>
            </w:r>
          </w:p>
          <w:p w:rsidR="00971114" w:rsidRPr="00971114" w:rsidRDefault="00971114" w:rsidP="00971114">
            <w:pPr>
              <w:pStyle w:val="BodyText"/>
              <w:tabs>
                <w:tab w:val="left" w:pos="4083"/>
              </w:tabs>
              <w:jc w:val="both"/>
            </w:pPr>
            <w:r w:rsidRPr="00971114">
              <w:t xml:space="preserve">4. All natural persons who have had a regular employment relationship with the Lottery of Kosovo JSC, which has operated in accordance with the provisions of Law no. 04/L-080 on Games of Chance and has been closed under the provisions of Law no. 06/L-155 on Prohibition of Games of Chance, on the day of the entry into force of Law no. 06/L-155 on the Prohibition of Games of Chance, shall automatically establish employment relationships with the Lottery, without undergoing any recruitment procedure in their former positions, as set </w:t>
            </w:r>
            <w:r w:rsidR="00B5081F">
              <w:t>out in Annex no. 3 of this Law.</w:t>
            </w:r>
          </w:p>
          <w:p w:rsidR="00971114" w:rsidRPr="00971114" w:rsidRDefault="00971114" w:rsidP="00971114">
            <w:pPr>
              <w:pStyle w:val="BodyText"/>
              <w:tabs>
                <w:tab w:val="left" w:pos="4083"/>
              </w:tabs>
              <w:jc w:val="both"/>
            </w:pPr>
            <w:r w:rsidRPr="00971114">
              <w:t xml:space="preserve">5. The members of the Board, appointed according to the provisions of Law no. 04/L-080 on Games of Chance, repealed by the provisions of Law no. 06/L-155 on the Prohibition of Games of Chance, from the day this Law enters into force they shall have a one (1) year mandate and this will be considered their first mandate.  </w:t>
            </w:r>
          </w:p>
          <w:p w:rsidR="00971114" w:rsidRDefault="00971114" w:rsidP="00971114">
            <w:pPr>
              <w:pStyle w:val="BodyText"/>
              <w:tabs>
                <w:tab w:val="left" w:pos="4083"/>
              </w:tabs>
              <w:jc w:val="center"/>
              <w:rPr>
                <w:b/>
              </w:rPr>
            </w:pPr>
          </w:p>
          <w:p w:rsidR="00B5081F" w:rsidRPr="00971114" w:rsidRDefault="00B5081F" w:rsidP="00971114">
            <w:pPr>
              <w:pStyle w:val="BodyText"/>
              <w:tabs>
                <w:tab w:val="left" w:pos="4083"/>
              </w:tabs>
              <w:jc w:val="center"/>
              <w:rPr>
                <w:b/>
              </w:rPr>
            </w:pPr>
          </w:p>
          <w:p w:rsidR="00971114" w:rsidRPr="00971114" w:rsidRDefault="00971114" w:rsidP="00971114">
            <w:pPr>
              <w:pStyle w:val="BodyText"/>
              <w:tabs>
                <w:tab w:val="left" w:pos="4083"/>
              </w:tabs>
              <w:jc w:val="center"/>
              <w:rPr>
                <w:b/>
              </w:rPr>
            </w:pPr>
            <w:r w:rsidRPr="00971114">
              <w:rPr>
                <w:b/>
              </w:rPr>
              <w:t>Article 29</w:t>
            </w:r>
          </w:p>
          <w:p w:rsidR="00971114" w:rsidRPr="00971114" w:rsidRDefault="00971114" w:rsidP="00971114">
            <w:pPr>
              <w:pStyle w:val="BodyText"/>
              <w:tabs>
                <w:tab w:val="left" w:pos="4083"/>
              </w:tabs>
              <w:jc w:val="center"/>
              <w:rPr>
                <w:b/>
              </w:rPr>
            </w:pPr>
            <w:r w:rsidRPr="00971114">
              <w:rPr>
                <w:b/>
              </w:rPr>
              <w:t>Repealing Provisions</w:t>
            </w:r>
          </w:p>
          <w:p w:rsidR="00971114" w:rsidRPr="00971114" w:rsidRDefault="00971114" w:rsidP="00971114">
            <w:pPr>
              <w:pStyle w:val="BodyText"/>
              <w:tabs>
                <w:tab w:val="left" w:pos="4083"/>
              </w:tabs>
            </w:pPr>
          </w:p>
          <w:p w:rsidR="00971114" w:rsidRPr="00971114" w:rsidRDefault="00971114" w:rsidP="00B5081F">
            <w:pPr>
              <w:pStyle w:val="BodyText"/>
              <w:tabs>
                <w:tab w:val="left" w:pos="4083"/>
              </w:tabs>
              <w:jc w:val="both"/>
            </w:pPr>
            <w:r w:rsidRPr="00971114">
              <w:t xml:space="preserve">1. Upon entry into force of this Law, shall be repealed: </w:t>
            </w:r>
          </w:p>
          <w:p w:rsidR="00971114" w:rsidRPr="00971114" w:rsidRDefault="00971114" w:rsidP="00B5081F">
            <w:pPr>
              <w:pStyle w:val="BodyText"/>
              <w:tabs>
                <w:tab w:val="left" w:pos="4083"/>
              </w:tabs>
              <w:jc w:val="both"/>
            </w:pPr>
          </w:p>
          <w:p w:rsidR="00971114" w:rsidRPr="00971114" w:rsidRDefault="00971114" w:rsidP="00B5081F">
            <w:pPr>
              <w:pStyle w:val="BodyText"/>
              <w:tabs>
                <w:tab w:val="left" w:pos="4083"/>
              </w:tabs>
              <w:ind w:left="288"/>
              <w:jc w:val="both"/>
            </w:pPr>
            <w:r w:rsidRPr="00971114">
              <w:lastRenderedPageBreak/>
              <w:t>1.1. the Law no. 06/L-155 on the Prohibition of Games of Chance; and</w:t>
            </w:r>
          </w:p>
          <w:p w:rsidR="00971114" w:rsidRPr="00971114" w:rsidRDefault="00971114" w:rsidP="00B5081F">
            <w:pPr>
              <w:pStyle w:val="BodyText"/>
              <w:tabs>
                <w:tab w:val="left" w:pos="4083"/>
              </w:tabs>
              <w:ind w:left="288"/>
              <w:jc w:val="both"/>
            </w:pPr>
          </w:p>
          <w:p w:rsidR="00971114" w:rsidRPr="00971114" w:rsidRDefault="00971114" w:rsidP="00B5081F">
            <w:pPr>
              <w:pStyle w:val="BodyText"/>
              <w:tabs>
                <w:tab w:val="left" w:pos="4083"/>
              </w:tabs>
              <w:ind w:left="288"/>
              <w:jc w:val="both"/>
            </w:pPr>
            <w:r w:rsidRPr="00971114">
              <w:t>1.2. Article 14, paragraph 1.8 of the Law No.03/L -179 on the Red Cross of the Republic of Kosovo.</w:t>
            </w:r>
          </w:p>
          <w:p w:rsidR="00B5081F" w:rsidRDefault="00B5081F" w:rsidP="00971114">
            <w:pPr>
              <w:tabs>
                <w:tab w:val="left" w:pos="420"/>
                <w:tab w:val="left" w:pos="4083"/>
              </w:tabs>
            </w:pPr>
          </w:p>
          <w:p w:rsidR="00B5081F" w:rsidRDefault="00B5081F" w:rsidP="00971114">
            <w:pPr>
              <w:tabs>
                <w:tab w:val="left" w:pos="420"/>
                <w:tab w:val="left" w:pos="4083"/>
              </w:tabs>
            </w:pPr>
          </w:p>
          <w:p w:rsidR="00B5081F" w:rsidRPr="00971114" w:rsidRDefault="00B5081F" w:rsidP="00971114">
            <w:pPr>
              <w:tabs>
                <w:tab w:val="left" w:pos="420"/>
                <w:tab w:val="left" w:pos="4083"/>
              </w:tabs>
            </w:pPr>
          </w:p>
          <w:p w:rsidR="00971114" w:rsidRPr="00B5081F" w:rsidRDefault="00971114" w:rsidP="00B5081F">
            <w:pPr>
              <w:pStyle w:val="Heading2"/>
              <w:tabs>
                <w:tab w:val="left" w:pos="4083"/>
              </w:tabs>
              <w:jc w:val="center"/>
              <w:outlineLvl w:val="1"/>
              <w:rPr>
                <w:rFonts w:ascii="Times New Roman" w:hAnsi="Times New Roman" w:cs="Times New Roman"/>
                <w:b/>
                <w:color w:val="000000" w:themeColor="text1"/>
                <w:sz w:val="24"/>
                <w:szCs w:val="24"/>
              </w:rPr>
            </w:pPr>
            <w:r w:rsidRPr="00B5081F">
              <w:rPr>
                <w:rFonts w:ascii="Times New Roman" w:hAnsi="Times New Roman" w:cs="Times New Roman"/>
                <w:b/>
                <w:color w:val="000000" w:themeColor="text1"/>
                <w:sz w:val="24"/>
                <w:szCs w:val="24"/>
              </w:rPr>
              <w:t>Article 30</w:t>
            </w:r>
          </w:p>
          <w:p w:rsidR="00971114" w:rsidRPr="00B5081F" w:rsidRDefault="00971114" w:rsidP="00B5081F">
            <w:pPr>
              <w:pStyle w:val="Heading2"/>
              <w:tabs>
                <w:tab w:val="left" w:pos="4083"/>
              </w:tabs>
              <w:jc w:val="center"/>
              <w:outlineLvl w:val="1"/>
              <w:rPr>
                <w:rFonts w:ascii="Times New Roman" w:hAnsi="Times New Roman" w:cs="Times New Roman"/>
                <w:b/>
                <w:color w:val="000000" w:themeColor="text1"/>
                <w:sz w:val="24"/>
                <w:szCs w:val="24"/>
              </w:rPr>
            </w:pPr>
            <w:r w:rsidRPr="00B5081F">
              <w:rPr>
                <w:rFonts w:ascii="Times New Roman" w:hAnsi="Times New Roman" w:cs="Times New Roman"/>
                <w:b/>
                <w:color w:val="000000" w:themeColor="text1"/>
                <w:sz w:val="24"/>
                <w:szCs w:val="24"/>
              </w:rPr>
              <w:t>Entry into force</w:t>
            </w:r>
          </w:p>
          <w:p w:rsidR="00971114" w:rsidRPr="00971114" w:rsidRDefault="00971114" w:rsidP="00971114">
            <w:pPr>
              <w:pStyle w:val="BodyText"/>
              <w:tabs>
                <w:tab w:val="left" w:pos="4083"/>
              </w:tabs>
              <w:rPr>
                <w:b/>
              </w:rPr>
            </w:pPr>
          </w:p>
          <w:p w:rsidR="00971114" w:rsidRPr="00971114" w:rsidRDefault="00971114" w:rsidP="00FF5D3B">
            <w:pPr>
              <w:pStyle w:val="BodyText"/>
              <w:tabs>
                <w:tab w:val="left" w:pos="4083"/>
              </w:tabs>
              <w:jc w:val="both"/>
            </w:pPr>
            <w:r w:rsidRPr="00971114">
              <w:t>This Law shall enter into force on the day of its publication in the Official Gazette of the Republic of Kosovo.</w:t>
            </w:r>
          </w:p>
          <w:p w:rsidR="00971114" w:rsidRDefault="00971114" w:rsidP="00971114"/>
          <w:p w:rsidR="00682345" w:rsidRDefault="00682345" w:rsidP="00971114"/>
          <w:p w:rsidR="009B2F62" w:rsidRPr="00766AC5" w:rsidRDefault="009B2F62" w:rsidP="009B2F62">
            <w:pPr>
              <w:jc w:val="right"/>
              <w:outlineLvl w:val="0"/>
              <w:rPr>
                <w:b/>
              </w:rPr>
            </w:pPr>
            <w:r>
              <w:rPr>
                <w:b/>
              </w:rPr>
              <w:t>Vjosa Osmani</w:t>
            </w:r>
          </w:p>
          <w:p w:rsidR="009B2F62" w:rsidRPr="00766AC5" w:rsidRDefault="009B2F62" w:rsidP="009B2F62">
            <w:pPr>
              <w:jc w:val="right"/>
              <w:outlineLvl w:val="0"/>
              <w:rPr>
                <w:b/>
              </w:rPr>
            </w:pPr>
            <w:r w:rsidRPr="00766AC5">
              <w:rPr>
                <w:b/>
              </w:rPr>
              <w:t xml:space="preserve"> </w:t>
            </w:r>
          </w:p>
          <w:p w:rsidR="009B2F62" w:rsidRPr="00766AC5" w:rsidRDefault="009B2F62" w:rsidP="009B2F62">
            <w:pPr>
              <w:jc w:val="right"/>
              <w:outlineLvl w:val="0"/>
              <w:rPr>
                <w:b/>
              </w:rPr>
            </w:pPr>
            <w:r w:rsidRPr="00766AC5">
              <w:rPr>
                <w:b/>
              </w:rPr>
              <w:t>___________________________</w:t>
            </w:r>
          </w:p>
          <w:p w:rsidR="009B2F62" w:rsidRPr="00766AC5" w:rsidRDefault="009B2F62" w:rsidP="009B2F62">
            <w:pPr>
              <w:pStyle w:val="Default"/>
              <w:jc w:val="right"/>
              <w:rPr>
                <w:rFonts w:ascii="Times New Roman" w:hAnsi="Times New Roman" w:cs="Times New Roman"/>
                <w:b/>
                <w:color w:val="auto"/>
              </w:rPr>
            </w:pPr>
          </w:p>
          <w:p w:rsidR="009B2F62" w:rsidRPr="00766AC5" w:rsidRDefault="009B2F62" w:rsidP="009B2F62">
            <w:pPr>
              <w:pStyle w:val="Default"/>
              <w:jc w:val="right"/>
              <w:rPr>
                <w:rFonts w:ascii="Times New Roman" w:hAnsi="Times New Roman" w:cs="Times New Roman"/>
                <w:b/>
                <w:color w:val="auto"/>
              </w:rPr>
            </w:pPr>
            <w:r w:rsidRPr="00766AC5">
              <w:rPr>
                <w:rFonts w:ascii="Times New Roman" w:hAnsi="Times New Roman" w:cs="Times New Roman"/>
                <w:b/>
                <w:color w:val="auto"/>
              </w:rPr>
              <w:t xml:space="preserve">The Spokesman of the Assembly of Republic of Kosovo </w:t>
            </w:r>
          </w:p>
          <w:p w:rsidR="009B2F62" w:rsidRPr="00766AC5" w:rsidRDefault="009B2F62" w:rsidP="009B2F62">
            <w:pPr>
              <w:jc w:val="right"/>
              <w:outlineLvl w:val="0"/>
              <w:rPr>
                <w:b/>
              </w:rPr>
            </w:pPr>
          </w:p>
          <w:p w:rsidR="00971114" w:rsidRPr="00971114" w:rsidRDefault="009B2F62" w:rsidP="009B2F62">
            <w:r w:rsidRPr="00766AC5">
              <w:rPr>
                <w:b/>
              </w:rPr>
              <w:t>Date:______/______/_______</w:t>
            </w:r>
          </w:p>
        </w:tc>
        <w:tc>
          <w:tcPr>
            <w:tcW w:w="4317" w:type="dxa"/>
          </w:tcPr>
          <w:p w:rsidR="00971114" w:rsidRDefault="00971114" w:rsidP="00971114">
            <w:pPr>
              <w:tabs>
                <w:tab w:val="left" w:pos="4083"/>
              </w:tabs>
              <w:rPr>
                <w:b/>
                <w:lang w:val="sr-Latn-CS"/>
              </w:rPr>
            </w:pPr>
          </w:p>
          <w:p w:rsidR="00971114" w:rsidRPr="00971114" w:rsidRDefault="00971114" w:rsidP="00971114">
            <w:pPr>
              <w:tabs>
                <w:tab w:val="left" w:pos="4083"/>
              </w:tabs>
              <w:rPr>
                <w:b/>
                <w:lang w:val="sr-Latn-CS"/>
              </w:rPr>
            </w:pPr>
            <w:r w:rsidRPr="00971114">
              <w:rPr>
                <w:b/>
                <w:lang w:val="sr-Latn-CS"/>
              </w:rPr>
              <w:t>Skupština Republike Kosovo,</w:t>
            </w:r>
          </w:p>
          <w:p w:rsidR="00971114" w:rsidRPr="00971114" w:rsidRDefault="00971114" w:rsidP="00971114">
            <w:pPr>
              <w:pStyle w:val="BodyText"/>
              <w:tabs>
                <w:tab w:val="left" w:pos="4083"/>
              </w:tabs>
              <w:rPr>
                <w:b/>
                <w:lang w:val="sr-Latn-CS"/>
              </w:rPr>
            </w:pPr>
          </w:p>
          <w:p w:rsidR="00971114" w:rsidRPr="00971114" w:rsidRDefault="00971114" w:rsidP="00971114">
            <w:pPr>
              <w:pStyle w:val="BodyText"/>
              <w:tabs>
                <w:tab w:val="left" w:pos="4083"/>
              </w:tabs>
              <w:rPr>
                <w:lang w:val="sr-Latn-CS"/>
              </w:rPr>
            </w:pPr>
            <w:r w:rsidRPr="00971114">
              <w:rPr>
                <w:lang w:val="sr-Latn-CS"/>
              </w:rPr>
              <w:t xml:space="preserve">Na osnovu člana 65 (1) Ustava Republike Kosovo, </w:t>
            </w:r>
          </w:p>
          <w:p w:rsidR="00971114" w:rsidRPr="00971114" w:rsidRDefault="00971114" w:rsidP="00971114">
            <w:pPr>
              <w:pStyle w:val="BodyText"/>
              <w:tabs>
                <w:tab w:val="left" w:pos="4083"/>
              </w:tabs>
              <w:rPr>
                <w:lang w:val="sr-Latn-CS"/>
              </w:rPr>
            </w:pPr>
          </w:p>
          <w:p w:rsidR="00971114" w:rsidRPr="00971114" w:rsidRDefault="00971114" w:rsidP="00971114">
            <w:pPr>
              <w:pStyle w:val="BodyText"/>
              <w:tabs>
                <w:tab w:val="left" w:pos="4083"/>
              </w:tabs>
              <w:rPr>
                <w:lang w:val="sr-Latn-CS"/>
              </w:rPr>
            </w:pPr>
            <w:r>
              <w:rPr>
                <w:lang w:val="sr-Latn-CS"/>
              </w:rPr>
              <w:t>Usvaja:</w:t>
            </w:r>
          </w:p>
          <w:p w:rsidR="00971114" w:rsidRPr="00971114" w:rsidRDefault="00971114" w:rsidP="00971114">
            <w:pPr>
              <w:pStyle w:val="BodyText"/>
              <w:tabs>
                <w:tab w:val="left" w:pos="4083"/>
              </w:tabs>
              <w:rPr>
                <w:lang w:val="sr-Latn-CS"/>
              </w:rPr>
            </w:pPr>
          </w:p>
          <w:p w:rsidR="00971114" w:rsidRPr="00971114" w:rsidRDefault="00971114" w:rsidP="00971114">
            <w:pPr>
              <w:pStyle w:val="BodyText"/>
              <w:tabs>
                <w:tab w:val="left" w:pos="4083"/>
              </w:tabs>
              <w:rPr>
                <w:lang w:val="sr-Latn-CS"/>
              </w:rPr>
            </w:pPr>
          </w:p>
          <w:p w:rsidR="00971114" w:rsidRPr="00971114" w:rsidRDefault="00971114" w:rsidP="00971114">
            <w:pPr>
              <w:pStyle w:val="Heading1"/>
              <w:tabs>
                <w:tab w:val="left" w:pos="4083"/>
              </w:tabs>
              <w:ind w:left="0" w:right="0"/>
              <w:outlineLvl w:val="0"/>
              <w:rPr>
                <w:caps/>
                <w:sz w:val="24"/>
                <w:szCs w:val="24"/>
                <w:lang w:val="sr-Latn-CS"/>
              </w:rPr>
            </w:pPr>
            <w:r w:rsidRPr="00971114">
              <w:rPr>
                <w:caps/>
                <w:sz w:val="24"/>
                <w:szCs w:val="24"/>
                <w:lang w:val="sr-Latn-CS"/>
              </w:rPr>
              <w:t>Nacrt zakona o lutriji Republike Kosovo</w:t>
            </w:r>
          </w:p>
          <w:p w:rsidR="00971114" w:rsidRPr="00971114" w:rsidRDefault="00971114" w:rsidP="00971114">
            <w:pPr>
              <w:pStyle w:val="BodyText"/>
              <w:tabs>
                <w:tab w:val="left" w:pos="4083"/>
              </w:tabs>
              <w:jc w:val="center"/>
              <w:rPr>
                <w:b/>
                <w:lang w:val="sr-Latn-CS"/>
              </w:rPr>
            </w:pPr>
          </w:p>
          <w:p w:rsidR="00971114" w:rsidRPr="00971114" w:rsidRDefault="00971114" w:rsidP="00971114">
            <w:pPr>
              <w:pStyle w:val="Heading2"/>
              <w:tabs>
                <w:tab w:val="left" w:pos="4083"/>
              </w:tabs>
              <w:outlineLvl w:val="1"/>
              <w:rPr>
                <w:rFonts w:ascii="Times New Roman" w:hAnsi="Times New Roman" w:cs="Times New Roman"/>
                <w:lang w:val="sr-Latn-CS"/>
              </w:rPr>
            </w:pPr>
          </w:p>
          <w:p w:rsidR="00971114" w:rsidRPr="00971114" w:rsidRDefault="00971114" w:rsidP="00971114">
            <w:pPr>
              <w:pStyle w:val="Heading2"/>
              <w:tabs>
                <w:tab w:val="left" w:pos="4083"/>
              </w:tabs>
              <w:outlineLvl w:val="1"/>
              <w:rPr>
                <w:rFonts w:ascii="Times New Roman" w:hAnsi="Times New Roman" w:cs="Times New Roman"/>
                <w:b/>
                <w:color w:val="000000" w:themeColor="text1"/>
                <w:lang w:val="sr-Latn-CS"/>
              </w:rPr>
            </w:pPr>
            <w:r w:rsidRPr="00971114">
              <w:rPr>
                <w:rFonts w:ascii="Times New Roman" w:hAnsi="Times New Roman" w:cs="Times New Roman"/>
                <w:b/>
                <w:caps/>
                <w:color w:val="000000" w:themeColor="text1"/>
                <w:lang w:val="sr-Latn-CS"/>
              </w:rPr>
              <w:t>Poglavlje</w:t>
            </w:r>
            <w:r w:rsidRPr="00971114">
              <w:rPr>
                <w:rFonts w:ascii="Times New Roman" w:hAnsi="Times New Roman" w:cs="Times New Roman"/>
                <w:b/>
                <w:color w:val="000000" w:themeColor="text1"/>
                <w:lang w:val="sr-Latn-CS"/>
              </w:rPr>
              <w:t xml:space="preserve">  I</w:t>
            </w:r>
          </w:p>
          <w:p w:rsidR="00971114" w:rsidRPr="00971114" w:rsidRDefault="00971114" w:rsidP="00971114">
            <w:pPr>
              <w:pStyle w:val="Heading2"/>
              <w:tabs>
                <w:tab w:val="left" w:pos="4083"/>
              </w:tabs>
              <w:outlineLvl w:val="1"/>
              <w:rPr>
                <w:rFonts w:ascii="Times New Roman" w:hAnsi="Times New Roman" w:cs="Times New Roman"/>
                <w:b/>
                <w:caps/>
                <w:color w:val="000000" w:themeColor="text1"/>
                <w:lang w:val="sr-Latn-CS"/>
              </w:rPr>
            </w:pPr>
            <w:r w:rsidRPr="00971114">
              <w:rPr>
                <w:rFonts w:ascii="Times New Roman" w:hAnsi="Times New Roman" w:cs="Times New Roman"/>
                <w:b/>
                <w:caps/>
                <w:color w:val="000000" w:themeColor="text1"/>
                <w:lang w:val="sr-Latn-CS"/>
              </w:rPr>
              <w:t xml:space="preserve">Opšte odredbe </w:t>
            </w:r>
          </w:p>
          <w:p w:rsidR="00971114" w:rsidRPr="00971114" w:rsidRDefault="00971114" w:rsidP="00971114">
            <w:pPr>
              <w:pStyle w:val="BodyText"/>
              <w:tabs>
                <w:tab w:val="left" w:pos="4083"/>
              </w:tabs>
              <w:rPr>
                <w:b/>
                <w:lang w:val="sr-Latn-CS"/>
              </w:rPr>
            </w:pPr>
          </w:p>
          <w:p w:rsidR="00971114" w:rsidRPr="00971114" w:rsidRDefault="00971114" w:rsidP="00971114">
            <w:pPr>
              <w:pStyle w:val="Heading2"/>
              <w:tabs>
                <w:tab w:val="left" w:pos="4083"/>
              </w:tabs>
              <w:jc w:val="center"/>
              <w:outlineLvl w:val="1"/>
              <w:rPr>
                <w:rFonts w:ascii="Times New Roman" w:hAnsi="Times New Roman" w:cs="Times New Roman"/>
                <w:b/>
                <w:color w:val="000000" w:themeColor="text1"/>
                <w:sz w:val="24"/>
                <w:szCs w:val="24"/>
                <w:lang w:val="sr-Latn-CS"/>
              </w:rPr>
            </w:pPr>
            <w:r w:rsidRPr="00971114">
              <w:rPr>
                <w:rFonts w:ascii="Times New Roman" w:hAnsi="Times New Roman" w:cs="Times New Roman"/>
                <w:b/>
                <w:color w:val="000000" w:themeColor="text1"/>
                <w:sz w:val="24"/>
                <w:szCs w:val="24"/>
                <w:lang w:val="sr-Latn-CS"/>
              </w:rPr>
              <w:t>Član 1</w:t>
            </w:r>
          </w:p>
          <w:p w:rsidR="00971114" w:rsidRPr="00971114" w:rsidRDefault="00971114" w:rsidP="00971114">
            <w:pPr>
              <w:pStyle w:val="Heading2"/>
              <w:tabs>
                <w:tab w:val="left" w:pos="4083"/>
              </w:tabs>
              <w:jc w:val="center"/>
              <w:outlineLvl w:val="1"/>
              <w:rPr>
                <w:rFonts w:ascii="Times New Roman" w:hAnsi="Times New Roman" w:cs="Times New Roman"/>
                <w:b/>
                <w:color w:val="000000" w:themeColor="text1"/>
                <w:sz w:val="24"/>
                <w:szCs w:val="24"/>
                <w:lang w:val="sr-Latn-CS"/>
              </w:rPr>
            </w:pPr>
            <w:r w:rsidRPr="00971114">
              <w:rPr>
                <w:rFonts w:ascii="Times New Roman" w:hAnsi="Times New Roman" w:cs="Times New Roman"/>
                <w:b/>
                <w:color w:val="000000" w:themeColor="text1"/>
                <w:sz w:val="24"/>
                <w:szCs w:val="24"/>
                <w:lang w:val="sr-Latn-CS"/>
              </w:rPr>
              <w:t>Cilj</w:t>
            </w:r>
          </w:p>
          <w:p w:rsidR="00971114" w:rsidRPr="00971114" w:rsidRDefault="00971114" w:rsidP="00971114">
            <w:pPr>
              <w:pStyle w:val="BodyText"/>
              <w:tabs>
                <w:tab w:val="left" w:pos="4083"/>
              </w:tabs>
              <w:jc w:val="center"/>
              <w:rPr>
                <w:b/>
                <w:color w:val="000000" w:themeColor="text1"/>
                <w:lang w:val="sr-Latn-CS"/>
              </w:rPr>
            </w:pPr>
          </w:p>
          <w:p w:rsidR="00971114" w:rsidRPr="00971114" w:rsidRDefault="00971114" w:rsidP="00971114">
            <w:pPr>
              <w:tabs>
                <w:tab w:val="left" w:pos="361"/>
                <w:tab w:val="left" w:pos="4083"/>
              </w:tabs>
              <w:jc w:val="both"/>
              <w:rPr>
                <w:lang w:val="sr-Latn-CS"/>
              </w:rPr>
            </w:pPr>
            <w:r w:rsidRPr="00971114">
              <w:rPr>
                <w:lang w:val="sr-Latn-CS"/>
              </w:rPr>
              <w:t>Ovim Zakonom uređuje se organizovanje i funkcionisanje Lutrije Republike Kosovo (u daljem tekstu Lutrija), vrste igara na sreću organizovane od strane Lutrije, uslovi i načini organizovanja igara na sreću, pravila igre, njihovo nadgledanje i način distribucije prihoda od igara na sreću Lutrije.</w:t>
            </w:r>
          </w:p>
          <w:p w:rsidR="00971114" w:rsidRPr="00971114" w:rsidRDefault="00971114" w:rsidP="00971114">
            <w:pPr>
              <w:tabs>
                <w:tab w:val="left" w:pos="361"/>
                <w:tab w:val="left" w:pos="4083"/>
              </w:tabs>
              <w:rPr>
                <w:b/>
                <w:lang w:val="sr-Latn-CS"/>
              </w:rPr>
            </w:pPr>
          </w:p>
          <w:p w:rsidR="00971114" w:rsidRDefault="00971114" w:rsidP="00971114">
            <w:pPr>
              <w:pStyle w:val="ListParagraph"/>
              <w:tabs>
                <w:tab w:val="left" w:pos="361"/>
                <w:tab w:val="left" w:pos="4083"/>
              </w:tabs>
              <w:ind w:left="0"/>
              <w:rPr>
                <w:b/>
                <w:sz w:val="24"/>
                <w:szCs w:val="24"/>
                <w:lang w:val="sr-Latn-CS"/>
              </w:rPr>
            </w:pPr>
          </w:p>
          <w:p w:rsidR="00971114" w:rsidRDefault="00971114" w:rsidP="00971114">
            <w:pPr>
              <w:pStyle w:val="ListParagraph"/>
              <w:tabs>
                <w:tab w:val="left" w:pos="361"/>
                <w:tab w:val="left" w:pos="4083"/>
              </w:tabs>
              <w:ind w:left="0"/>
              <w:rPr>
                <w:b/>
                <w:sz w:val="24"/>
                <w:szCs w:val="24"/>
                <w:lang w:val="sr-Latn-CS"/>
              </w:rPr>
            </w:pPr>
          </w:p>
          <w:p w:rsidR="00971114" w:rsidRDefault="00971114" w:rsidP="00971114">
            <w:pPr>
              <w:pStyle w:val="ListParagraph"/>
              <w:tabs>
                <w:tab w:val="left" w:pos="361"/>
                <w:tab w:val="left" w:pos="4083"/>
              </w:tabs>
              <w:ind w:left="0"/>
              <w:rPr>
                <w:b/>
                <w:sz w:val="24"/>
                <w:szCs w:val="24"/>
                <w:lang w:val="sr-Latn-CS"/>
              </w:rPr>
            </w:pPr>
          </w:p>
          <w:p w:rsidR="00971114" w:rsidRPr="00971114" w:rsidRDefault="00971114" w:rsidP="00971114">
            <w:pPr>
              <w:pStyle w:val="ListParagraph"/>
              <w:tabs>
                <w:tab w:val="left" w:pos="361"/>
                <w:tab w:val="left" w:pos="4083"/>
              </w:tabs>
              <w:ind w:left="0"/>
              <w:rPr>
                <w:b/>
                <w:sz w:val="24"/>
                <w:szCs w:val="24"/>
                <w:lang w:val="sr-Latn-CS"/>
              </w:rPr>
            </w:pPr>
          </w:p>
          <w:p w:rsidR="00971114" w:rsidRPr="00971114" w:rsidRDefault="00971114" w:rsidP="00971114">
            <w:pPr>
              <w:tabs>
                <w:tab w:val="left" w:pos="361"/>
                <w:tab w:val="left" w:pos="4083"/>
              </w:tabs>
              <w:jc w:val="center"/>
              <w:rPr>
                <w:b/>
                <w:lang w:val="sr-Latn-CS"/>
              </w:rPr>
            </w:pPr>
            <w:r w:rsidRPr="00971114">
              <w:rPr>
                <w:b/>
                <w:lang w:val="sr-Latn-CS"/>
              </w:rPr>
              <w:lastRenderedPageBreak/>
              <w:t>Član 2</w:t>
            </w:r>
          </w:p>
          <w:p w:rsidR="00971114" w:rsidRPr="00971114" w:rsidRDefault="00971114" w:rsidP="00971114">
            <w:pPr>
              <w:pStyle w:val="Heading2"/>
              <w:tabs>
                <w:tab w:val="left" w:pos="4083"/>
              </w:tabs>
              <w:jc w:val="center"/>
              <w:outlineLvl w:val="1"/>
              <w:rPr>
                <w:rFonts w:ascii="Times New Roman" w:hAnsi="Times New Roman" w:cs="Times New Roman"/>
                <w:b/>
                <w:lang w:val="sr-Latn-CS"/>
              </w:rPr>
            </w:pPr>
            <w:r w:rsidRPr="00971114">
              <w:rPr>
                <w:rFonts w:ascii="Times New Roman" w:hAnsi="Times New Roman" w:cs="Times New Roman"/>
                <w:b/>
                <w:color w:val="000000" w:themeColor="text1"/>
                <w:lang w:val="sr-Latn-CS"/>
              </w:rPr>
              <w:t>Delokrug</w:t>
            </w:r>
          </w:p>
          <w:p w:rsidR="00971114" w:rsidRPr="00971114" w:rsidRDefault="00971114" w:rsidP="00971114">
            <w:pPr>
              <w:tabs>
                <w:tab w:val="left" w:pos="361"/>
                <w:tab w:val="left" w:pos="4083"/>
              </w:tabs>
              <w:spacing w:before="240" w:after="240"/>
              <w:jc w:val="both"/>
              <w:rPr>
                <w:lang w:val="sr-Latn-CS"/>
              </w:rPr>
            </w:pPr>
            <w:r w:rsidRPr="00971114">
              <w:rPr>
                <w:lang w:val="sr-Latn-CS"/>
              </w:rPr>
              <w:t>Odredbe ovog Zakona su obavezujuće za Lutriju, za sve druge relevantne institucije kao i za fizička i pravna lica predmet su delokruga ovog Zakona.</w:t>
            </w:r>
          </w:p>
          <w:p w:rsidR="00971114" w:rsidRDefault="00971114" w:rsidP="00971114">
            <w:pPr>
              <w:pStyle w:val="BodyText"/>
              <w:tabs>
                <w:tab w:val="left" w:pos="4083"/>
              </w:tabs>
              <w:jc w:val="center"/>
              <w:rPr>
                <w:b/>
                <w:lang w:val="sr-Latn-CS"/>
              </w:rPr>
            </w:pPr>
          </w:p>
          <w:p w:rsidR="00971114" w:rsidRPr="00971114" w:rsidRDefault="00971114" w:rsidP="00971114">
            <w:pPr>
              <w:pStyle w:val="BodyText"/>
              <w:tabs>
                <w:tab w:val="left" w:pos="4083"/>
              </w:tabs>
              <w:jc w:val="center"/>
              <w:rPr>
                <w:b/>
                <w:lang w:val="sr-Latn-CS"/>
              </w:rPr>
            </w:pPr>
            <w:r w:rsidRPr="00971114">
              <w:rPr>
                <w:b/>
                <w:lang w:val="sr-Latn-CS"/>
              </w:rPr>
              <w:t>Član 3</w:t>
            </w:r>
          </w:p>
          <w:p w:rsidR="00971114" w:rsidRPr="00971114" w:rsidRDefault="00971114" w:rsidP="00971114">
            <w:pPr>
              <w:pStyle w:val="BodyText"/>
              <w:tabs>
                <w:tab w:val="left" w:pos="4083"/>
              </w:tabs>
              <w:jc w:val="center"/>
              <w:rPr>
                <w:b/>
                <w:lang w:val="sr-Latn-CS"/>
              </w:rPr>
            </w:pPr>
            <w:r w:rsidRPr="00971114">
              <w:rPr>
                <w:b/>
                <w:lang w:val="sr-Latn-CS"/>
              </w:rPr>
              <w:t>Definicije</w:t>
            </w:r>
          </w:p>
          <w:p w:rsidR="00971114" w:rsidRPr="00971114" w:rsidRDefault="00971114" w:rsidP="00971114">
            <w:pPr>
              <w:pStyle w:val="BodyText"/>
              <w:tabs>
                <w:tab w:val="left" w:pos="4083"/>
              </w:tabs>
              <w:rPr>
                <w:lang w:val="sr-Latn-CS"/>
              </w:rPr>
            </w:pPr>
          </w:p>
          <w:p w:rsidR="00971114" w:rsidRPr="00971114" w:rsidRDefault="00971114" w:rsidP="00971114">
            <w:pPr>
              <w:tabs>
                <w:tab w:val="left" w:pos="360"/>
                <w:tab w:val="left" w:pos="4083"/>
              </w:tabs>
              <w:rPr>
                <w:lang w:val="sr-Latn-CS"/>
              </w:rPr>
            </w:pPr>
            <w:r w:rsidRPr="00971114">
              <w:rPr>
                <w:lang w:val="sr-Latn-CS"/>
              </w:rPr>
              <w:t xml:space="preserve">1. </w:t>
            </w:r>
            <w:r w:rsidRPr="00971114">
              <w:rPr>
                <w:caps/>
                <w:lang w:val="sr-Latn-CS"/>
              </w:rPr>
              <w:t>i</w:t>
            </w:r>
            <w:r w:rsidRPr="00971114">
              <w:rPr>
                <w:lang w:val="sr-Latn-CS"/>
              </w:rPr>
              <w:t>zrazi korišćeni u ovom Zakonu imaju sledeće značenje:</w:t>
            </w:r>
          </w:p>
          <w:p w:rsidR="00971114" w:rsidRPr="00971114" w:rsidRDefault="00971114" w:rsidP="00971114">
            <w:pPr>
              <w:pStyle w:val="BodyText"/>
              <w:tabs>
                <w:tab w:val="left" w:pos="4083"/>
              </w:tabs>
              <w:rPr>
                <w:color w:val="000000" w:themeColor="text1"/>
                <w:lang w:val="sr-Latn-CS"/>
              </w:rPr>
            </w:pPr>
          </w:p>
          <w:p w:rsidR="00971114" w:rsidRPr="00971114" w:rsidRDefault="00971114" w:rsidP="00971114">
            <w:pPr>
              <w:tabs>
                <w:tab w:val="left" w:pos="1408"/>
                <w:tab w:val="left" w:pos="4083"/>
              </w:tabs>
              <w:ind w:left="288"/>
              <w:jc w:val="both"/>
              <w:rPr>
                <w:lang w:val="sr-Latn-CS"/>
              </w:rPr>
            </w:pPr>
            <w:r w:rsidRPr="00971114">
              <w:rPr>
                <w:b/>
                <w:lang w:val="sr-Latn-CS"/>
              </w:rPr>
              <w:t xml:space="preserve">1.1. Dobitak – </w:t>
            </w:r>
            <w:r w:rsidRPr="00971114">
              <w:rPr>
                <w:lang w:val="sr-Latn-CS"/>
              </w:rPr>
              <w:t>podrazumeva a novčani iznos koji se treba isplatiti dobitnim učesnicima u skladu sa pravilima igre;</w:t>
            </w:r>
          </w:p>
          <w:p w:rsidR="00971114" w:rsidRPr="00971114" w:rsidRDefault="00971114" w:rsidP="00971114">
            <w:pPr>
              <w:tabs>
                <w:tab w:val="left" w:pos="1408"/>
                <w:tab w:val="left" w:pos="4083"/>
              </w:tabs>
              <w:ind w:left="288"/>
              <w:rPr>
                <w:b/>
                <w:lang w:val="sr-Latn-CS"/>
              </w:rPr>
            </w:pPr>
          </w:p>
          <w:p w:rsidR="00971114" w:rsidRDefault="00971114" w:rsidP="00971114">
            <w:pPr>
              <w:tabs>
                <w:tab w:val="left" w:pos="1408"/>
                <w:tab w:val="left" w:pos="4083"/>
              </w:tabs>
              <w:ind w:left="288"/>
              <w:rPr>
                <w:b/>
                <w:lang w:val="sr-Latn-CS"/>
              </w:rPr>
            </w:pPr>
          </w:p>
          <w:p w:rsidR="00971114" w:rsidRPr="00971114" w:rsidRDefault="00971114" w:rsidP="00971114">
            <w:pPr>
              <w:tabs>
                <w:tab w:val="left" w:pos="1408"/>
                <w:tab w:val="left" w:pos="4083"/>
              </w:tabs>
              <w:ind w:left="288"/>
              <w:rPr>
                <w:lang w:val="sr-Latn-CS"/>
              </w:rPr>
            </w:pPr>
            <w:r w:rsidRPr="00971114">
              <w:rPr>
                <w:b/>
                <w:lang w:val="sr-Latn-CS"/>
              </w:rPr>
              <w:t xml:space="preserve">1.2. Dobitni fond </w:t>
            </w:r>
            <w:r w:rsidRPr="00971114">
              <w:rPr>
                <w:lang w:val="sr-Latn-CS"/>
              </w:rPr>
              <w:t>– podrazumeva iznos koji se učesnicima isplaćuje kao dobitak;</w:t>
            </w:r>
          </w:p>
          <w:p w:rsidR="00971114" w:rsidRPr="00971114" w:rsidRDefault="00971114" w:rsidP="00971114">
            <w:pPr>
              <w:tabs>
                <w:tab w:val="left" w:pos="1415"/>
                <w:tab w:val="left" w:pos="4083"/>
              </w:tabs>
              <w:ind w:left="288"/>
              <w:jc w:val="both"/>
              <w:rPr>
                <w:b/>
                <w:lang w:val="sr-Latn-CS"/>
              </w:rPr>
            </w:pPr>
          </w:p>
          <w:p w:rsidR="00971114" w:rsidRPr="00971114" w:rsidRDefault="00971114" w:rsidP="00971114">
            <w:pPr>
              <w:tabs>
                <w:tab w:val="left" w:pos="1415"/>
                <w:tab w:val="left" w:pos="4083"/>
              </w:tabs>
              <w:ind w:left="288"/>
              <w:jc w:val="both"/>
              <w:rPr>
                <w:lang w:val="sr-Latn-CS"/>
              </w:rPr>
            </w:pPr>
            <w:r w:rsidRPr="00971114">
              <w:rPr>
                <w:b/>
                <w:lang w:val="sr-Latn-CS"/>
              </w:rPr>
              <w:t xml:space="preserve">1.3. Generator slučajnih brojeva </w:t>
            </w:r>
            <w:r w:rsidRPr="00971114">
              <w:rPr>
                <w:lang w:val="sr-Latn-CS"/>
              </w:rPr>
              <w:t>– podrazumeva sertifikovani uređaj za generisanje – izvlači nasumično brojeve i nizove brojeva ili simbola koji su potpuno nezavisno i nepredvidivo raspoređeni u skladu sa varijantom igre;</w:t>
            </w:r>
          </w:p>
          <w:p w:rsidR="00971114" w:rsidRPr="00971114" w:rsidRDefault="00971114" w:rsidP="00971114">
            <w:pPr>
              <w:pStyle w:val="Heading2"/>
              <w:tabs>
                <w:tab w:val="left" w:pos="4083"/>
              </w:tabs>
              <w:ind w:left="288"/>
              <w:jc w:val="both"/>
              <w:outlineLvl w:val="1"/>
              <w:rPr>
                <w:rFonts w:ascii="Times New Roman" w:hAnsi="Times New Roman" w:cs="Times New Roman"/>
                <w:lang w:val="sr-Latn-CS"/>
              </w:rPr>
            </w:pPr>
          </w:p>
          <w:p w:rsidR="00971114" w:rsidRDefault="00971114" w:rsidP="00971114">
            <w:pPr>
              <w:pStyle w:val="Heading2"/>
              <w:tabs>
                <w:tab w:val="left" w:pos="4083"/>
              </w:tabs>
              <w:ind w:left="288"/>
              <w:jc w:val="both"/>
              <w:outlineLvl w:val="1"/>
              <w:rPr>
                <w:rFonts w:ascii="Times New Roman" w:hAnsi="Times New Roman" w:cs="Times New Roman"/>
                <w:lang w:val="sr-Latn-CS"/>
              </w:rPr>
            </w:pPr>
          </w:p>
          <w:p w:rsidR="00971114" w:rsidRPr="000D6E50" w:rsidRDefault="00971114" w:rsidP="00971114">
            <w:pPr>
              <w:pStyle w:val="Heading2"/>
              <w:tabs>
                <w:tab w:val="left" w:pos="4083"/>
              </w:tabs>
              <w:ind w:left="288"/>
              <w:jc w:val="both"/>
              <w:outlineLvl w:val="1"/>
              <w:rPr>
                <w:rFonts w:ascii="Times New Roman" w:hAnsi="Times New Roman" w:cs="Times New Roman"/>
                <w:b/>
                <w:color w:val="000000" w:themeColor="text1"/>
                <w:sz w:val="24"/>
                <w:szCs w:val="24"/>
                <w:lang w:val="sr-Latn-CS"/>
              </w:rPr>
            </w:pPr>
            <w:r w:rsidRPr="000D6E50">
              <w:rPr>
                <w:rFonts w:ascii="Times New Roman" w:hAnsi="Times New Roman" w:cs="Times New Roman"/>
                <w:color w:val="000000" w:themeColor="text1"/>
                <w:sz w:val="24"/>
                <w:szCs w:val="24"/>
                <w:lang w:val="sr-Latn-CS"/>
              </w:rPr>
              <w:lastRenderedPageBreak/>
              <w:t>1.4. Igre na sreću – podrazumeva igru koja je organizovana od strane Lutrije u skladu sa odredbama ovog Zakona, u kojoj se za određeni uplaćeni iznos učesnicima pruža mogućnost novčanog, robnog ili pravnog dobitka, gde dobitak ili gubitak zavisi od slučajnosti ili nekog drugog nepredviđenog događaja;</w:t>
            </w:r>
          </w:p>
          <w:p w:rsidR="00971114" w:rsidRDefault="00971114" w:rsidP="00971114">
            <w:pPr>
              <w:tabs>
                <w:tab w:val="left" w:pos="1260"/>
                <w:tab w:val="left" w:pos="4083"/>
              </w:tabs>
              <w:ind w:left="288"/>
              <w:jc w:val="both"/>
              <w:rPr>
                <w:b/>
                <w:color w:val="000000" w:themeColor="text1"/>
                <w:lang w:val="sr-Latn-CS"/>
              </w:rPr>
            </w:pPr>
          </w:p>
          <w:p w:rsidR="000D6E50" w:rsidRDefault="000D6E50" w:rsidP="00971114">
            <w:pPr>
              <w:tabs>
                <w:tab w:val="left" w:pos="1260"/>
                <w:tab w:val="left" w:pos="4083"/>
              </w:tabs>
              <w:ind w:left="288"/>
              <w:jc w:val="both"/>
              <w:rPr>
                <w:b/>
                <w:color w:val="000000" w:themeColor="text1"/>
                <w:lang w:val="sr-Latn-CS"/>
              </w:rPr>
            </w:pPr>
          </w:p>
          <w:p w:rsidR="000D6E50" w:rsidRPr="000D6E50" w:rsidRDefault="000D6E50" w:rsidP="00971114">
            <w:pPr>
              <w:tabs>
                <w:tab w:val="left" w:pos="1260"/>
                <w:tab w:val="left" w:pos="4083"/>
              </w:tabs>
              <w:ind w:left="288"/>
              <w:jc w:val="both"/>
              <w:rPr>
                <w:b/>
                <w:color w:val="000000" w:themeColor="text1"/>
                <w:lang w:val="sr-Latn-CS"/>
              </w:rPr>
            </w:pPr>
          </w:p>
          <w:p w:rsidR="00971114" w:rsidRPr="00971114" w:rsidRDefault="00971114" w:rsidP="00971114">
            <w:pPr>
              <w:tabs>
                <w:tab w:val="left" w:pos="1260"/>
                <w:tab w:val="left" w:pos="4083"/>
              </w:tabs>
              <w:ind w:left="288"/>
              <w:jc w:val="both"/>
              <w:rPr>
                <w:lang w:val="sr-Latn-CS"/>
              </w:rPr>
            </w:pPr>
            <w:r w:rsidRPr="00971114">
              <w:rPr>
                <w:b/>
                <w:lang w:val="sr-Latn-CS"/>
              </w:rPr>
              <w:t xml:space="preserve">1.5. Igre Lutrije – </w:t>
            </w:r>
            <w:r w:rsidRPr="00971114">
              <w:rPr>
                <w:lang w:val="sr-Latn-CS"/>
              </w:rPr>
              <w:t>podrazumeva igre na sreću koje su organizovane od strane Lutrije u skladu sa odredbama ovog Zakona u obliku numeričkih igara, instant lutrije, ekspres lutrije, sportskih prognoza, klađenja u brojevima ili drugih sličnih događaja i igara u kojima se rezultati zasnivaju u potpunosti na slučajnosti;</w:t>
            </w:r>
          </w:p>
          <w:p w:rsidR="00971114" w:rsidRPr="00971114" w:rsidRDefault="00971114" w:rsidP="000D6E50">
            <w:pPr>
              <w:tabs>
                <w:tab w:val="left" w:pos="1260"/>
                <w:tab w:val="left" w:pos="4083"/>
              </w:tabs>
              <w:ind w:left="288"/>
              <w:jc w:val="both"/>
              <w:rPr>
                <w:color w:val="000000" w:themeColor="text1"/>
                <w:lang w:val="sr-Latn-CS"/>
              </w:rPr>
            </w:pPr>
            <w:r w:rsidRPr="00971114">
              <w:rPr>
                <w:b/>
                <w:lang w:val="sr-Latn-CS"/>
              </w:rPr>
              <w:t xml:space="preserve">1.6. Numeričke igre </w:t>
            </w:r>
            <w:r w:rsidRPr="00971114">
              <w:rPr>
                <w:lang w:val="sr-Latn-CS"/>
              </w:rPr>
              <w:t>– podrazumeva igre u kojima učesnici biraju skup brojeva, figura, slova i/ili simbola, u kojima rezultati izlaze izvlačenjem ili takmičenjem radi utvrđivanja dobitne grupe i dobitni učesnici dele određenu dobit kao određeni procenat dobitnog fonda</w:t>
            </w:r>
            <w:r w:rsidRPr="00971114">
              <w:rPr>
                <w:spacing w:val="-1"/>
                <w:lang w:val="sr-Latn-CS"/>
              </w:rPr>
              <w:t>;</w:t>
            </w:r>
          </w:p>
          <w:p w:rsidR="00971114" w:rsidRPr="00971114" w:rsidRDefault="00971114" w:rsidP="00971114">
            <w:pPr>
              <w:tabs>
                <w:tab w:val="left" w:pos="1278"/>
                <w:tab w:val="left" w:pos="4083"/>
              </w:tabs>
              <w:ind w:left="288"/>
              <w:jc w:val="both"/>
              <w:rPr>
                <w:b/>
                <w:lang w:val="sr-Latn-CS"/>
              </w:rPr>
            </w:pPr>
          </w:p>
          <w:p w:rsidR="00971114" w:rsidRPr="00971114" w:rsidRDefault="00971114" w:rsidP="00971114">
            <w:pPr>
              <w:tabs>
                <w:tab w:val="left" w:pos="1278"/>
                <w:tab w:val="left" w:pos="4083"/>
              </w:tabs>
              <w:ind w:left="288"/>
              <w:jc w:val="both"/>
              <w:rPr>
                <w:lang w:val="sr-Latn-CS"/>
              </w:rPr>
            </w:pPr>
            <w:r w:rsidRPr="00971114">
              <w:rPr>
                <w:b/>
                <w:lang w:val="sr-Latn-CS"/>
              </w:rPr>
              <w:t xml:space="preserve">1.7. Instant/ekpres Lutrija – </w:t>
            </w:r>
            <w:r w:rsidRPr="00971114">
              <w:rPr>
                <w:lang w:val="sr-Latn-CS"/>
              </w:rPr>
              <w:t xml:space="preserve">podrazumeva igre koje omogućuju dobijanje određene dobiti otkrivanjem ili otvaranjem skrivenog dela tiketa i </w:t>
            </w:r>
            <w:r w:rsidRPr="00971114">
              <w:rPr>
                <w:lang w:val="sr-Latn-CS"/>
              </w:rPr>
              <w:lastRenderedPageBreak/>
              <w:t>pronalaženjem određenog broja identičnih sklopova brojeva, figura, slova i/ili simbola;</w:t>
            </w:r>
          </w:p>
          <w:p w:rsidR="00971114" w:rsidRPr="00971114" w:rsidRDefault="00971114" w:rsidP="00971114">
            <w:pPr>
              <w:tabs>
                <w:tab w:val="left" w:pos="1396"/>
                <w:tab w:val="left" w:pos="4083"/>
              </w:tabs>
              <w:ind w:left="288"/>
              <w:jc w:val="both"/>
              <w:rPr>
                <w:b/>
                <w:lang w:val="sr-Latn-CS"/>
              </w:rPr>
            </w:pPr>
          </w:p>
          <w:p w:rsidR="00971114" w:rsidRPr="00971114" w:rsidRDefault="00971114" w:rsidP="00971114">
            <w:pPr>
              <w:tabs>
                <w:tab w:val="left" w:pos="1396"/>
                <w:tab w:val="left" w:pos="4083"/>
              </w:tabs>
              <w:ind w:left="288"/>
              <w:jc w:val="both"/>
              <w:rPr>
                <w:lang w:val="sr-Latn-CS"/>
              </w:rPr>
            </w:pPr>
            <w:r w:rsidRPr="00971114">
              <w:rPr>
                <w:b/>
                <w:lang w:val="sr-Latn-CS"/>
              </w:rPr>
              <w:t xml:space="preserve">1.8. Sredstva igara na sreću – </w:t>
            </w:r>
            <w:r w:rsidRPr="00971114">
              <w:rPr>
                <w:lang w:val="sr-Latn-CS"/>
              </w:rPr>
              <w:t>podrazumevaju uređaje, sastavne delove ili mašine koje se koriste za prijem uplata za učešće u igrama na sreću koje organizuje Lutrija;</w:t>
            </w:r>
          </w:p>
          <w:p w:rsidR="00971114" w:rsidRPr="00971114" w:rsidRDefault="00971114" w:rsidP="00971114">
            <w:pPr>
              <w:tabs>
                <w:tab w:val="left" w:pos="1392"/>
                <w:tab w:val="left" w:pos="4083"/>
              </w:tabs>
              <w:ind w:left="288"/>
              <w:jc w:val="both"/>
              <w:rPr>
                <w:b/>
                <w:lang w:val="sr-Latn-CS"/>
              </w:rPr>
            </w:pPr>
          </w:p>
          <w:p w:rsidR="00971114" w:rsidRPr="00971114" w:rsidRDefault="00971114" w:rsidP="00971114">
            <w:pPr>
              <w:tabs>
                <w:tab w:val="left" w:pos="1392"/>
                <w:tab w:val="left" w:pos="4083"/>
              </w:tabs>
              <w:ind w:left="288"/>
              <w:jc w:val="both"/>
              <w:rPr>
                <w:lang w:val="sr-Latn-CS"/>
              </w:rPr>
            </w:pPr>
            <w:r w:rsidRPr="00971114">
              <w:rPr>
                <w:b/>
                <w:lang w:val="sr-Latn-CS"/>
              </w:rPr>
              <w:t xml:space="preserve">1.9. Učesnik – </w:t>
            </w:r>
            <w:r w:rsidRPr="00971114">
              <w:rPr>
                <w:lang w:val="sr-Latn-CS"/>
              </w:rPr>
              <w:t>podrazumeva fizičko lice koje igra igre Lutrije;</w:t>
            </w:r>
          </w:p>
          <w:p w:rsidR="00971114" w:rsidRPr="00971114" w:rsidRDefault="00971114" w:rsidP="00971114">
            <w:pPr>
              <w:tabs>
                <w:tab w:val="left" w:pos="1445"/>
                <w:tab w:val="left" w:pos="4083"/>
              </w:tabs>
              <w:ind w:left="288"/>
              <w:jc w:val="both"/>
              <w:rPr>
                <w:b/>
                <w:lang w:val="sr-Latn-CS"/>
              </w:rPr>
            </w:pPr>
          </w:p>
          <w:p w:rsidR="00971114" w:rsidRPr="00971114" w:rsidRDefault="00971114" w:rsidP="00971114">
            <w:pPr>
              <w:tabs>
                <w:tab w:val="left" w:pos="1445"/>
                <w:tab w:val="left" w:pos="4083"/>
              </w:tabs>
              <w:ind w:left="288"/>
              <w:jc w:val="both"/>
              <w:rPr>
                <w:lang w:val="sr-Latn-CS"/>
              </w:rPr>
            </w:pPr>
            <w:r w:rsidRPr="00971114">
              <w:rPr>
                <w:b/>
                <w:lang w:val="sr-Latn-CS"/>
              </w:rPr>
              <w:t>1.10. Oglašavanje –</w:t>
            </w:r>
            <w:r w:rsidRPr="00971114">
              <w:rPr>
                <w:lang w:val="sr-Latn-CS"/>
              </w:rPr>
              <w:t xml:space="preserve"> podrazumeva bilo koji oblik obaveštenja za promovisanje igara na sreću Lutrije, čiji je cilj pružanje informacija javnosti u pisanim medijima, elektronskim medijima i drugim oblicima;</w:t>
            </w:r>
          </w:p>
          <w:p w:rsidR="00971114" w:rsidRPr="00971114" w:rsidRDefault="00971114" w:rsidP="00971114">
            <w:pPr>
              <w:tabs>
                <w:tab w:val="left" w:pos="1408"/>
                <w:tab w:val="left" w:pos="4083"/>
              </w:tabs>
              <w:ind w:left="288"/>
              <w:jc w:val="both"/>
              <w:rPr>
                <w:b/>
                <w:lang w:val="sr-Latn-CS"/>
              </w:rPr>
            </w:pPr>
          </w:p>
          <w:p w:rsidR="00971114" w:rsidRPr="00971114" w:rsidRDefault="00971114" w:rsidP="00971114">
            <w:pPr>
              <w:tabs>
                <w:tab w:val="left" w:pos="1408"/>
                <w:tab w:val="left" w:pos="4083"/>
              </w:tabs>
              <w:ind w:left="288"/>
              <w:jc w:val="both"/>
              <w:rPr>
                <w:lang w:val="sr-Latn-CS"/>
              </w:rPr>
            </w:pPr>
            <w:r w:rsidRPr="00971114">
              <w:rPr>
                <w:b/>
                <w:lang w:val="sr-Latn-CS"/>
              </w:rPr>
              <w:t xml:space="preserve">1.11. Promet – </w:t>
            </w:r>
            <w:r w:rsidRPr="00971114">
              <w:rPr>
                <w:lang w:val="sr-Latn-CS"/>
              </w:rPr>
              <w:t>podrazumeva novčani iznos prikupljen od uplata za učešće u igrama lutrije, nakon odbitka dobitka (Dobitni fond);</w:t>
            </w:r>
          </w:p>
          <w:p w:rsidR="00971114" w:rsidRPr="00971114" w:rsidRDefault="00971114" w:rsidP="00971114">
            <w:pPr>
              <w:tabs>
                <w:tab w:val="left" w:pos="1415"/>
                <w:tab w:val="left" w:pos="4083"/>
              </w:tabs>
              <w:ind w:left="288"/>
              <w:jc w:val="both"/>
              <w:rPr>
                <w:b/>
                <w:lang w:val="sr-Latn-CS"/>
              </w:rPr>
            </w:pPr>
          </w:p>
          <w:p w:rsidR="00971114" w:rsidRPr="00971114" w:rsidRDefault="00971114" w:rsidP="00971114">
            <w:pPr>
              <w:tabs>
                <w:tab w:val="left" w:pos="1415"/>
                <w:tab w:val="left" w:pos="4083"/>
              </w:tabs>
              <w:ind w:left="288"/>
              <w:jc w:val="both"/>
              <w:rPr>
                <w:lang w:val="sr-Latn-CS"/>
              </w:rPr>
            </w:pPr>
            <w:r w:rsidRPr="00971114">
              <w:rPr>
                <w:b/>
                <w:lang w:val="sr-Latn-CS"/>
              </w:rPr>
              <w:t xml:space="preserve">1.12. Pravila igre – </w:t>
            </w:r>
            <w:r w:rsidRPr="00971114">
              <w:rPr>
                <w:lang w:val="sr-Latn-CS"/>
              </w:rPr>
              <w:t xml:space="preserve">podrazumeva dokument pripremljen od strane Lutrije i usvojen od strane Nadzornog Odbora Lutrije (u daljem tekstu Odbor), koji obuhvata sve izraze koji se povezuju sa instrukcijama kako igrati igru na sreću, metode izračunavanja dobiti vezano za svaku igru, raspodelu dobiti između </w:t>
            </w:r>
            <w:r w:rsidRPr="00971114">
              <w:rPr>
                <w:lang w:val="sr-Latn-CS"/>
              </w:rPr>
              <w:lastRenderedPageBreak/>
              <w:t>učesnika i sve druge izraze vezano sa igrama na sreću Lutrije;</w:t>
            </w:r>
          </w:p>
          <w:p w:rsidR="00971114" w:rsidRPr="00971114" w:rsidRDefault="00971114" w:rsidP="00971114">
            <w:pPr>
              <w:tabs>
                <w:tab w:val="left" w:pos="1385"/>
                <w:tab w:val="left" w:pos="4083"/>
              </w:tabs>
              <w:ind w:left="288"/>
              <w:jc w:val="both"/>
              <w:rPr>
                <w:b/>
                <w:lang w:val="sr-Latn-CS"/>
              </w:rPr>
            </w:pPr>
          </w:p>
          <w:p w:rsidR="000D6E50" w:rsidRDefault="000D6E50" w:rsidP="00971114">
            <w:pPr>
              <w:tabs>
                <w:tab w:val="left" w:pos="1385"/>
                <w:tab w:val="left" w:pos="4083"/>
              </w:tabs>
              <w:ind w:left="288"/>
              <w:jc w:val="both"/>
              <w:rPr>
                <w:b/>
                <w:lang w:val="sr-Latn-CS"/>
              </w:rPr>
            </w:pPr>
          </w:p>
          <w:p w:rsidR="00971114" w:rsidRPr="00971114" w:rsidRDefault="00971114" w:rsidP="00971114">
            <w:pPr>
              <w:tabs>
                <w:tab w:val="left" w:pos="1385"/>
                <w:tab w:val="left" w:pos="4083"/>
              </w:tabs>
              <w:ind w:left="288"/>
              <w:jc w:val="both"/>
              <w:rPr>
                <w:lang w:val="sr-Latn-CS"/>
              </w:rPr>
            </w:pPr>
            <w:r w:rsidRPr="00971114">
              <w:rPr>
                <w:b/>
                <w:lang w:val="sr-Latn-CS"/>
              </w:rPr>
              <w:t xml:space="preserve">1.13. Centralni sistem – </w:t>
            </w:r>
            <w:r w:rsidRPr="00971114">
              <w:rPr>
                <w:lang w:val="sr-Latn-CS"/>
              </w:rPr>
              <w:t>podrazumeva sistem Lutrije, sa mehaničkim delom sa visokom obradom podataka i kapacitetom za čuvanje i gde su informacije povezane sa igrama na sreću;</w:t>
            </w:r>
          </w:p>
          <w:p w:rsidR="00971114" w:rsidRPr="00971114" w:rsidRDefault="00971114" w:rsidP="00971114">
            <w:pPr>
              <w:tabs>
                <w:tab w:val="left" w:pos="1452"/>
                <w:tab w:val="left" w:pos="4083"/>
              </w:tabs>
              <w:ind w:left="288"/>
              <w:jc w:val="both"/>
              <w:rPr>
                <w:b/>
                <w:lang w:val="sr-Latn-CS"/>
              </w:rPr>
            </w:pPr>
          </w:p>
          <w:p w:rsidR="00971114" w:rsidRPr="00971114" w:rsidRDefault="00971114" w:rsidP="00971114">
            <w:pPr>
              <w:tabs>
                <w:tab w:val="left" w:pos="1452"/>
                <w:tab w:val="left" w:pos="4083"/>
              </w:tabs>
              <w:ind w:left="288"/>
              <w:jc w:val="both"/>
              <w:rPr>
                <w:lang w:val="sr-Latn-CS"/>
              </w:rPr>
            </w:pPr>
            <w:r w:rsidRPr="00971114">
              <w:rPr>
                <w:b/>
                <w:lang w:val="sr-Latn-CS"/>
              </w:rPr>
              <w:t xml:space="preserve">1.14. Tiket – </w:t>
            </w:r>
            <w:r w:rsidRPr="00971114">
              <w:rPr>
                <w:lang w:val="sr-Latn-CS"/>
              </w:rPr>
              <w:t>podrazumeva štampani i dizajnirani papir, koji odobrava pravo na učešće u igrama Lutrije</w:t>
            </w:r>
            <w:r w:rsidRPr="00971114">
              <w:rPr>
                <w:spacing w:val="-5"/>
                <w:lang w:val="sr-Latn-CS"/>
              </w:rPr>
              <w:t>; i</w:t>
            </w:r>
          </w:p>
          <w:p w:rsidR="00971114" w:rsidRPr="00971114" w:rsidRDefault="00971114" w:rsidP="00971114">
            <w:pPr>
              <w:tabs>
                <w:tab w:val="left" w:pos="1452"/>
                <w:tab w:val="left" w:pos="4083"/>
              </w:tabs>
              <w:ind w:left="288"/>
              <w:jc w:val="both"/>
              <w:rPr>
                <w:b/>
                <w:lang w:val="sr-Latn-CS"/>
              </w:rPr>
            </w:pPr>
          </w:p>
          <w:p w:rsidR="000D6E50" w:rsidRDefault="000D6E50" w:rsidP="00971114">
            <w:pPr>
              <w:tabs>
                <w:tab w:val="left" w:pos="1452"/>
                <w:tab w:val="left" w:pos="4083"/>
              </w:tabs>
              <w:ind w:left="288"/>
              <w:jc w:val="both"/>
              <w:rPr>
                <w:b/>
                <w:lang w:val="sr-Latn-CS"/>
              </w:rPr>
            </w:pPr>
          </w:p>
          <w:p w:rsidR="00971114" w:rsidRPr="00971114" w:rsidRDefault="00971114" w:rsidP="00971114">
            <w:pPr>
              <w:tabs>
                <w:tab w:val="left" w:pos="1452"/>
                <w:tab w:val="left" w:pos="4083"/>
              </w:tabs>
              <w:ind w:left="288"/>
              <w:jc w:val="both"/>
              <w:rPr>
                <w:b/>
                <w:lang w:val="sr-Latn-CS"/>
              </w:rPr>
            </w:pPr>
            <w:r w:rsidRPr="00971114">
              <w:rPr>
                <w:b/>
                <w:lang w:val="sr-Latn-CS"/>
              </w:rPr>
              <w:t xml:space="preserve">1.15. Potvrda – </w:t>
            </w:r>
            <w:r w:rsidRPr="00971114">
              <w:rPr>
                <w:lang w:val="sr-Latn-CS"/>
              </w:rPr>
              <w:t>podrazumeva štampani papir koji se izdaje igraču, koji dokazuje učešće u igri lutrije, i koji sadrži logo Lutrije, igrane brojeve, barkod i druge potrebne beleške, koje su u centralnom sistemu Lutrije.</w:t>
            </w:r>
          </w:p>
          <w:p w:rsidR="00971114" w:rsidRPr="00971114" w:rsidRDefault="00971114" w:rsidP="00971114">
            <w:pPr>
              <w:pStyle w:val="BodyText"/>
              <w:tabs>
                <w:tab w:val="left" w:pos="4083"/>
              </w:tabs>
              <w:rPr>
                <w:b/>
                <w:lang w:val="sr-Latn-CS"/>
              </w:rPr>
            </w:pPr>
          </w:p>
          <w:p w:rsidR="00971114" w:rsidRDefault="00971114" w:rsidP="00971114">
            <w:pPr>
              <w:pStyle w:val="BodyText"/>
              <w:tabs>
                <w:tab w:val="left" w:pos="4083"/>
              </w:tabs>
              <w:rPr>
                <w:b/>
                <w:lang w:val="sr-Latn-CS"/>
              </w:rPr>
            </w:pPr>
          </w:p>
          <w:p w:rsidR="000D6E50" w:rsidRPr="00971114" w:rsidRDefault="000D6E50" w:rsidP="00971114">
            <w:pPr>
              <w:pStyle w:val="BodyText"/>
              <w:tabs>
                <w:tab w:val="left" w:pos="4083"/>
              </w:tabs>
              <w:rPr>
                <w:b/>
                <w:lang w:val="sr-Latn-CS"/>
              </w:rPr>
            </w:pPr>
          </w:p>
          <w:p w:rsidR="00971114" w:rsidRPr="00971114" w:rsidRDefault="00971114" w:rsidP="00971114">
            <w:pPr>
              <w:pStyle w:val="BodyText"/>
              <w:tabs>
                <w:tab w:val="left" w:pos="4083"/>
              </w:tabs>
              <w:rPr>
                <w:b/>
                <w:lang w:val="sr-Latn-CS"/>
              </w:rPr>
            </w:pPr>
            <w:r w:rsidRPr="00971114">
              <w:rPr>
                <w:b/>
                <w:caps/>
                <w:lang w:val="sr-Latn-CS"/>
              </w:rPr>
              <w:t>Poglavlje</w:t>
            </w:r>
            <w:r w:rsidRPr="00971114">
              <w:rPr>
                <w:b/>
                <w:lang w:val="sr-Latn-CS"/>
              </w:rPr>
              <w:t xml:space="preserve"> II</w:t>
            </w:r>
          </w:p>
          <w:p w:rsidR="00971114" w:rsidRPr="00971114" w:rsidRDefault="00971114" w:rsidP="00971114">
            <w:pPr>
              <w:pStyle w:val="BodyText"/>
              <w:tabs>
                <w:tab w:val="left" w:pos="4083"/>
              </w:tabs>
              <w:rPr>
                <w:b/>
                <w:caps/>
                <w:lang w:val="sr-Latn-CS"/>
              </w:rPr>
            </w:pPr>
            <w:r w:rsidRPr="00971114">
              <w:rPr>
                <w:b/>
                <w:caps/>
                <w:lang w:val="sr-Latn-CS"/>
              </w:rPr>
              <w:t xml:space="preserve">Igre na sreću i pravila organizovanja lutrije </w:t>
            </w:r>
          </w:p>
          <w:p w:rsidR="00971114" w:rsidRDefault="00971114" w:rsidP="00971114">
            <w:pPr>
              <w:pStyle w:val="Heading2"/>
              <w:tabs>
                <w:tab w:val="left" w:pos="4083"/>
              </w:tabs>
              <w:spacing w:line="275" w:lineRule="exact"/>
              <w:outlineLvl w:val="1"/>
              <w:rPr>
                <w:rFonts w:ascii="Times New Roman" w:hAnsi="Times New Roman" w:cs="Times New Roman"/>
                <w:b/>
                <w:lang w:val="sr-Latn-CS"/>
              </w:rPr>
            </w:pPr>
          </w:p>
          <w:p w:rsidR="000D6E50" w:rsidRPr="000D6E50" w:rsidRDefault="000D6E50" w:rsidP="000D6E50">
            <w:pPr>
              <w:rPr>
                <w:lang w:val="sr-Latn-CS"/>
              </w:rPr>
            </w:pPr>
          </w:p>
          <w:p w:rsidR="00971114" w:rsidRPr="000D6E50" w:rsidRDefault="00971114" w:rsidP="000D6E50">
            <w:pPr>
              <w:pStyle w:val="Heading2"/>
              <w:tabs>
                <w:tab w:val="left" w:pos="4083"/>
              </w:tabs>
              <w:jc w:val="center"/>
              <w:outlineLvl w:val="1"/>
              <w:rPr>
                <w:rFonts w:ascii="Times New Roman" w:hAnsi="Times New Roman" w:cs="Times New Roman"/>
                <w:b/>
                <w:color w:val="000000" w:themeColor="text1"/>
                <w:lang w:val="sr-Latn-CS"/>
              </w:rPr>
            </w:pPr>
            <w:r w:rsidRPr="000D6E50">
              <w:rPr>
                <w:rFonts w:ascii="Times New Roman" w:hAnsi="Times New Roman" w:cs="Times New Roman"/>
                <w:b/>
                <w:color w:val="000000" w:themeColor="text1"/>
                <w:lang w:val="sr-Latn-CS"/>
              </w:rPr>
              <w:t>Član 4</w:t>
            </w:r>
          </w:p>
          <w:p w:rsidR="00971114" w:rsidRPr="000D6E50" w:rsidRDefault="00971114" w:rsidP="000D6E50">
            <w:pPr>
              <w:pStyle w:val="Heading2"/>
              <w:tabs>
                <w:tab w:val="left" w:pos="4083"/>
              </w:tabs>
              <w:jc w:val="center"/>
              <w:outlineLvl w:val="1"/>
              <w:rPr>
                <w:rFonts w:ascii="Times New Roman" w:hAnsi="Times New Roman" w:cs="Times New Roman"/>
                <w:b/>
                <w:color w:val="000000" w:themeColor="text1"/>
                <w:lang w:val="sr-Latn-CS"/>
              </w:rPr>
            </w:pPr>
            <w:r w:rsidRPr="000D6E50">
              <w:rPr>
                <w:rFonts w:ascii="Times New Roman" w:hAnsi="Times New Roman" w:cs="Times New Roman"/>
                <w:b/>
                <w:color w:val="000000" w:themeColor="text1"/>
                <w:lang w:val="sr-Latn-CS"/>
              </w:rPr>
              <w:t>Igre na sreću Lutrije</w:t>
            </w:r>
          </w:p>
          <w:p w:rsidR="00971114" w:rsidRPr="00971114" w:rsidRDefault="00971114" w:rsidP="00971114">
            <w:pPr>
              <w:pStyle w:val="Heading2"/>
              <w:tabs>
                <w:tab w:val="left" w:pos="4083"/>
              </w:tabs>
              <w:outlineLvl w:val="1"/>
              <w:rPr>
                <w:rFonts w:ascii="Times New Roman" w:hAnsi="Times New Roman" w:cs="Times New Roman"/>
                <w:lang w:val="sr-Latn-CS"/>
              </w:rPr>
            </w:pPr>
          </w:p>
          <w:p w:rsidR="000D6E50" w:rsidRDefault="000D6E50" w:rsidP="000D6E50">
            <w:pPr>
              <w:pStyle w:val="Heading2"/>
              <w:tabs>
                <w:tab w:val="left" w:pos="4083"/>
              </w:tabs>
              <w:jc w:val="both"/>
              <w:outlineLvl w:val="1"/>
              <w:rPr>
                <w:rFonts w:ascii="Times New Roman" w:hAnsi="Times New Roman" w:cs="Times New Roman"/>
                <w:color w:val="000000" w:themeColor="text1"/>
                <w:sz w:val="24"/>
                <w:szCs w:val="24"/>
                <w:lang w:val="sr-Latn-CS"/>
              </w:rPr>
            </w:pPr>
          </w:p>
          <w:p w:rsidR="00971114" w:rsidRPr="000D6E50" w:rsidRDefault="00971114" w:rsidP="000D6E50">
            <w:pPr>
              <w:pStyle w:val="Heading2"/>
              <w:tabs>
                <w:tab w:val="left" w:pos="4083"/>
              </w:tabs>
              <w:jc w:val="both"/>
              <w:outlineLvl w:val="1"/>
              <w:rPr>
                <w:rFonts w:ascii="Times New Roman" w:hAnsi="Times New Roman" w:cs="Times New Roman"/>
                <w:b/>
                <w:color w:val="000000" w:themeColor="text1"/>
                <w:sz w:val="24"/>
                <w:szCs w:val="24"/>
                <w:lang w:val="sr-Latn-CS"/>
              </w:rPr>
            </w:pPr>
            <w:r w:rsidRPr="000D6E50">
              <w:rPr>
                <w:rFonts w:ascii="Times New Roman" w:hAnsi="Times New Roman" w:cs="Times New Roman"/>
                <w:color w:val="000000" w:themeColor="text1"/>
                <w:sz w:val="24"/>
                <w:szCs w:val="24"/>
                <w:lang w:val="sr-Latn-CS"/>
              </w:rPr>
              <w:t>1. U igrama na sreću organizovanih od strane Lutrije preliminarno se određuje iznos Dobitnog fonda.</w:t>
            </w:r>
          </w:p>
          <w:p w:rsidR="00971114" w:rsidRPr="000D6E50" w:rsidRDefault="00971114" w:rsidP="000D6E50">
            <w:pPr>
              <w:pStyle w:val="Heading2"/>
              <w:tabs>
                <w:tab w:val="left" w:pos="4083"/>
              </w:tabs>
              <w:jc w:val="both"/>
              <w:outlineLvl w:val="1"/>
              <w:rPr>
                <w:rFonts w:ascii="Times New Roman" w:hAnsi="Times New Roman" w:cs="Times New Roman"/>
                <w:b/>
                <w:color w:val="000000" w:themeColor="text1"/>
                <w:sz w:val="24"/>
                <w:szCs w:val="24"/>
                <w:lang w:val="sr-Latn-CS"/>
              </w:rPr>
            </w:pPr>
          </w:p>
          <w:p w:rsidR="00971114" w:rsidRPr="000D6E50" w:rsidRDefault="00971114" w:rsidP="00971114">
            <w:pPr>
              <w:pStyle w:val="Heading2"/>
              <w:tabs>
                <w:tab w:val="left" w:pos="4083"/>
              </w:tabs>
              <w:outlineLvl w:val="1"/>
              <w:rPr>
                <w:rFonts w:ascii="Times New Roman" w:hAnsi="Times New Roman" w:cs="Times New Roman"/>
                <w:b/>
                <w:color w:val="000000" w:themeColor="text1"/>
                <w:sz w:val="24"/>
                <w:szCs w:val="24"/>
                <w:lang w:val="sr-Latn-CS"/>
              </w:rPr>
            </w:pPr>
            <w:r w:rsidRPr="000D6E50">
              <w:rPr>
                <w:rFonts w:ascii="Times New Roman" w:hAnsi="Times New Roman" w:cs="Times New Roman"/>
                <w:color w:val="000000" w:themeColor="text1"/>
                <w:sz w:val="24"/>
                <w:szCs w:val="24"/>
                <w:lang w:val="sr-Latn-CS"/>
              </w:rPr>
              <w:t>2. Igre na sreću organizovane od strane Lutrije su kategorisane na sledeći način:</w:t>
            </w:r>
          </w:p>
          <w:p w:rsidR="00971114" w:rsidRPr="000D6E50" w:rsidRDefault="00971114" w:rsidP="00971114">
            <w:pPr>
              <w:pStyle w:val="Heading2"/>
              <w:tabs>
                <w:tab w:val="left" w:pos="4083"/>
              </w:tabs>
              <w:outlineLvl w:val="1"/>
              <w:rPr>
                <w:rFonts w:ascii="Times New Roman" w:hAnsi="Times New Roman" w:cs="Times New Roman"/>
                <w:color w:val="000000" w:themeColor="text1"/>
                <w:sz w:val="24"/>
                <w:szCs w:val="24"/>
                <w:lang w:val="sr-Latn-CS"/>
              </w:rPr>
            </w:pPr>
          </w:p>
          <w:p w:rsidR="00971114" w:rsidRPr="00971114" w:rsidRDefault="00971114" w:rsidP="00971114">
            <w:pPr>
              <w:pStyle w:val="ListParagraph"/>
              <w:tabs>
                <w:tab w:val="left" w:pos="1260"/>
                <w:tab w:val="left" w:pos="4083"/>
              </w:tabs>
              <w:ind w:left="288"/>
              <w:rPr>
                <w:sz w:val="24"/>
                <w:szCs w:val="24"/>
                <w:lang w:val="sr-Latn-CS"/>
              </w:rPr>
            </w:pPr>
            <w:r w:rsidRPr="00971114">
              <w:rPr>
                <w:sz w:val="24"/>
                <w:szCs w:val="24"/>
                <w:lang w:val="sr-Latn-CS"/>
              </w:rPr>
              <w:t>2.1. Numeričke igre;</w:t>
            </w:r>
          </w:p>
          <w:p w:rsidR="00971114" w:rsidRPr="00971114" w:rsidRDefault="00971114" w:rsidP="00971114">
            <w:pPr>
              <w:pStyle w:val="ListParagraph"/>
              <w:tabs>
                <w:tab w:val="left" w:pos="1260"/>
                <w:tab w:val="left" w:pos="4083"/>
              </w:tabs>
              <w:ind w:left="288"/>
              <w:rPr>
                <w:sz w:val="24"/>
                <w:szCs w:val="24"/>
                <w:lang w:val="sr-Latn-CS"/>
              </w:rPr>
            </w:pPr>
          </w:p>
          <w:p w:rsidR="00971114" w:rsidRPr="00971114" w:rsidRDefault="00971114" w:rsidP="00971114">
            <w:pPr>
              <w:pStyle w:val="ListParagraph"/>
              <w:tabs>
                <w:tab w:val="left" w:pos="1260"/>
                <w:tab w:val="left" w:pos="4083"/>
              </w:tabs>
              <w:ind w:left="288"/>
              <w:rPr>
                <w:sz w:val="24"/>
                <w:szCs w:val="24"/>
                <w:lang w:val="sr-Latn-CS"/>
              </w:rPr>
            </w:pPr>
            <w:r w:rsidRPr="00971114">
              <w:rPr>
                <w:sz w:val="24"/>
                <w:szCs w:val="24"/>
                <w:lang w:val="sr-Latn-CS"/>
              </w:rPr>
              <w:t>2.2. Instant/ekspres Lutrija;</w:t>
            </w:r>
          </w:p>
          <w:p w:rsidR="00971114" w:rsidRPr="00971114" w:rsidRDefault="00971114" w:rsidP="00971114">
            <w:pPr>
              <w:tabs>
                <w:tab w:val="left" w:pos="1260"/>
                <w:tab w:val="left" w:pos="4083"/>
              </w:tabs>
              <w:ind w:left="288"/>
              <w:rPr>
                <w:lang w:val="sr-Latn-CS"/>
              </w:rPr>
            </w:pPr>
          </w:p>
          <w:p w:rsidR="00971114" w:rsidRPr="00971114" w:rsidRDefault="00971114" w:rsidP="000D6E50">
            <w:pPr>
              <w:tabs>
                <w:tab w:val="left" w:pos="1260"/>
                <w:tab w:val="left" w:pos="4083"/>
              </w:tabs>
              <w:ind w:left="288"/>
              <w:jc w:val="both"/>
              <w:rPr>
                <w:lang w:val="sr-Latn-CS"/>
              </w:rPr>
            </w:pPr>
            <w:r w:rsidRPr="00971114">
              <w:rPr>
                <w:lang w:val="sr-Latn-CS"/>
              </w:rPr>
              <w:t>2.3. Sportska prognoza;</w:t>
            </w:r>
          </w:p>
          <w:p w:rsidR="00971114" w:rsidRPr="00971114" w:rsidRDefault="00971114" w:rsidP="00971114">
            <w:pPr>
              <w:tabs>
                <w:tab w:val="left" w:pos="1260"/>
                <w:tab w:val="left" w:pos="4083"/>
              </w:tabs>
              <w:ind w:left="288"/>
              <w:rPr>
                <w:lang w:val="sr-Latn-CS"/>
              </w:rPr>
            </w:pPr>
          </w:p>
          <w:p w:rsidR="00971114" w:rsidRPr="00971114" w:rsidRDefault="00971114" w:rsidP="000D6E50">
            <w:pPr>
              <w:tabs>
                <w:tab w:val="left" w:pos="1260"/>
                <w:tab w:val="left" w:pos="4083"/>
              </w:tabs>
              <w:ind w:left="288"/>
              <w:jc w:val="both"/>
              <w:rPr>
                <w:lang w:val="sr-Latn-CS"/>
              </w:rPr>
            </w:pPr>
            <w:r w:rsidRPr="00971114">
              <w:rPr>
                <w:lang w:val="sr-Latn-CS"/>
              </w:rPr>
              <w:t>2.4. Klađenje na brojeve ili druge događaje; i</w:t>
            </w:r>
          </w:p>
          <w:p w:rsidR="00971114" w:rsidRPr="00971114" w:rsidRDefault="00971114" w:rsidP="00971114">
            <w:pPr>
              <w:tabs>
                <w:tab w:val="left" w:pos="1260"/>
                <w:tab w:val="left" w:pos="4083"/>
              </w:tabs>
              <w:ind w:left="288"/>
              <w:rPr>
                <w:lang w:val="sr-Latn-CS"/>
              </w:rPr>
            </w:pPr>
          </w:p>
          <w:p w:rsidR="00971114" w:rsidRPr="00971114" w:rsidRDefault="00971114" w:rsidP="000D6E50">
            <w:pPr>
              <w:tabs>
                <w:tab w:val="left" w:pos="1260"/>
                <w:tab w:val="left" w:pos="4083"/>
              </w:tabs>
              <w:ind w:left="288"/>
              <w:jc w:val="both"/>
              <w:rPr>
                <w:lang w:val="sr-Latn-CS"/>
              </w:rPr>
            </w:pPr>
            <w:r w:rsidRPr="00971114">
              <w:rPr>
                <w:lang w:val="sr-Latn-CS"/>
              </w:rPr>
              <w:t>2.5. Druge slične igre u kojima se rezultati zasnivaju na slučajnosti.</w:t>
            </w:r>
          </w:p>
          <w:p w:rsidR="00971114" w:rsidRPr="00971114" w:rsidRDefault="00971114" w:rsidP="00971114">
            <w:pPr>
              <w:tabs>
                <w:tab w:val="left" w:pos="364"/>
                <w:tab w:val="left" w:pos="4083"/>
              </w:tabs>
              <w:jc w:val="both"/>
              <w:rPr>
                <w:lang w:val="sr-Latn-CS"/>
              </w:rPr>
            </w:pPr>
          </w:p>
          <w:p w:rsidR="00971114" w:rsidRPr="00971114" w:rsidRDefault="00971114" w:rsidP="00971114">
            <w:pPr>
              <w:tabs>
                <w:tab w:val="left" w:pos="364"/>
                <w:tab w:val="left" w:pos="4083"/>
              </w:tabs>
              <w:jc w:val="both"/>
              <w:rPr>
                <w:lang w:val="sr-Latn-CS"/>
              </w:rPr>
            </w:pPr>
            <w:r w:rsidRPr="00971114">
              <w:rPr>
                <w:lang w:val="sr-Latn-CS"/>
              </w:rPr>
              <w:t>3. Igre na sreću Lutrije mogu se organizovati i elektronskim putem.</w:t>
            </w:r>
          </w:p>
          <w:p w:rsidR="00971114" w:rsidRPr="00971114" w:rsidRDefault="00971114" w:rsidP="00971114">
            <w:pPr>
              <w:tabs>
                <w:tab w:val="left" w:pos="364"/>
                <w:tab w:val="left" w:pos="4083"/>
              </w:tabs>
              <w:rPr>
                <w:lang w:val="sr-Latn-CS"/>
              </w:rPr>
            </w:pPr>
          </w:p>
          <w:p w:rsidR="00971114" w:rsidRPr="00971114" w:rsidRDefault="00971114" w:rsidP="000D6E50">
            <w:pPr>
              <w:tabs>
                <w:tab w:val="left" w:pos="364"/>
                <w:tab w:val="left" w:pos="4083"/>
              </w:tabs>
              <w:jc w:val="both"/>
              <w:rPr>
                <w:lang w:val="sr-Latn-CS"/>
              </w:rPr>
            </w:pPr>
            <w:r w:rsidRPr="00971114">
              <w:rPr>
                <w:lang w:val="sr-Latn-CS"/>
              </w:rPr>
              <w:t>4. Lutrija može da organizuje igre na sreću u saradnji sa lutrijama drugih zemalja ili sa organizacijama specijalizovanim u oblasti igara na sreću.</w:t>
            </w:r>
          </w:p>
          <w:p w:rsidR="00971114" w:rsidRPr="00971114" w:rsidRDefault="00971114" w:rsidP="00971114">
            <w:pPr>
              <w:tabs>
                <w:tab w:val="left" w:pos="364"/>
                <w:tab w:val="left" w:pos="4083"/>
              </w:tabs>
              <w:jc w:val="both"/>
              <w:rPr>
                <w:lang w:val="sr-Latn-CS"/>
              </w:rPr>
            </w:pPr>
          </w:p>
          <w:p w:rsidR="00971114" w:rsidRDefault="00971114" w:rsidP="00971114">
            <w:pPr>
              <w:tabs>
                <w:tab w:val="left" w:pos="364"/>
                <w:tab w:val="left" w:pos="4083"/>
              </w:tabs>
              <w:rPr>
                <w:b/>
                <w:lang w:val="sr-Latn-CS"/>
              </w:rPr>
            </w:pPr>
          </w:p>
          <w:p w:rsidR="000D6E50" w:rsidRDefault="000D6E50" w:rsidP="00971114">
            <w:pPr>
              <w:tabs>
                <w:tab w:val="left" w:pos="364"/>
                <w:tab w:val="left" w:pos="4083"/>
              </w:tabs>
              <w:rPr>
                <w:b/>
                <w:lang w:val="sr-Latn-CS"/>
              </w:rPr>
            </w:pPr>
          </w:p>
          <w:p w:rsidR="000D6E50" w:rsidRDefault="000D6E50" w:rsidP="00971114">
            <w:pPr>
              <w:tabs>
                <w:tab w:val="left" w:pos="364"/>
                <w:tab w:val="left" w:pos="4083"/>
              </w:tabs>
              <w:rPr>
                <w:b/>
                <w:lang w:val="sr-Latn-CS"/>
              </w:rPr>
            </w:pPr>
          </w:p>
          <w:p w:rsidR="000D6E50" w:rsidRDefault="000D6E50" w:rsidP="00971114">
            <w:pPr>
              <w:tabs>
                <w:tab w:val="left" w:pos="364"/>
                <w:tab w:val="left" w:pos="4083"/>
              </w:tabs>
              <w:rPr>
                <w:b/>
                <w:lang w:val="sr-Latn-CS"/>
              </w:rPr>
            </w:pPr>
          </w:p>
          <w:p w:rsidR="000D6E50" w:rsidRDefault="000D6E50" w:rsidP="00971114">
            <w:pPr>
              <w:tabs>
                <w:tab w:val="left" w:pos="364"/>
                <w:tab w:val="left" w:pos="4083"/>
              </w:tabs>
              <w:rPr>
                <w:b/>
                <w:lang w:val="sr-Latn-CS"/>
              </w:rPr>
            </w:pPr>
          </w:p>
          <w:p w:rsidR="000D6E50" w:rsidRPr="00971114" w:rsidRDefault="000D6E50" w:rsidP="00971114">
            <w:pPr>
              <w:tabs>
                <w:tab w:val="left" w:pos="364"/>
                <w:tab w:val="left" w:pos="4083"/>
              </w:tabs>
              <w:rPr>
                <w:b/>
                <w:lang w:val="sr-Latn-CS"/>
              </w:rPr>
            </w:pPr>
          </w:p>
          <w:p w:rsidR="00971114" w:rsidRPr="00971114" w:rsidRDefault="00971114" w:rsidP="00971114">
            <w:pPr>
              <w:tabs>
                <w:tab w:val="left" w:pos="364"/>
                <w:tab w:val="left" w:pos="4083"/>
              </w:tabs>
              <w:jc w:val="center"/>
              <w:rPr>
                <w:b/>
                <w:lang w:val="sr-Latn-CS"/>
              </w:rPr>
            </w:pPr>
            <w:r w:rsidRPr="00971114">
              <w:rPr>
                <w:b/>
                <w:lang w:val="sr-Latn-CS"/>
              </w:rPr>
              <w:t>Član 5</w:t>
            </w:r>
          </w:p>
          <w:p w:rsidR="00971114" w:rsidRPr="00971114" w:rsidRDefault="00971114" w:rsidP="00971114">
            <w:pPr>
              <w:tabs>
                <w:tab w:val="left" w:pos="4083"/>
              </w:tabs>
              <w:jc w:val="center"/>
              <w:rPr>
                <w:b/>
                <w:lang w:val="sr-Latn-CS"/>
              </w:rPr>
            </w:pPr>
            <w:r w:rsidRPr="00971114">
              <w:rPr>
                <w:b/>
                <w:lang w:val="sr-Latn-CS"/>
              </w:rPr>
              <w:t xml:space="preserve">Pravila igara Lutrije </w:t>
            </w:r>
          </w:p>
          <w:p w:rsidR="00971114" w:rsidRPr="00971114" w:rsidRDefault="00971114" w:rsidP="00971114">
            <w:pPr>
              <w:pStyle w:val="ListParagraph"/>
              <w:tabs>
                <w:tab w:val="left" w:pos="377"/>
                <w:tab w:val="left" w:pos="4083"/>
              </w:tabs>
              <w:ind w:left="0"/>
              <w:rPr>
                <w:b/>
                <w:sz w:val="24"/>
                <w:szCs w:val="24"/>
                <w:lang w:val="sr-Latn-CS"/>
              </w:rPr>
            </w:pPr>
          </w:p>
          <w:p w:rsidR="00971114" w:rsidRPr="00971114" w:rsidRDefault="00971114" w:rsidP="00971114">
            <w:pPr>
              <w:pStyle w:val="ListParagraph"/>
              <w:tabs>
                <w:tab w:val="left" w:pos="377"/>
                <w:tab w:val="left" w:pos="4083"/>
              </w:tabs>
              <w:ind w:left="0"/>
              <w:rPr>
                <w:sz w:val="24"/>
                <w:szCs w:val="24"/>
                <w:lang w:val="sr-Latn-CS"/>
              </w:rPr>
            </w:pPr>
            <w:r w:rsidRPr="00971114">
              <w:rPr>
                <w:sz w:val="24"/>
                <w:szCs w:val="24"/>
                <w:lang w:val="sr-Latn-CS"/>
              </w:rPr>
              <w:t xml:space="preserve">1. Pravilima igara lutrije određuju se uslovi organizovanja relevantne igre, prava i obaveze Lutrije i učesnika u igrama lutrije. </w:t>
            </w:r>
          </w:p>
          <w:p w:rsidR="00971114" w:rsidRPr="00971114" w:rsidRDefault="00971114" w:rsidP="00971114">
            <w:pPr>
              <w:pStyle w:val="ListParagraph"/>
              <w:tabs>
                <w:tab w:val="left" w:pos="377"/>
                <w:tab w:val="left" w:pos="4083"/>
              </w:tabs>
              <w:ind w:left="0"/>
              <w:rPr>
                <w:sz w:val="24"/>
                <w:szCs w:val="24"/>
                <w:lang w:val="sr-Latn-CS"/>
              </w:rPr>
            </w:pPr>
          </w:p>
          <w:p w:rsidR="000D6E50" w:rsidRDefault="000D6E50" w:rsidP="00971114">
            <w:pPr>
              <w:pStyle w:val="ListParagraph"/>
              <w:tabs>
                <w:tab w:val="left" w:pos="377"/>
                <w:tab w:val="left" w:pos="4083"/>
              </w:tabs>
              <w:ind w:left="0"/>
              <w:rPr>
                <w:sz w:val="24"/>
                <w:szCs w:val="24"/>
                <w:lang w:val="sr-Latn-CS"/>
              </w:rPr>
            </w:pPr>
          </w:p>
          <w:p w:rsidR="000D6E50" w:rsidRDefault="000D6E50" w:rsidP="00971114">
            <w:pPr>
              <w:pStyle w:val="ListParagraph"/>
              <w:tabs>
                <w:tab w:val="left" w:pos="377"/>
                <w:tab w:val="left" w:pos="4083"/>
              </w:tabs>
              <w:ind w:left="0"/>
              <w:rPr>
                <w:sz w:val="24"/>
                <w:szCs w:val="24"/>
                <w:lang w:val="sr-Latn-CS"/>
              </w:rPr>
            </w:pPr>
          </w:p>
          <w:p w:rsidR="00971114" w:rsidRPr="00971114" w:rsidRDefault="00971114" w:rsidP="00971114">
            <w:pPr>
              <w:pStyle w:val="ListParagraph"/>
              <w:tabs>
                <w:tab w:val="left" w:pos="377"/>
                <w:tab w:val="left" w:pos="4083"/>
              </w:tabs>
              <w:ind w:left="0"/>
              <w:rPr>
                <w:sz w:val="24"/>
                <w:szCs w:val="24"/>
                <w:lang w:val="sr-Latn-CS"/>
              </w:rPr>
            </w:pPr>
            <w:r w:rsidRPr="00971114">
              <w:rPr>
                <w:sz w:val="24"/>
                <w:szCs w:val="24"/>
                <w:lang w:val="sr-Latn-CS"/>
              </w:rPr>
              <w:t>2. Pravila igre izdaje Lutrija i one sadrže:</w:t>
            </w:r>
          </w:p>
          <w:p w:rsidR="00971114" w:rsidRPr="00971114" w:rsidRDefault="00971114" w:rsidP="00971114">
            <w:pPr>
              <w:pStyle w:val="BodyText"/>
              <w:tabs>
                <w:tab w:val="left" w:pos="4083"/>
              </w:tabs>
              <w:rPr>
                <w:lang w:val="sr-Latn-CS"/>
              </w:rPr>
            </w:pPr>
          </w:p>
          <w:p w:rsidR="000D6E50" w:rsidRDefault="000D6E50"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2.1. Naziv i sedište Lutrije;</w:t>
            </w:r>
          </w:p>
          <w:p w:rsidR="00971114" w:rsidRPr="00971114" w:rsidRDefault="00971114"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2.2. Naziv, opis i trajanje igre na sreću;</w:t>
            </w:r>
          </w:p>
          <w:p w:rsidR="00971114" w:rsidRPr="00971114" w:rsidRDefault="00971114" w:rsidP="00971114">
            <w:pPr>
              <w:pStyle w:val="ListParagraph"/>
              <w:tabs>
                <w:tab w:val="left" w:pos="1261"/>
                <w:tab w:val="left" w:pos="4083"/>
              </w:tabs>
              <w:ind w:left="288"/>
              <w:rPr>
                <w:sz w:val="24"/>
                <w:szCs w:val="24"/>
                <w:lang w:val="sr-Latn-CS"/>
              </w:rPr>
            </w:pPr>
          </w:p>
          <w:p w:rsidR="000D6E50" w:rsidRDefault="000D6E50"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2.3. Uslove za učešće u igri na sreću;</w:t>
            </w:r>
          </w:p>
          <w:p w:rsidR="00971114" w:rsidRPr="00971114" w:rsidRDefault="00971114" w:rsidP="00971114">
            <w:pPr>
              <w:pStyle w:val="ListParagraph"/>
              <w:tabs>
                <w:tab w:val="left" w:pos="1261"/>
                <w:tab w:val="left" w:pos="4083"/>
              </w:tabs>
              <w:ind w:left="288"/>
              <w:rPr>
                <w:sz w:val="24"/>
                <w:szCs w:val="24"/>
                <w:lang w:val="sr-Latn-CS"/>
              </w:rPr>
            </w:pPr>
          </w:p>
          <w:p w:rsidR="000D6E50" w:rsidRDefault="000D6E50"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2.4. Mesto na kojem se organizuje igra i teritoriju na kojoj se prodaju tiketi;</w:t>
            </w:r>
          </w:p>
          <w:p w:rsidR="000D6E50" w:rsidRPr="00580BF6" w:rsidRDefault="000D6E50" w:rsidP="00580BF6">
            <w:pPr>
              <w:tabs>
                <w:tab w:val="left" w:pos="1261"/>
                <w:tab w:val="left" w:pos="4083"/>
              </w:tabs>
              <w:rPr>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 xml:space="preserve">2.5. </w:t>
            </w:r>
            <w:r w:rsidRPr="00971114">
              <w:rPr>
                <w:caps/>
                <w:sz w:val="24"/>
                <w:szCs w:val="24"/>
                <w:lang w:val="sr-Latn-CS"/>
              </w:rPr>
              <w:t>p</w:t>
            </w:r>
            <w:r w:rsidRPr="00971114">
              <w:rPr>
                <w:sz w:val="24"/>
                <w:szCs w:val="24"/>
                <w:lang w:val="sr-Latn-CS"/>
              </w:rPr>
              <w:t>ojedinačnu cenu tiketa, odnosno kombinacije;</w:t>
            </w:r>
          </w:p>
          <w:p w:rsidR="00971114" w:rsidRPr="00971114" w:rsidRDefault="00971114"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2.6. Krajnji rok za učešće u igri;</w:t>
            </w:r>
          </w:p>
          <w:p w:rsidR="00971114" w:rsidRPr="00971114" w:rsidRDefault="00971114" w:rsidP="00971114">
            <w:pPr>
              <w:pStyle w:val="ListParagraph"/>
              <w:tabs>
                <w:tab w:val="left" w:pos="1261"/>
                <w:tab w:val="left" w:pos="4083"/>
              </w:tabs>
              <w:ind w:left="288"/>
              <w:rPr>
                <w:sz w:val="24"/>
                <w:szCs w:val="24"/>
                <w:lang w:val="sr-Latn-CS"/>
              </w:rPr>
            </w:pPr>
          </w:p>
          <w:p w:rsidR="00580BF6" w:rsidRDefault="00580BF6"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2.7. Količinu i novčani iznos izdavanja tiketa;</w:t>
            </w:r>
          </w:p>
          <w:p w:rsidR="00971114" w:rsidRPr="00971114" w:rsidRDefault="00971114"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lastRenderedPageBreak/>
              <w:t xml:space="preserve">2.8. </w:t>
            </w:r>
            <w:r w:rsidRPr="00971114">
              <w:rPr>
                <w:caps/>
                <w:sz w:val="24"/>
                <w:szCs w:val="24"/>
                <w:lang w:val="sr-Latn-CS"/>
              </w:rPr>
              <w:t>v</w:t>
            </w:r>
            <w:r w:rsidRPr="00971114">
              <w:rPr>
                <w:sz w:val="24"/>
                <w:szCs w:val="24"/>
                <w:lang w:val="sr-Latn-CS"/>
              </w:rPr>
              <w:t>isinu fonda i vrstu dobitaka;</w:t>
            </w:r>
          </w:p>
          <w:p w:rsidR="00971114" w:rsidRPr="00971114" w:rsidRDefault="00971114" w:rsidP="00971114">
            <w:pPr>
              <w:pStyle w:val="ListParagraph"/>
              <w:tabs>
                <w:tab w:val="left" w:pos="1261"/>
                <w:tab w:val="left" w:pos="4083"/>
              </w:tabs>
              <w:ind w:left="288"/>
              <w:rPr>
                <w:sz w:val="24"/>
                <w:szCs w:val="24"/>
                <w:lang w:val="sr-Latn-CS"/>
              </w:rPr>
            </w:pPr>
          </w:p>
          <w:p w:rsidR="00580BF6" w:rsidRDefault="00580BF6"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2.9. Opis tiketa i uplatnice/potvrde o uplati;</w:t>
            </w:r>
          </w:p>
          <w:p w:rsidR="00971114" w:rsidRPr="00971114" w:rsidRDefault="00971114"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2.10. Način, proceduru i nadgledanje izvlačenja, odnosno način verifikacije dobitaka;</w:t>
            </w:r>
          </w:p>
          <w:p w:rsidR="00971114" w:rsidRPr="00971114" w:rsidRDefault="00971114"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2.11. Način objavljivanja iznosa dobitnog fonda i rezultata igre;</w:t>
            </w:r>
          </w:p>
          <w:p w:rsidR="00971114" w:rsidRPr="00971114" w:rsidRDefault="00971114"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2.12. Način i rok isplate monetarnog dobitka;</w:t>
            </w:r>
          </w:p>
          <w:p w:rsidR="00971114" w:rsidRPr="00971114" w:rsidRDefault="00971114"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2.13. Način upoznavanja učesnika u igri sa pravilima igre; i</w:t>
            </w:r>
          </w:p>
          <w:p w:rsidR="00971114" w:rsidRPr="00971114" w:rsidRDefault="00971114" w:rsidP="00971114">
            <w:pPr>
              <w:pStyle w:val="ListParagraph"/>
              <w:tabs>
                <w:tab w:val="left" w:pos="1261"/>
                <w:tab w:val="left" w:pos="4083"/>
              </w:tabs>
              <w:ind w:left="288"/>
              <w:rPr>
                <w:sz w:val="24"/>
                <w:szCs w:val="24"/>
                <w:lang w:val="sr-Latn-CS"/>
              </w:rPr>
            </w:pPr>
          </w:p>
          <w:p w:rsidR="00580BF6" w:rsidRDefault="00580BF6" w:rsidP="00971114">
            <w:pPr>
              <w:pStyle w:val="ListParagraph"/>
              <w:tabs>
                <w:tab w:val="left" w:pos="1261"/>
                <w:tab w:val="left" w:pos="4083"/>
              </w:tabs>
              <w:ind w:left="288"/>
              <w:rPr>
                <w:sz w:val="24"/>
                <w:szCs w:val="24"/>
                <w:lang w:val="sr-Latn-CS"/>
              </w:rPr>
            </w:pPr>
          </w:p>
          <w:p w:rsidR="00971114" w:rsidRPr="00971114" w:rsidRDefault="00971114" w:rsidP="00971114">
            <w:pPr>
              <w:pStyle w:val="ListParagraph"/>
              <w:tabs>
                <w:tab w:val="left" w:pos="1261"/>
                <w:tab w:val="left" w:pos="4083"/>
              </w:tabs>
              <w:ind w:left="288"/>
              <w:rPr>
                <w:sz w:val="24"/>
                <w:szCs w:val="24"/>
                <w:lang w:val="sr-Latn-CS"/>
              </w:rPr>
            </w:pPr>
            <w:r w:rsidRPr="00971114">
              <w:rPr>
                <w:sz w:val="24"/>
                <w:szCs w:val="24"/>
                <w:lang w:val="sr-Latn-CS"/>
              </w:rPr>
              <w:t>2.14. Proceduru u slučaju opozivanja izvlačenja.</w:t>
            </w:r>
          </w:p>
          <w:p w:rsidR="00971114" w:rsidRPr="00971114" w:rsidRDefault="00971114" w:rsidP="00971114">
            <w:pPr>
              <w:tabs>
                <w:tab w:val="left" w:pos="1261"/>
                <w:tab w:val="left" w:pos="4083"/>
              </w:tabs>
              <w:rPr>
                <w:lang w:val="sr-Latn-CS"/>
              </w:rPr>
            </w:pPr>
          </w:p>
          <w:p w:rsidR="00971114" w:rsidRPr="00971114" w:rsidRDefault="00971114" w:rsidP="00971114">
            <w:pPr>
              <w:tabs>
                <w:tab w:val="left" w:pos="1261"/>
                <w:tab w:val="left" w:pos="4083"/>
              </w:tabs>
              <w:jc w:val="both"/>
              <w:rPr>
                <w:lang w:val="sr-Latn-CS"/>
              </w:rPr>
            </w:pPr>
            <w:r w:rsidRPr="00971114">
              <w:rPr>
                <w:lang w:val="sr-Latn-CS"/>
              </w:rPr>
              <w:t xml:space="preserve">3. </w:t>
            </w:r>
            <w:r w:rsidRPr="00971114">
              <w:rPr>
                <w:caps/>
                <w:lang w:val="sr-Latn-CS"/>
              </w:rPr>
              <w:t>p</w:t>
            </w:r>
            <w:r w:rsidRPr="00971114">
              <w:rPr>
                <w:lang w:val="sr-Latn-CS"/>
              </w:rPr>
              <w:t>ravila igara Lutrije ne menjaju se nakon početka prodaje tiketa, odnosno uplate određenog kruga.</w:t>
            </w:r>
          </w:p>
          <w:p w:rsidR="00971114" w:rsidRPr="00971114" w:rsidRDefault="00971114" w:rsidP="00971114">
            <w:pPr>
              <w:pStyle w:val="ListParagraph"/>
              <w:tabs>
                <w:tab w:val="left" w:pos="370"/>
                <w:tab w:val="left" w:pos="4083"/>
              </w:tabs>
              <w:ind w:left="0"/>
              <w:rPr>
                <w:sz w:val="24"/>
                <w:szCs w:val="24"/>
                <w:lang w:val="sr-Latn-CS"/>
              </w:rPr>
            </w:pPr>
          </w:p>
          <w:p w:rsidR="00971114" w:rsidRPr="00971114" w:rsidRDefault="00971114" w:rsidP="00971114">
            <w:pPr>
              <w:pStyle w:val="ListParagraph"/>
              <w:tabs>
                <w:tab w:val="left" w:pos="370"/>
                <w:tab w:val="left" w:pos="4083"/>
              </w:tabs>
              <w:ind w:left="0"/>
              <w:rPr>
                <w:sz w:val="24"/>
                <w:szCs w:val="24"/>
                <w:lang w:val="sr-Latn-CS"/>
              </w:rPr>
            </w:pPr>
            <w:r w:rsidRPr="00971114">
              <w:rPr>
                <w:sz w:val="24"/>
                <w:szCs w:val="24"/>
                <w:lang w:val="sr-Latn-CS"/>
              </w:rPr>
              <w:t>4. Lutrija objavljuje pravila igara pre početka organizovanja igre u svojoj zvaničnoj stranici i licima koja su zainteresovana za učešće u igri omogućava da na prodajnim mestima imaju na raspolaganje i upoznaju se sa pravilima</w:t>
            </w:r>
            <w:r w:rsidR="00580BF6">
              <w:rPr>
                <w:sz w:val="24"/>
                <w:szCs w:val="24"/>
                <w:lang w:val="sr-Latn-CS"/>
              </w:rPr>
              <w:t xml:space="preserve"> </w:t>
            </w:r>
            <w:r w:rsidR="00580BF6">
              <w:rPr>
                <w:sz w:val="24"/>
                <w:szCs w:val="24"/>
                <w:lang w:val="sr-Latn-CS"/>
              </w:rPr>
              <w:lastRenderedPageBreak/>
              <w:t>igre.</w:t>
            </w:r>
          </w:p>
          <w:p w:rsidR="00971114" w:rsidRPr="00971114" w:rsidRDefault="00971114" w:rsidP="00971114">
            <w:pPr>
              <w:pStyle w:val="ListParagraph"/>
              <w:tabs>
                <w:tab w:val="left" w:pos="370"/>
                <w:tab w:val="left" w:pos="4083"/>
              </w:tabs>
              <w:ind w:left="0"/>
              <w:rPr>
                <w:sz w:val="24"/>
                <w:szCs w:val="24"/>
                <w:lang w:val="sr-Latn-CS"/>
              </w:rPr>
            </w:pPr>
            <w:r w:rsidRPr="00971114">
              <w:rPr>
                <w:sz w:val="24"/>
                <w:szCs w:val="24"/>
                <w:lang w:val="sr-Latn-CS"/>
              </w:rPr>
              <w:t>5. Uslovi za zajedničko organizovanje igara lutrije sa Lutrijama drugih zemalja i/ili specijalizovanim organizacijama, određuju se pravilima igre na osnovu odgovarajućeg sporazuma.</w:t>
            </w:r>
          </w:p>
          <w:p w:rsidR="00971114" w:rsidRPr="00971114" w:rsidRDefault="00971114" w:rsidP="00971114">
            <w:pPr>
              <w:pStyle w:val="ListParagraph"/>
              <w:tabs>
                <w:tab w:val="left" w:pos="370"/>
                <w:tab w:val="left" w:pos="4083"/>
              </w:tabs>
              <w:ind w:left="0"/>
              <w:rPr>
                <w:sz w:val="24"/>
                <w:szCs w:val="24"/>
                <w:lang w:val="sr-Latn-CS"/>
              </w:rPr>
            </w:pPr>
          </w:p>
          <w:p w:rsidR="00971114" w:rsidRPr="00971114" w:rsidRDefault="00971114" w:rsidP="00971114">
            <w:pPr>
              <w:pStyle w:val="ListParagraph"/>
              <w:tabs>
                <w:tab w:val="left" w:pos="370"/>
                <w:tab w:val="left" w:pos="4083"/>
              </w:tabs>
              <w:ind w:left="0"/>
              <w:rPr>
                <w:sz w:val="24"/>
                <w:szCs w:val="24"/>
                <w:lang w:val="sr-Latn-CS"/>
              </w:rPr>
            </w:pPr>
            <w:r w:rsidRPr="00971114">
              <w:rPr>
                <w:sz w:val="24"/>
                <w:szCs w:val="24"/>
                <w:lang w:val="sr-Latn-CS"/>
              </w:rPr>
              <w:t xml:space="preserve">6. Lutrija može da prodaje tikete igara na sreću i putem drugih trgovinskih društva. </w:t>
            </w:r>
          </w:p>
          <w:p w:rsidR="00971114" w:rsidRDefault="00971114" w:rsidP="00971114">
            <w:pPr>
              <w:pStyle w:val="Heading2"/>
              <w:tabs>
                <w:tab w:val="left" w:pos="4083"/>
              </w:tabs>
              <w:outlineLvl w:val="1"/>
              <w:rPr>
                <w:rFonts w:ascii="Times New Roman" w:hAnsi="Times New Roman" w:cs="Times New Roman"/>
                <w:lang w:val="sr-Latn-CS"/>
              </w:rPr>
            </w:pPr>
          </w:p>
          <w:p w:rsidR="00580BF6" w:rsidRPr="00580BF6" w:rsidRDefault="00580BF6" w:rsidP="00580BF6">
            <w:pPr>
              <w:rPr>
                <w:lang w:val="sr-Latn-CS"/>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lang w:val="sr-Latn-CS"/>
              </w:rPr>
            </w:pPr>
            <w:r w:rsidRPr="00580BF6">
              <w:rPr>
                <w:rFonts w:ascii="Times New Roman" w:hAnsi="Times New Roman" w:cs="Times New Roman"/>
                <w:b/>
                <w:color w:val="000000" w:themeColor="text1"/>
                <w:lang w:val="sr-Latn-CS"/>
              </w:rPr>
              <w:t>Član 6</w:t>
            </w:r>
          </w:p>
          <w:p w:rsidR="00971114" w:rsidRPr="00580BF6" w:rsidRDefault="00971114" w:rsidP="00580BF6">
            <w:pPr>
              <w:tabs>
                <w:tab w:val="left" w:pos="4083"/>
              </w:tabs>
              <w:jc w:val="center"/>
              <w:rPr>
                <w:b/>
                <w:color w:val="000000" w:themeColor="text1"/>
                <w:lang w:val="sr-Latn-CS"/>
              </w:rPr>
            </w:pPr>
            <w:r w:rsidRPr="00580BF6">
              <w:rPr>
                <w:b/>
                <w:color w:val="000000" w:themeColor="text1"/>
                <w:lang w:val="sr-Latn-CS"/>
              </w:rPr>
              <w:t>Uzrast učesnika u igrama lutrije</w:t>
            </w:r>
          </w:p>
          <w:p w:rsidR="00971114" w:rsidRDefault="00971114" w:rsidP="00971114">
            <w:pPr>
              <w:pStyle w:val="ListParagraph"/>
              <w:tabs>
                <w:tab w:val="left" w:pos="421"/>
                <w:tab w:val="left" w:pos="4083"/>
              </w:tabs>
              <w:ind w:left="0"/>
              <w:rPr>
                <w:b/>
                <w:sz w:val="24"/>
                <w:szCs w:val="24"/>
                <w:lang w:val="sr-Latn-CS"/>
              </w:rPr>
            </w:pPr>
          </w:p>
          <w:p w:rsidR="00580BF6" w:rsidRPr="00971114" w:rsidRDefault="00580BF6" w:rsidP="00971114">
            <w:pPr>
              <w:pStyle w:val="ListParagraph"/>
              <w:tabs>
                <w:tab w:val="left" w:pos="421"/>
                <w:tab w:val="left" w:pos="4083"/>
              </w:tabs>
              <w:ind w:left="0"/>
              <w:rPr>
                <w:b/>
                <w:sz w:val="24"/>
                <w:szCs w:val="24"/>
                <w:lang w:val="sr-Latn-CS"/>
              </w:rPr>
            </w:pPr>
          </w:p>
          <w:p w:rsidR="00971114" w:rsidRPr="00971114" w:rsidRDefault="00971114" w:rsidP="00971114">
            <w:pPr>
              <w:pStyle w:val="ListParagraph"/>
              <w:tabs>
                <w:tab w:val="left" w:pos="421"/>
                <w:tab w:val="left" w:pos="4083"/>
              </w:tabs>
              <w:ind w:left="0"/>
              <w:rPr>
                <w:lang w:val="sr-Latn-CS"/>
              </w:rPr>
            </w:pPr>
            <w:r w:rsidRPr="00971114">
              <w:rPr>
                <w:sz w:val="24"/>
                <w:szCs w:val="24"/>
                <w:lang w:val="sr-Latn-CS"/>
              </w:rPr>
              <w:t>1. Pravo na učešće imaju punoletna lica uzrasta preko osamnaest (18) godina, koji imaju potpunu sposobnost delovanja.</w:t>
            </w:r>
          </w:p>
          <w:p w:rsidR="00971114" w:rsidRDefault="00971114" w:rsidP="00971114">
            <w:pPr>
              <w:pStyle w:val="ListParagraph"/>
              <w:tabs>
                <w:tab w:val="left" w:pos="421"/>
                <w:tab w:val="left" w:pos="4083"/>
              </w:tabs>
              <w:ind w:left="0"/>
              <w:rPr>
                <w:lang w:val="sr-Latn-CS"/>
              </w:rPr>
            </w:pPr>
          </w:p>
          <w:p w:rsidR="00580BF6" w:rsidRPr="00971114" w:rsidRDefault="00580BF6" w:rsidP="00971114">
            <w:pPr>
              <w:pStyle w:val="ListParagraph"/>
              <w:tabs>
                <w:tab w:val="left" w:pos="421"/>
                <w:tab w:val="left" w:pos="4083"/>
              </w:tabs>
              <w:ind w:left="0"/>
              <w:rPr>
                <w:lang w:val="sr-Latn-CS"/>
              </w:rPr>
            </w:pPr>
          </w:p>
          <w:p w:rsidR="00971114" w:rsidRPr="00971114" w:rsidRDefault="00971114" w:rsidP="00971114">
            <w:pPr>
              <w:pStyle w:val="ListParagraph"/>
              <w:tabs>
                <w:tab w:val="left" w:pos="421"/>
                <w:tab w:val="left" w:pos="4083"/>
              </w:tabs>
              <w:ind w:left="0"/>
              <w:rPr>
                <w:lang w:val="sr-Latn-CS"/>
              </w:rPr>
            </w:pPr>
            <w:r w:rsidRPr="00971114">
              <w:rPr>
                <w:sz w:val="24"/>
                <w:szCs w:val="24"/>
                <w:lang w:val="sr-Latn-CS"/>
              </w:rPr>
              <w:t>2. Nijedno lice uzrasta ispod osamnaest (18) godina ne može da učestvuje u bilo kojem obliku u igrama organizovanim od strane Lutrije.</w:t>
            </w:r>
          </w:p>
          <w:p w:rsidR="00580BF6" w:rsidRPr="00971114" w:rsidRDefault="00580BF6" w:rsidP="00971114">
            <w:pPr>
              <w:pStyle w:val="ListParagraph"/>
              <w:tabs>
                <w:tab w:val="left" w:pos="421"/>
                <w:tab w:val="left" w:pos="4083"/>
              </w:tabs>
              <w:ind w:left="0"/>
              <w:rPr>
                <w:lang w:val="sr-Latn-CS"/>
              </w:rPr>
            </w:pPr>
          </w:p>
          <w:p w:rsidR="00971114" w:rsidRPr="00971114" w:rsidRDefault="00971114" w:rsidP="00971114">
            <w:pPr>
              <w:pStyle w:val="ListParagraph"/>
              <w:tabs>
                <w:tab w:val="left" w:pos="421"/>
                <w:tab w:val="left" w:pos="4083"/>
              </w:tabs>
              <w:ind w:left="0"/>
              <w:rPr>
                <w:b/>
                <w:lang w:val="sr-Latn-CS"/>
              </w:rPr>
            </w:pPr>
            <w:r w:rsidRPr="00971114">
              <w:rPr>
                <w:sz w:val="24"/>
                <w:szCs w:val="24"/>
                <w:lang w:val="sr-Latn-CS"/>
              </w:rPr>
              <w:t>3. Nijedno lice starije od osamnaest (18) godina koje nema potpunu sposobnost delovanja ne može da učestvuje u nijednom obliku igara organizovanih od strane Lutrije.</w:t>
            </w:r>
          </w:p>
          <w:p w:rsidR="00971114" w:rsidRPr="00971114" w:rsidRDefault="00971114" w:rsidP="00971114">
            <w:pPr>
              <w:pStyle w:val="ListParagraph"/>
              <w:tabs>
                <w:tab w:val="left" w:pos="421"/>
                <w:tab w:val="left" w:pos="4083"/>
              </w:tabs>
              <w:ind w:left="0"/>
              <w:rPr>
                <w:b/>
                <w:lang w:val="sr-Latn-CS"/>
              </w:rPr>
            </w:pPr>
          </w:p>
          <w:p w:rsidR="00971114" w:rsidRPr="00971114" w:rsidRDefault="00971114" w:rsidP="00971114">
            <w:pPr>
              <w:pStyle w:val="Heading2"/>
              <w:tabs>
                <w:tab w:val="left" w:pos="4083"/>
              </w:tabs>
              <w:outlineLvl w:val="1"/>
              <w:rPr>
                <w:rFonts w:ascii="Times New Roman" w:hAnsi="Times New Roman" w:cs="Times New Roman"/>
                <w:lang w:val="sr-Latn-CS"/>
              </w:rPr>
            </w:pPr>
          </w:p>
          <w:p w:rsidR="00971114" w:rsidRPr="00971114" w:rsidRDefault="00971114" w:rsidP="00971114">
            <w:pPr>
              <w:pStyle w:val="Heading2"/>
              <w:tabs>
                <w:tab w:val="left" w:pos="4083"/>
              </w:tabs>
              <w:outlineLvl w:val="1"/>
              <w:rPr>
                <w:rFonts w:ascii="Times New Roman" w:hAnsi="Times New Roman" w:cs="Times New Roman"/>
                <w:lang w:val="sr-Latn-CS"/>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lang w:val="sr-Latn-CS"/>
              </w:rPr>
            </w:pPr>
            <w:r w:rsidRPr="00580BF6">
              <w:rPr>
                <w:rFonts w:ascii="Times New Roman" w:hAnsi="Times New Roman" w:cs="Times New Roman"/>
                <w:b/>
                <w:color w:val="000000" w:themeColor="text1"/>
                <w:lang w:val="sr-Latn-CS"/>
              </w:rPr>
              <w:lastRenderedPageBreak/>
              <w:t>Član 7</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lang w:val="sr-Latn-CS"/>
              </w:rPr>
            </w:pPr>
            <w:r w:rsidRPr="00580BF6">
              <w:rPr>
                <w:rFonts w:ascii="Times New Roman" w:hAnsi="Times New Roman" w:cs="Times New Roman"/>
                <w:b/>
                <w:color w:val="000000" w:themeColor="text1"/>
                <w:lang w:val="sr-Latn-CS"/>
              </w:rPr>
              <w:t>Štampanje tiketa za igre Lutrije</w:t>
            </w:r>
          </w:p>
          <w:p w:rsidR="00971114" w:rsidRPr="00580BF6" w:rsidRDefault="00971114" w:rsidP="00580BF6">
            <w:pPr>
              <w:pStyle w:val="BodyText"/>
              <w:tabs>
                <w:tab w:val="left" w:pos="4083"/>
              </w:tabs>
              <w:jc w:val="center"/>
              <w:rPr>
                <w:b/>
                <w:color w:val="000000" w:themeColor="text1"/>
                <w:lang w:val="sr-Latn-CS"/>
              </w:rPr>
            </w:pPr>
          </w:p>
          <w:p w:rsidR="00971114" w:rsidRPr="00971114" w:rsidRDefault="00971114" w:rsidP="00971114">
            <w:pPr>
              <w:pStyle w:val="ListParagraph"/>
              <w:tabs>
                <w:tab w:val="left" w:pos="374"/>
                <w:tab w:val="left" w:pos="4083"/>
              </w:tabs>
              <w:ind w:left="0"/>
              <w:rPr>
                <w:lang w:val="sr-Latn-CS"/>
              </w:rPr>
            </w:pPr>
            <w:r w:rsidRPr="00971114">
              <w:rPr>
                <w:sz w:val="24"/>
                <w:szCs w:val="24"/>
                <w:lang w:val="sr-Latn-CS"/>
              </w:rPr>
              <w:t>1. Tiketi za igre Lutrije se štampaju u specijalizovanim štamparijama.</w:t>
            </w:r>
          </w:p>
          <w:p w:rsidR="00971114" w:rsidRPr="00971114" w:rsidRDefault="00971114" w:rsidP="00971114">
            <w:pPr>
              <w:pStyle w:val="ListParagraph"/>
              <w:tabs>
                <w:tab w:val="left" w:pos="360"/>
                <w:tab w:val="left" w:pos="4083"/>
              </w:tabs>
              <w:ind w:left="0"/>
              <w:rPr>
                <w:sz w:val="24"/>
                <w:szCs w:val="24"/>
                <w:lang w:val="sr-Latn-CS"/>
              </w:rPr>
            </w:pPr>
          </w:p>
          <w:p w:rsidR="00971114" w:rsidRPr="00971114" w:rsidRDefault="00971114" w:rsidP="00971114">
            <w:pPr>
              <w:pStyle w:val="ListParagraph"/>
              <w:tabs>
                <w:tab w:val="left" w:pos="360"/>
                <w:tab w:val="left" w:pos="4083"/>
              </w:tabs>
              <w:ind w:left="0"/>
              <w:rPr>
                <w:sz w:val="24"/>
                <w:szCs w:val="24"/>
                <w:lang w:val="sr-Latn-CS"/>
              </w:rPr>
            </w:pPr>
            <w:r w:rsidRPr="00971114">
              <w:rPr>
                <w:sz w:val="24"/>
                <w:szCs w:val="24"/>
                <w:lang w:val="sr-Latn-CS"/>
              </w:rPr>
              <w:t>2. Štamparija koja štampa tikete za igre Lutrije treba da osigura tačnost dobitnog fonda, broj ugovorenih dobitnih i nedobitnih tiketa za instant lutriju i ekspres lutriju, njihovo sređivanje, kvalitet proizvoda kroz bezbednost i kvalitet izdavanja kao garantuje poverljivost podataka.</w:t>
            </w:r>
          </w:p>
          <w:p w:rsidR="00971114" w:rsidRDefault="00971114" w:rsidP="00971114">
            <w:pPr>
              <w:pStyle w:val="BodyText"/>
              <w:tabs>
                <w:tab w:val="left" w:pos="4083"/>
              </w:tabs>
              <w:rPr>
                <w:b/>
                <w:lang w:val="sr-Latn-CS"/>
              </w:rPr>
            </w:pPr>
          </w:p>
          <w:p w:rsidR="00682345" w:rsidRPr="00971114" w:rsidRDefault="00682345" w:rsidP="00971114">
            <w:pPr>
              <w:pStyle w:val="BodyText"/>
              <w:tabs>
                <w:tab w:val="left" w:pos="4083"/>
              </w:tabs>
              <w:rPr>
                <w:b/>
                <w:lang w:val="sr-Latn-CS"/>
              </w:rPr>
            </w:pPr>
          </w:p>
          <w:p w:rsidR="00971114" w:rsidRDefault="00971114" w:rsidP="00971114">
            <w:pPr>
              <w:pStyle w:val="BodyText"/>
              <w:tabs>
                <w:tab w:val="left" w:pos="4083"/>
              </w:tabs>
              <w:jc w:val="center"/>
              <w:rPr>
                <w:b/>
                <w:lang w:val="sr-Latn-CS"/>
              </w:rPr>
            </w:pPr>
          </w:p>
          <w:p w:rsidR="00580BF6" w:rsidRPr="00971114" w:rsidRDefault="00580BF6" w:rsidP="00971114">
            <w:pPr>
              <w:pStyle w:val="BodyText"/>
              <w:tabs>
                <w:tab w:val="left" w:pos="4083"/>
              </w:tabs>
              <w:jc w:val="center"/>
              <w:rPr>
                <w:b/>
                <w:lang w:val="sr-Latn-CS"/>
              </w:rPr>
            </w:pPr>
          </w:p>
          <w:p w:rsidR="00971114" w:rsidRPr="00971114" w:rsidRDefault="00971114" w:rsidP="00971114">
            <w:pPr>
              <w:pStyle w:val="BodyText"/>
              <w:tabs>
                <w:tab w:val="left" w:pos="4083"/>
              </w:tabs>
              <w:jc w:val="center"/>
              <w:rPr>
                <w:b/>
                <w:lang w:val="sr-Latn-CS"/>
              </w:rPr>
            </w:pPr>
            <w:r w:rsidRPr="00971114">
              <w:rPr>
                <w:b/>
                <w:lang w:val="sr-Latn-CS"/>
              </w:rPr>
              <w:t>Član 8</w:t>
            </w:r>
          </w:p>
          <w:p w:rsidR="00971114" w:rsidRPr="00971114" w:rsidRDefault="00971114" w:rsidP="00971114">
            <w:pPr>
              <w:pStyle w:val="BodyText"/>
              <w:tabs>
                <w:tab w:val="left" w:pos="4083"/>
              </w:tabs>
              <w:jc w:val="center"/>
              <w:rPr>
                <w:lang w:val="sr-Latn-CS"/>
              </w:rPr>
            </w:pPr>
            <w:r w:rsidRPr="00971114">
              <w:rPr>
                <w:b/>
                <w:lang w:val="sr-Latn-CS"/>
              </w:rPr>
              <w:t xml:space="preserve">Učesnik i dobitnik u igrama na sreću Lutrije </w:t>
            </w:r>
          </w:p>
          <w:p w:rsidR="00971114" w:rsidRPr="00971114" w:rsidRDefault="00971114" w:rsidP="00971114">
            <w:pPr>
              <w:pStyle w:val="BodyText"/>
              <w:tabs>
                <w:tab w:val="left" w:pos="4083"/>
              </w:tabs>
              <w:jc w:val="both"/>
              <w:rPr>
                <w:lang w:val="sr-Latn-CS"/>
              </w:rPr>
            </w:pPr>
          </w:p>
          <w:p w:rsidR="00971114" w:rsidRPr="00971114" w:rsidRDefault="00971114" w:rsidP="00971114">
            <w:pPr>
              <w:pStyle w:val="BodyText"/>
              <w:tabs>
                <w:tab w:val="left" w:pos="4083"/>
              </w:tabs>
              <w:jc w:val="both"/>
              <w:rPr>
                <w:lang w:val="sr-Latn-CS"/>
              </w:rPr>
            </w:pPr>
            <w:r w:rsidRPr="00971114">
              <w:rPr>
                <w:lang w:val="sr-Latn-CS"/>
              </w:rPr>
              <w:t xml:space="preserve">1. Pre učešća u igri organizovanoj od strane Lutrije, u slučaju sumnje o uzrastu i sposobnosti delovanja, fizičko lice je u obavezi da dokazuje svoj identitet i uzrast važećom dokumentacijom. </w:t>
            </w:r>
          </w:p>
          <w:p w:rsidR="00971114" w:rsidRDefault="00971114" w:rsidP="00971114">
            <w:pPr>
              <w:pStyle w:val="BodyText"/>
              <w:tabs>
                <w:tab w:val="left" w:pos="4083"/>
              </w:tabs>
              <w:jc w:val="both"/>
              <w:rPr>
                <w:lang w:val="sr-Latn-CS"/>
              </w:rPr>
            </w:pPr>
          </w:p>
          <w:p w:rsidR="00580BF6" w:rsidRPr="00971114" w:rsidRDefault="00580BF6" w:rsidP="00971114">
            <w:pPr>
              <w:pStyle w:val="BodyText"/>
              <w:tabs>
                <w:tab w:val="left" w:pos="4083"/>
              </w:tabs>
              <w:jc w:val="both"/>
              <w:rPr>
                <w:lang w:val="sr-Latn-CS"/>
              </w:rPr>
            </w:pPr>
          </w:p>
          <w:p w:rsidR="00971114" w:rsidRPr="00971114" w:rsidRDefault="00971114" w:rsidP="00971114">
            <w:pPr>
              <w:pStyle w:val="BodyText"/>
              <w:tabs>
                <w:tab w:val="left" w:pos="4083"/>
              </w:tabs>
              <w:jc w:val="both"/>
              <w:rPr>
                <w:lang w:val="sr-Latn-CS"/>
              </w:rPr>
            </w:pPr>
            <w:r w:rsidRPr="00971114">
              <w:rPr>
                <w:lang w:val="sr-Latn-CS"/>
              </w:rPr>
              <w:t>2. Učesnik u igrama na sreću Lutrije dobija elektronsku potvrdu o uplati.</w:t>
            </w:r>
          </w:p>
          <w:p w:rsidR="00971114" w:rsidRDefault="00971114" w:rsidP="00971114">
            <w:pPr>
              <w:pStyle w:val="BodyText"/>
              <w:tabs>
                <w:tab w:val="left" w:pos="4083"/>
              </w:tabs>
              <w:jc w:val="both"/>
              <w:rPr>
                <w:lang w:val="sr-Latn-CS"/>
              </w:rPr>
            </w:pPr>
          </w:p>
          <w:p w:rsidR="00580BF6" w:rsidRPr="00971114" w:rsidRDefault="00580BF6" w:rsidP="00971114">
            <w:pPr>
              <w:pStyle w:val="BodyText"/>
              <w:tabs>
                <w:tab w:val="left" w:pos="4083"/>
              </w:tabs>
              <w:jc w:val="both"/>
              <w:rPr>
                <w:lang w:val="sr-Latn-CS"/>
              </w:rPr>
            </w:pPr>
          </w:p>
          <w:p w:rsidR="00971114" w:rsidRPr="00971114" w:rsidRDefault="00971114" w:rsidP="00971114">
            <w:pPr>
              <w:pStyle w:val="BodyText"/>
              <w:tabs>
                <w:tab w:val="left" w:pos="4083"/>
              </w:tabs>
              <w:jc w:val="both"/>
              <w:rPr>
                <w:lang w:val="sr-Latn-CS"/>
              </w:rPr>
            </w:pPr>
            <w:r w:rsidRPr="00971114">
              <w:rPr>
                <w:lang w:val="sr-Latn-CS"/>
              </w:rPr>
              <w:lastRenderedPageBreak/>
              <w:t>3. U slučaju dobitka igre na sreću, učesnik predstavlja elektronsku potvrdu primljenu u skladu sa stavom 2. ovog člana. Lutrija u ovom slučaju utvrđuje da li je potvrda dobitna.</w:t>
            </w:r>
          </w:p>
          <w:p w:rsidR="00971114" w:rsidRPr="00971114" w:rsidRDefault="00971114" w:rsidP="00971114">
            <w:pPr>
              <w:pStyle w:val="BodyText"/>
              <w:tabs>
                <w:tab w:val="left" w:pos="4083"/>
              </w:tabs>
              <w:jc w:val="both"/>
              <w:rPr>
                <w:lang w:val="sr-Latn-CS"/>
              </w:rPr>
            </w:pPr>
          </w:p>
          <w:p w:rsidR="00971114" w:rsidRPr="00971114" w:rsidRDefault="00971114" w:rsidP="00971114">
            <w:pPr>
              <w:pStyle w:val="BodyText"/>
              <w:tabs>
                <w:tab w:val="left" w:pos="4083"/>
              </w:tabs>
              <w:jc w:val="both"/>
              <w:rPr>
                <w:lang w:val="sr-Latn-CS"/>
              </w:rPr>
            </w:pPr>
            <w:r w:rsidRPr="00971114">
              <w:rPr>
                <w:lang w:val="sr-Latn-CS"/>
              </w:rPr>
              <w:t>4. U igrama lutrije organizovanih u elektronskom obliku, dobitnik je igrač čiji identifikacioni broj se nalazi u dobitnoj potvrdi elektronske uplate.</w:t>
            </w:r>
          </w:p>
          <w:p w:rsidR="00971114" w:rsidRPr="00971114" w:rsidRDefault="00971114" w:rsidP="00971114">
            <w:pPr>
              <w:pStyle w:val="BodyText"/>
              <w:tabs>
                <w:tab w:val="left" w:pos="4083"/>
              </w:tabs>
              <w:jc w:val="both"/>
              <w:rPr>
                <w:lang w:val="sr-Latn-CS"/>
              </w:rPr>
            </w:pPr>
          </w:p>
          <w:p w:rsidR="00971114" w:rsidRPr="00971114" w:rsidRDefault="00971114" w:rsidP="00971114">
            <w:pPr>
              <w:pStyle w:val="Heading2"/>
              <w:tabs>
                <w:tab w:val="left" w:pos="4083"/>
              </w:tabs>
              <w:outlineLvl w:val="1"/>
              <w:rPr>
                <w:rFonts w:ascii="Times New Roman" w:hAnsi="Times New Roman" w:cs="Times New Roman"/>
                <w:lang w:val="sr-Latn-CS"/>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lang w:val="sr-Latn-CS"/>
              </w:rPr>
            </w:pPr>
            <w:r w:rsidRPr="00580BF6">
              <w:rPr>
                <w:rFonts w:ascii="Times New Roman" w:hAnsi="Times New Roman" w:cs="Times New Roman"/>
                <w:b/>
                <w:color w:val="000000" w:themeColor="text1"/>
                <w:lang w:val="sr-Latn-CS"/>
              </w:rPr>
              <w:t>Član 9</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lang w:val="sr-Latn-CS"/>
              </w:rPr>
            </w:pPr>
            <w:r w:rsidRPr="00580BF6">
              <w:rPr>
                <w:rFonts w:ascii="Times New Roman" w:hAnsi="Times New Roman" w:cs="Times New Roman"/>
                <w:b/>
                <w:color w:val="000000" w:themeColor="text1"/>
                <w:lang w:val="sr-Latn-CS"/>
              </w:rPr>
              <w:t>Izvlačenje dobitaka</w:t>
            </w:r>
          </w:p>
          <w:p w:rsidR="00971114" w:rsidRPr="00971114" w:rsidRDefault="00971114" w:rsidP="00971114">
            <w:pPr>
              <w:pStyle w:val="Heading2"/>
              <w:tabs>
                <w:tab w:val="left" w:pos="4083"/>
              </w:tabs>
              <w:outlineLvl w:val="1"/>
              <w:rPr>
                <w:rFonts w:ascii="Times New Roman" w:hAnsi="Times New Roman" w:cs="Times New Roman"/>
                <w:lang w:val="sr-Latn-CS"/>
              </w:rPr>
            </w:pPr>
          </w:p>
          <w:p w:rsidR="00971114" w:rsidRPr="00971114" w:rsidRDefault="00971114" w:rsidP="00971114">
            <w:pPr>
              <w:pStyle w:val="ListParagraph"/>
              <w:tabs>
                <w:tab w:val="left" w:pos="367"/>
                <w:tab w:val="left" w:pos="4083"/>
              </w:tabs>
              <w:ind w:left="0"/>
              <w:rPr>
                <w:sz w:val="24"/>
                <w:szCs w:val="24"/>
                <w:lang w:val="sr-Latn-CS"/>
              </w:rPr>
            </w:pPr>
            <w:r w:rsidRPr="00971114">
              <w:rPr>
                <w:sz w:val="24"/>
                <w:szCs w:val="24"/>
                <w:lang w:val="sr-Latn-CS"/>
              </w:rPr>
              <w:t>1. U igrama lutrije u kojima se dobitne kombinacije određuju izvlačenjem brojeva, izvlačenje treba da bude javno pod nadzorom Nadzornog Odbora od tri (3) člana, od kojih se dvoje imenuju od strane Lutrije dok se jedan imenuje od strane civilnog društva.</w:t>
            </w:r>
          </w:p>
          <w:p w:rsidR="00971114" w:rsidRPr="00971114" w:rsidRDefault="00971114" w:rsidP="00971114">
            <w:pPr>
              <w:pStyle w:val="ListParagraph"/>
              <w:tabs>
                <w:tab w:val="left" w:pos="367"/>
                <w:tab w:val="left" w:pos="4083"/>
              </w:tabs>
              <w:ind w:left="0"/>
              <w:rPr>
                <w:sz w:val="24"/>
                <w:szCs w:val="24"/>
                <w:lang w:val="sr-Latn-CS"/>
              </w:rPr>
            </w:pPr>
          </w:p>
          <w:p w:rsidR="00971114" w:rsidRPr="00971114" w:rsidRDefault="00971114" w:rsidP="00971114">
            <w:pPr>
              <w:pStyle w:val="ListParagraph"/>
              <w:tabs>
                <w:tab w:val="left" w:pos="367"/>
                <w:tab w:val="left" w:pos="4083"/>
              </w:tabs>
              <w:ind w:left="0"/>
              <w:rPr>
                <w:sz w:val="24"/>
                <w:szCs w:val="24"/>
                <w:lang w:val="sr-Latn-CS"/>
              </w:rPr>
            </w:pPr>
            <w:r w:rsidRPr="00971114">
              <w:rPr>
                <w:sz w:val="24"/>
                <w:szCs w:val="24"/>
                <w:lang w:val="sr-Latn-CS"/>
              </w:rPr>
              <w:t>2. U međunarodnim igrama koja se organizuju u saradnji sa Lutrijom drugih zemalja i/ili specijalizovanih organizacija, gde se izvlačenje brojeva ili simbola vrši van Republike Kosovo, proces izvlačenja se odvija u skladu sa pravilima države u kojoj se vrši izvlačenje.</w:t>
            </w:r>
          </w:p>
          <w:p w:rsidR="00971114" w:rsidRDefault="00971114" w:rsidP="00971114">
            <w:pPr>
              <w:pStyle w:val="ListParagraph"/>
              <w:tabs>
                <w:tab w:val="left" w:pos="367"/>
                <w:tab w:val="left" w:pos="4083"/>
              </w:tabs>
              <w:ind w:left="0"/>
              <w:rPr>
                <w:sz w:val="24"/>
                <w:szCs w:val="24"/>
                <w:lang w:val="sr-Latn-CS"/>
              </w:rPr>
            </w:pPr>
          </w:p>
          <w:p w:rsidR="00580BF6" w:rsidRPr="00971114" w:rsidRDefault="00580BF6" w:rsidP="00971114">
            <w:pPr>
              <w:pStyle w:val="ListParagraph"/>
              <w:tabs>
                <w:tab w:val="left" w:pos="367"/>
                <w:tab w:val="left" w:pos="4083"/>
              </w:tabs>
              <w:ind w:left="0"/>
              <w:rPr>
                <w:sz w:val="24"/>
                <w:szCs w:val="24"/>
                <w:lang w:val="sr-Latn-CS"/>
              </w:rPr>
            </w:pPr>
          </w:p>
          <w:p w:rsidR="00971114" w:rsidRPr="00971114" w:rsidRDefault="00971114" w:rsidP="00971114">
            <w:pPr>
              <w:pStyle w:val="ListParagraph"/>
              <w:tabs>
                <w:tab w:val="left" w:pos="372"/>
                <w:tab w:val="left" w:pos="4083"/>
              </w:tabs>
              <w:ind w:left="0"/>
              <w:rPr>
                <w:sz w:val="24"/>
                <w:szCs w:val="24"/>
                <w:lang w:val="sr-Latn-CS"/>
              </w:rPr>
            </w:pPr>
            <w:r w:rsidRPr="00971114">
              <w:rPr>
                <w:sz w:val="24"/>
                <w:szCs w:val="24"/>
                <w:lang w:val="sr-Latn-CS"/>
              </w:rPr>
              <w:lastRenderedPageBreak/>
              <w:t>3. Ukoliko se izvlačenje dobiti vrši generatorom slučajnih bojeva, generator treba da bude sertifikovan i odobren od strane laboratorije za sertifikovanje.</w:t>
            </w:r>
          </w:p>
          <w:p w:rsidR="00971114" w:rsidRPr="00971114" w:rsidRDefault="00971114" w:rsidP="00971114">
            <w:pPr>
              <w:pStyle w:val="ListParagraph"/>
              <w:tabs>
                <w:tab w:val="left" w:pos="360"/>
                <w:tab w:val="left" w:pos="4083"/>
              </w:tabs>
              <w:ind w:left="0"/>
              <w:rPr>
                <w:sz w:val="24"/>
                <w:szCs w:val="24"/>
                <w:lang w:val="sr-Latn-CS"/>
              </w:rPr>
            </w:pPr>
          </w:p>
          <w:p w:rsidR="00971114" w:rsidRPr="00971114" w:rsidRDefault="00971114" w:rsidP="00971114">
            <w:pPr>
              <w:pStyle w:val="ListParagraph"/>
              <w:tabs>
                <w:tab w:val="left" w:pos="360"/>
                <w:tab w:val="left" w:pos="4083"/>
              </w:tabs>
              <w:ind w:left="0"/>
              <w:rPr>
                <w:sz w:val="24"/>
                <w:szCs w:val="24"/>
                <w:lang w:val="sr-Latn-CS"/>
              </w:rPr>
            </w:pPr>
            <w:r w:rsidRPr="00971114">
              <w:rPr>
                <w:sz w:val="24"/>
                <w:szCs w:val="24"/>
                <w:lang w:val="sr-Latn-CS"/>
              </w:rPr>
              <w:t>4. Pre početka izvlačenja dobitaka u numeričkim igrama, Lutrija potvrđuje i objavljuje ukupnu uplatu, odnosno broj prodatih lutrija.</w:t>
            </w:r>
          </w:p>
          <w:p w:rsidR="00971114" w:rsidRPr="00971114" w:rsidRDefault="00971114" w:rsidP="00971114">
            <w:pPr>
              <w:pStyle w:val="ListParagraph"/>
              <w:tabs>
                <w:tab w:val="left" w:pos="360"/>
                <w:tab w:val="left" w:pos="4083"/>
              </w:tabs>
              <w:ind w:left="0"/>
              <w:rPr>
                <w:sz w:val="24"/>
                <w:szCs w:val="24"/>
                <w:lang w:val="sr-Latn-CS"/>
              </w:rPr>
            </w:pPr>
          </w:p>
          <w:p w:rsidR="00971114" w:rsidRPr="00971114" w:rsidRDefault="00971114" w:rsidP="00971114">
            <w:pPr>
              <w:pStyle w:val="ListParagraph"/>
              <w:tabs>
                <w:tab w:val="left" w:pos="360"/>
                <w:tab w:val="left" w:pos="4083"/>
              </w:tabs>
              <w:ind w:left="0"/>
              <w:rPr>
                <w:sz w:val="24"/>
                <w:szCs w:val="24"/>
                <w:lang w:val="sr-Latn-CS"/>
              </w:rPr>
            </w:pPr>
            <w:r w:rsidRPr="00971114">
              <w:rPr>
                <w:sz w:val="24"/>
                <w:szCs w:val="24"/>
                <w:lang w:val="sr-Latn-CS"/>
              </w:rPr>
              <w:t xml:space="preserve">5. </w:t>
            </w:r>
            <w:r w:rsidRPr="00971114">
              <w:rPr>
                <w:caps/>
                <w:sz w:val="24"/>
                <w:szCs w:val="24"/>
                <w:lang w:val="sr-Latn-CS"/>
              </w:rPr>
              <w:t>z</w:t>
            </w:r>
            <w:r w:rsidRPr="00971114">
              <w:rPr>
                <w:sz w:val="24"/>
                <w:szCs w:val="24"/>
                <w:lang w:val="sr-Latn-CS"/>
              </w:rPr>
              <w:t>abranjuje se daljnja prodaja tiketa u slučaju odlaganja izvlačenja dobitnih brojeva za određeni krug, nakon redovnog datuma koji je određen za izvlačenje.</w:t>
            </w:r>
          </w:p>
          <w:p w:rsidR="00971114" w:rsidRPr="00971114" w:rsidRDefault="00971114" w:rsidP="00971114">
            <w:pPr>
              <w:pStyle w:val="ListParagraph"/>
              <w:tabs>
                <w:tab w:val="left" w:pos="360"/>
                <w:tab w:val="left" w:pos="4083"/>
              </w:tabs>
              <w:ind w:left="0"/>
              <w:rPr>
                <w:sz w:val="24"/>
                <w:szCs w:val="24"/>
                <w:lang w:val="sr-Latn-CS"/>
              </w:rPr>
            </w:pPr>
          </w:p>
          <w:p w:rsidR="00971114" w:rsidRPr="00971114" w:rsidRDefault="00971114" w:rsidP="00971114">
            <w:pPr>
              <w:pStyle w:val="ListParagraph"/>
              <w:tabs>
                <w:tab w:val="left" w:pos="360"/>
                <w:tab w:val="left" w:pos="4083"/>
              </w:tabs>
              <w:ind w:left="0"/>
              <w:rPr>
                <w:sz w:val="24"/>
                <w:szCs w:val="24"/>
                <w:lang w:val="sr-Latn-CS"/>
              </w:rPr>
            </w:pPr>
            <w:r w:rsidRPr="00971114">
              <w:rPr>
                <w:sz w:val="24"/>
                <w:szCs w:val="24"/>
                <w:lang w:val="sr-Latn-CS"/>
              </w:rPr>
              <w:t xml:space="preserve">6. Lutrija može da odlaže organizovanje igre, kruga ili serije za koju je počela prodaja tiketa, samo u izuzetnim slučajevima. </w:t>
            </w:r>
          </w:p>
          <w:p w:rsidR="00971114" w:rsidRPr="00971114" w:rsidRDefault="00971114" w:rsidP="00971114">
            <w:pPr>
              <w:pStyle w:val="BodyText"/>
              <w:tabs>
                <w:tab w:val="left" w:pos="4083"/>
              </w:tabs>
              <w:rPr>
                <w:lang w:val="sr-Latn-CS"/>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sz w:val="24"/>
                <w:szCs w:val="24"/>
                <w:lang w:val="sr-Latn-CS"/>
              </w:rPr>
            </w:pPr>
            <w:r w:rsidRPr="00580BF6">
              <w:rPr>
                <w:rFonts w:ascii="Times New Roman" w:hAnsi="Times New Roman" w:cs="Times New Roman"/>
                <w:b/>
                <w:color w:val="000000" w:themeColor="text1"/>
                <w:sz w:val="24"/>
                <w:szCs w:val="24"/>
                <w:lang w:val="sr-Latn-CS"/>
              </w:rPr>
              <w:t>Član 10</w:t>
            </w: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sz w:val="24"/>
                <w:szCs w:val="24"/>
                <w:lang w:val="sr-Latn-CS"/>
              </w:rPr>
            </w:pPr>
            <w:r w:rsidRPr="00580BF6">
              <w:rPr>
                <w:rFonts w:ascii="Times New Roman" w:hAnsi="Times New Roman" w:cs="Times New Roman"/>
                <w:b/>
                <w:color w:val="000000" w:themeColor="text1"/>
                <w:sz w:val="24"/>
                <w:szCs w:val="24"/>
                <w:lang w:val="sr-Latn-CS"/>
              </w:rPr>
              <w:t>Zapisnik i izveštaj</w:t>
            </w:r>
          </w:p>
          <w:p w:rsidR="00971114" w:rsidRPr="00971114" w:rsidRDefault="00971114" w:rsidP="00971114">
            <w:pPr>
              <w:pStyle w:val="ListParagraph"/>
              <w:tabs>
                <w:tab w:val="left" w:pos="369"/>
                <w:tab w:val="left" w:pos="4083"/>
              </w:tabs>
              <w:ind w:left="0"/>
              <w:rPr>
                <w:b/>
                <w:sz w:val="24"/>
                <w:szCs w:val="24"/>
                <w:lang w:val="sr-Latn-CS"/>
              </w:rPr>
            </w:pPr>
          </w:p>
          <w:p w:rsidR="00971114" w:rsidRPr="00971114" w:rsidRDefault="00971114" w:rsidP="00971114">
            <w:pPr>
              <w:pStyle w:val="ListParagraph"/>
              <w:tabs>
                <w:tab w:val="left" w:pos="369"/>
                <w:tab w:val="left" w:pos="4083"/>
              </w:tabs>
              <w:ind w:left="0"/>
              <w:rPr>
                <w:sz w:val="24"/>
                <w:szCs w:val="24"/>
                <w:lang w:val="sr-Latn-CS"/>
              </w:rPr>
            </w:pPr>
            <w:r w:rsidRPr="00971114">
              <w:rPr>
                <w:sz w:val="24"/>
                <w:szCs w:val="24"/>
                <w:lang w:val="sr-Latn-CS"/>
              </w:rPr>
              <w:t>1. Članovi Komisije za nadgledanje vode zapisnik o izvlačenju dobitaka i potpisuju četiri (4) originalne kopije, koje sadrže najmanje mesto i vreme, način izvlačenja dobitnih brojeva, broj prodatih tiketa, ukupnu isplatu za krug ili seriju, izvlačene dobitne kombinacije kao i moguće primedbe koje su date od strane učesnika u igri.</w:t>
            </w:r>
          </w:p>
          <w:p w:rsidR="00971114" w:rsidRPr="00971114" w:rsidRDefault="00971114" w:rsidP="00971114">
            <w:pPr>
              <w:pStyle w:val="ListParagraph"/>
              <w:tabs>
                <w:tab w:val="left" w:pos="369"/>
                <w:tab w:val="left" w:pos="4083"/>
              </w:tabs>
              <w:ind w:left="0"/>
              <w:rPr>
                <w:lang w:val="sr-Latn-CS"/>
              </w:rPr>
            </w:pPr>
          </w:p>
          <w:p w:rsidR="00580BF6" w:rsidRDefault="00580BF6" w:rsidP="00971114">
            <w:pPr>
              <w:pStyle w:val="ListParagraph"/>
              <w:tabs>
                <w:tab w:val="left" w:pos="384"/>
                <w:tab w:val="left" w:pos="4083"/>
              </w:tabs>
              <w:ind w:left="0"/>
              <w:rPr>
                <w:sz w:val="24"/>
                <w:szCs w:val="24"/>
                <w:lang w:val="sr-Latn-CS"/>
              </w:rPr>
            </w:pPr>
          </w:p>
          <w:p w:rsidR="00971114" w:rsidRPr="00971114" w:rsidRDefault="00971114" w:rsidP="00971114">
            <w:pPr>
              <w:pStyle w:val="ListParagraph"/>
              <w:tabs>
                <w:tab w:val="left" w:pos="384"/>
                <w:tab w:val="left" w:pos="4083"/>
              </w:tabs>
              <w:ind w:left="0"/>
              <w:rPr>
                <w:lang w:val="sr-Latn-CS"/>
              </w:rPr>
            </w:pPr>
            <w:r w:rsidRPr="00971114">
              <w:rPr>
                <w:sz w:val="24"/>
                <w:szCs w:val="24"/>
                <w:lang w:val="sr-Latn-CS"/>
              </w:rPr>
              <w:t>2. Lutrija objavljuje izveštaj o rezultatima izvlačenja ili o raspodeli dobitaka na svojoj veb elektronskoj stranici najkasnije sedam (7) dana od dana izvlačenja dobitnih brojeva, dok licima koji su zainteresovani sa rezultatima igre omogućava upoznavanje sa rezultatima igre u prodajnim tačkama.</w:t>
            </w:r>
          </w:p>
          <w:p w:rsidR="00971114" w:rsidRPr="00971114" w:rsidRDefault="00971114" w:rsidP="00971114">
            <w:pPr>
              <w:pStyle w:val="Heading2"/>
              <w:tabs>
                <w:tab w:val="left" w:pos="4083"/>
              </w:tabs>
              <w:outlineLvl w:val="1"/>
              <w:rPr>
                <w:rFonts w:ascii="Times New Roman" w:hAnsi="Times New Roman" w:cs="Times New Roman"/>
                <w:lang w:val="sr-Latn-CS"/>
              </w:rPr>
            </w:pPr>
          </w:p>
          <w:p w:rsidR="00971114" w:rsidRPr="00580BF6" w:rsidRDefault="00971114" w:rsidP="00580BF6">
            <w:pPr>
              <w:pStyle w:val="Heading2"/>
              <w:tabs>
                <w:tab w:val="left" w:pos="4083"/>
              </w:tabs>
              <w:jc w:val="center"/>
              <w:outlineLvl w:val="1"/>
              <w:rPr>
                <w:rFonts w:ascii="Times New Roman" w:hAnsi="Times New Roman" w:cs="Times New Roman"/>
                <w:b/>
                <w:color w:val="000000" w:themeColor="text1"/>
                <w:sz w:val="24"/>
                <w:szCs w:val="24"/>
                <w:lang w:val="sr-Latn-CS"/>
              </w:rPr>
            </w:pPr>
            <w:r w:rsidRPr="00580BF6">
              <w:rPr>
                <w:rFonts w:ascii="Times New Roman" w:hAnsi="Times New Roman" w:cs="Times New Roman"/>
                <w:b/>
                <w:color w:val="000000" w:themeColor="text1"/>
                <w:sz w:val="24"/>
                <w:szCs w:val="24"/>
                <w:lang w:val="sr-Latn-CS"/>
              </w:rPr>
              <w:t>Član 11</w:t>
            </w:r>
          </w:p>
          <w:p w:rsidR="00971114" w:rsidRPr="00580BF6" w:rsidRDefault="00971114" w:rsidP="00580BF6">
            <w:pPr>
              <w:tabs>
                <w:tab w:val="left" w:pos="4083"/>
              </w:tabs>
              <w:jc w:val="center"/>
              <w:rPr>
                <w:b/>
                <w:color w:val="000000" w:themeColor="text1"/>
                <w:lang w:val="sr-Latn-CS"/>
              </w:rPr>
            </w:pPr>
            <w:r w:rsidRPr="00580BF6">
              <w:rPr>
                <w:b/>
                <w:color w:val="000000" w:themeColor="text1"/>
                <w:lang w:val="sr-Latn-CS"/>
              </w:rPr>
              <w:t>Dobitni fond i prijem uplata</w:t>
            </w:r>
          </w:p>
          <w:p w:rsidR="00580BF6" w:rsidRDefault="00580BF6" w:rsidP="00971114">
            <w:pPr>
              <w:pStyle w:val="ListParagraph"/>
              <w:tabs>
                <w:tab w:val="left" w:pos="379"/>
                <w:tab w:val="left" w:pos="4083"/>
              </w:tabs>
              <w:ind w:left="0"/>
              <w:rPr>
                <w:sz w:val="24"/>
                <w:szCs w:val="24"/>
                <w:lang w:val="sr-Latn-CS"/>
              </w:rPr>
            </w:pPr>
          </w:p>
          <w:p w:rsidR="00580BF6" w:rsidRPr="004D3EF3" w:rsidRDefault="00580BF6" w:rsidP="00971114">
            <w:pPr>
              <w:pStyle w:val="ListParagraph"/>
              <w:tabs>
                <w:tab w:val="left" w:pos="379"/>
                <w:tab w:val="left" w:pos="4083"/>
              </w:tabs>
              <w:ind w:left="0"/>
              <w:rPr>
                <w:sz w:val="14"/>
                <w:szCs w:val="24"/>
                <w:lang w:val="sr-Latn-CS"/>
              </w:rPr>
            </w:pPr>
          </w:p>
          <w:p w:rsidR="00971114" w:rsidRPr="00971114" w:rsidRDefault="00971114" w:rsidP="00971114">
            <w:pPr>
              <w:pStyle w:val="ListParagraph"/>
              <w:tabs>
                <w:tab w:val="left" w:pos="379"/>
                <w:tab w:val="left" w:pos="4083"/>
              </w:tabs>
              <w:ind w:left="0"/>
              <w:rPr>
                <w:sz w:val="24"/>
                <w:szCs w:val="24"/>
                <w:lang w:val="sr-Latn-CS"/>
              </w:rPr>
            </w:pPr>
            <w:r w:rsidRPr="00971114">
              <w:rPr>
                <w:sz w:val="24"/>
                <w:szCs w:val="24"/>
                <w:lang w:val="sr-Latn-CS"/>
              </w:rPr>
              <w:t>1. Dobitni fond u igrama lutrije se određuje osnovom koja je određena od ukupne vrednosti prodanih tiketa ili ukupne vrednosti uplata za učešće u igrama lutrije i objavljuje se pre izvlačenja dobitaka.</w:t>
            </w:r>
          </w:p>
          <w:p w:rsidR="00971114" w:rsidRDefault="00971114" w:rsidP="00971114">
            <w:pPr>
              <w:pStyle w:val="ListParagraph"/>
              <w:tabs>
                <w:tab w:val="left" w:pos="365"/>
                <w:tab w:val="left" w:pos="4083"/>
              </w:tabs>
              <w:ind w:left="0"/>
              <w:rPr>
                <w:sz w:val="24"/>
                <w:szCs w:val="24"/>
                <w:lang w:val="sr-Latn-CS"/>
              </w:rPr>
            </w:pPr>
          </w:p>
          <w:p w:rsidR="00580BF6" w:rsidRPr="00971114" w:rsidRDefault="00580BF6" w:rsidP="00971114">
            <w:pPr>
              <w:pStyle w:val="ListParagraph"/>
              <w:tabs>
                <w:tab w:val="left" w:pos="365"/>
                <w:tab w:val="left" w:pos="4083"/>
              </w:tabs>
              <w:ind w:left="0"/>
              <w:rPr>
                <w:sz w:val="24"/>
                <w:szCs w:val="24"/>
                <w:lang w:val="sr-Latn-CS"/>
              </w:rPr>
            </w:pPr>
          </w:p>
          <w:p w:rsidR="00580BF6" w:rsidRDefault="00971114" w:rsidP="00470BE1">
            <w:pPr>
              <w:jc w:val="both"/>
              <w:rPr>
                <w:lang w:val="sr-Latn-CS"/>
              </w:rPr>
            </w:pPr>
            <w:r w:rsidRPr="00971114">
              <w:rPr>
                <w:lang w:val="sr-Latn-CS"/>
              </w:rPr>
              <w:t>2. Dobitni fond u svim igrama Lutrije, odnosno u određenom krugu ili seriji igara, treba da bude najmanje pedeset odsto (50%) od osnove stava l. ovog člana i plaćaju se u skladu sa pravilima igara.</w:t>
            </w:r>
          </w:p>
          <w:p w:rsidR="00580BF6" w:rsidRPr="004D3EF3" w:rsidRDefault="00580BF6" w:rsidP="00470BE1">
            <w:pPr>
              <w:jc w:val="both"/>
              <w:rPr>
                <w:sz w:val="36"/>
                <w:lang w:val="sr-Latn-CS"/>
              </w:rPr>
            </w:pPr>
          </w:p>
          <w:p w:rsidR="00971114" w:rsidRPr="00971114" w:rsidRDefault="00971114" w:rsidP="00470BE1">
            <w:pPr>
              <w:jc w:val="both"/>
              <w:rPr>
                <w:lang w:val="sr-Latn-CS"/>
              </w:rPr>
            </w:pPr>
            <w:r w:rsidRPr="00971114">
              <w:rPr>
                <w:lang w:val="sr-Latn-CS"/>
              </w:rPr>
              <w:t>3. U međunarodnim igrama, dobitni fond se određuje na osnovu pravila tih igara.</w:t>
            </w:r>
          </w:p>
          <w:p w:rsidR="00971114" w:rsidRDefault="00971114" w:rsidP="00971114">
            <w:pPr>
              <w:pStyle w:val="ListParagraph"/>
              <w:tabs>
                <w:tab w:val="left" w:pos="385"/>
                <w:tab w:val="left" w:pos="4083"/>
              </w:tabs>
              <w:ind w:left="0"/>
              <w:rPr>
                <w:sz w:val="24"/>
                <w:szCs w:val="24"/>
                <w:lang w:val="sr-Latn-CS"/>
              </w:rPr>
            </w:pPr>
          </w:p>
          <w:p w:rsidR="00470BE1" w:rsidRPr="00971114" w:rsidRDefault="00470BE1" w:rsidP="00971114">
            <w:pPr>
              <w:pStyle w:val="ListParagraph"/>
              <w:tabs>
                <w:tab w:val="left" w:pos="385"/>
                <w:tab w:val="left" w:pos="4083"/>
              </w:tabs>
              <w:ind w:left="0"/>
              <w:rPr>
                <w:sz w:val="24"/>
                <w:szCs w:val="24"/>
                <w:lang w:val="sr-Latn-CS"/>
              </w:rPr>
            </w:pPr>
          </w:p>
          <w:p w:rsidR="00971114" w:rsidRPr="00971114" w:rsidRDefault="00971114" w:rsidP="00971114">
            <w:pPr>
              <w:pStyle w:val="ListParagraph"/>
              <w:tabs>
                <w:tab w:val="left" w:pos="385"/>
                <w:tab w:val="left" w:pos="4083"/>
              </w:tabs>
              <w:ind w:left="0"/>
              <w:rPr>
                <w:sz w:val="24"/>
                <w:szCs w:val="24"/>
                <w:lang w:val="sr-Latn-CS"/>
              </w:rPr>
            </w:pPr>
            <w:r w:rsidRPr="00971114">
              <w:rPr>
                <w:sz w:val="24"/>
                <w:szCs w:val="24"/>
                <w:lang w:val="sr-Latn-CS"/>
              </w:rPr>
              <w:t xml:space="preserve">4. Prijem uplata za učešće u igrama lutrije vrši se u prodajnim tačkama, putem </w:t>
            </w:r>
            <w:r w:rsidRPr="00971114">
              <w:rPr>
                <w:sz w:val="24"/>
                <w:szCs w:val="24"/>
                <w:lang w:val="sr-Latn-CS"/>
              </w:rPr>
              <w:lastRenderedPageBreak/>
              <w:t xml:space="preserve">terminala, interneta, telefona ili drugom komunikacionom opremom. </w:t>
            </w:r>
          </w:p>
          <w:p w:rsidR="00971114" w:rsidRPr="00971114" w:rsidRDefault="00971114" w:rsidP="00971114">
            <w:pPr>
              <w:pStyle w:val="Heading2"/>
              <w:tabs>
                <w:tab w:val="left" w:pos="4083"/>
              </w:tabs>
              <w:outlineLvl w:val="1"/>
              <w:rPr>
                <w:rFonts w:ascii="Times New Roman" w:hAnsi="Times New Roman" w:cs="Times New Roman"/>
                <w:lang w:val="sr-Latn-CS"/>
              </w:rPr>
            </w:pPr>
          </w:p>
          <w:p w:rsidR="00470BE1" w:rsidRDefault="00470BE1" w:rsidP="00470BE1">
            <w:pPr>
              <w:pStyle w:val="Heading2"/>
              <w:tabs>
                <w:tab w:val="left" w:pos="4083"/>
              </w:tabs>
              <w:jc w:val="center"/>
              <w:outlineLvl w:val="1"/>
              <w:rPr>
                <w:rFonts w:ascii="Times New Roman" w:hAnsi="Times New Roman" w:cs="Times New Roman"/>
                <w:b/>
                <w:color w:val="000000" w:themeColor="text1"/>
                <w:lang w:val="sr-Latn-CS"/>
              </w:rPr>
            </w:pPr>
          </w:p>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lang w:val="sr-Latn-CS"/>
              </w:rPr>
            </w:pPr>
            <w:r w:rsidRPr="00470BE1">
              <w:rPr>
                <w:rFonts w:ascii="Times New Roman" w:hAnsi="Times New Roman" w:cs="Times New Roman"/>
                <w:b/>
                <w:color w:val="000000" w:themeColor="text1"/>
                <w:lang w:val="sr-Latn-CS"/>
              </w:rPr>
              <w:t>Član 12</w:t>
            </w:r>
          </w:p>
          <w:p w:rsidR="00971114" w:rsidRPr="00470BE1" w:rsidRDefault="00971114" w:rsidP="00470BE1">
            <w:pPr>
              <w:pStyle w:val="BodyText"/>
              <w:tabs>
                <w:tab w:val="left" w:pos="4083"/>
              </w:tabs>
              <w:jc w:val="center"/>
              <w:rPr>
                <w:b/>
                <w:color w:val="000000" w:themeColor="text1"/>
                <w:lang w:val="sr-Latn-CS"/>
              </w:rPr>
            </w:pPr>
            <w:r w:rsidRPr="00470BE1">
              <w:rPr>
                <w:b/>
                <w:color w:val="000000" w:themeColor="text1"/>
                <w:lang w:val="sr-Latn-CS"/>
              </w:rPr>
              <w:t>Isplata dobitaka</w:t>
            </w:r>
          </w:p>
          <w:p w:rsidR="00971114" w:rsidRPr="00971114" w:rsidRDefault="00971114" w:rsidP="00971114">
            <w:pPr>
              <w:pStyle w:val="BodyText"/>
              <w:tabs>
                <w:tab w:val="left" w:pos="4083"/>
              </w:tabs>
              <w:rPr>
                <w:b/>
                <w:lang w:val="sr-Latn-CS"/>
              </w:rPr>
            </w:pPr>
          </w:p>
          <w:p w:rsidR="00971114" w:rsidRPr="00971114" w:rsidRDefault="00971114" w:rsidP="00971114">
            <w:pPr>
              <w:pStyle w:val="ListParagraph"/>
              <w:tabs>
                <w:tab w:val="left" w:pos="364"/>
                <w:tab w:val="left" w:pos="4083"/>
              </w:tabs>
              <w:ind w:left="0"/>
              <w:rPr>
                <w:sz w:val="24"/>
                <w:szCs w:val="24"/>
                <w:lang w:val="sr-Latn-CS"/>
              </w:rPr>
            </w:pPr>
            <w:r w:rsidRPr="00971114">
              <w:rPr>
                <w:sz w:val="24"/>
                <w:szCs w:val="24"/>
                <w:lang w:val="sr-Latn-CS"/>
              </w:rPr>
              <w:t>1. Isplata dobitaka u igrama lutrije vrši se u roku koji je određen pravilima igre, koji ne može da bude kraći od petnaest (15) dana i duži od šesdeset (60) dana od dana objavljivanja konačnog izveštaja o rezultatu igre, u skladu sa dinamikom isplata koje određuje Lutrija.</w:t>
            </w:r>
          </w:p>
          <w:p w:rsidR="00971114" w:rsidRPr="00470BE1" w:rsidRDefault="00971114" w:rsidP="00971114">
            <w:pPr>
              <w:pStyle w:val="ListParagraph"/>
              <w:tabs>
                <w:tab w:val="left" w:pos="364"/>
                <w:tab w:val="left" w:pos="4083"/>
              </w:tabs>
              <w:ind w:left="0"/>
              <w:rPr>
                <w:sz w:val="44"/>
                <w:szCs w:val="24"/>
                <w:lang w:val="sr-Latn-CS"/>
              </w:rPr>
            </w:pPr>
          </w:p>
          <w:p w:rsidR="00971114" w:rsidRPr="00971114" w:rsidRDefault="00971114" w:rsidP="00971114">
            <w:pPr>
              <w:pStyle w:val="ListParagraph"/>
              <w:tabs>
                <w:tab w:val="left" w:pos="364"/>
                <w:tab w:val="left" w:pos="4083"/>
              </w:tabs>
              <w:ind w:left="0"/>
              <w:rPr>
                <w:sz w:val="24"/>
                <w:szCs w:val="24"/>
                <w:lang w:val="sr-Latn-CS"/>
              </w:rPr>
            </w:pPr>
            <w:r w:rsidRPr="00971114">
              <w:rPr>
                <w:sz w:val="24"/>
                <w:szCs w:val="24"/>
                <w:lang w:val="sr-Latn-CS"/>
              </w:rPr>
              <w:t>2. Ukoliko se dobitnik u igrama Lutrije ne pojavljuje i zatraži od Lutrije isplatu dobitka u roku iz stava 1. ovog člana, on može da izgubi pravo na povlačenje dobitka. U ovom slučaju, posebna Komisija imenovana od strane Lutrije vrši evidenciju tačnog broja i ukupnog iznosa ne-primljenih dobitaka za svaku igru.</w:t>
            </w:r>
          </w:p>
          <w:p w:rsidR="00971114" w:rsidRDefault="00971114" w:rsidP="00971114">
            <w:pPr>
              <w:pStyle w:val="ListParagraph"/>
              <w:tabs>
                <w:tab w:val="left" w:pos="365"/>
                <w:tab w:val="left" w:pos="4083"/>
              </w:tabs>
              <w:ind w:left="0"/>
              <w:rPr>
                <w:sz w:val="24"/>
                <w:szCs w:val="24"/>
                <w:lang w:val="sr-Latn-CS"/>
              </w:rPr>
            </w:pPr>
          </w:p>
          <w:p w:rsidR="00470BE1" w:rsidRPr="00971114" w:rsidRDefault="00470BE1" w:rsidP="00971114">
            <w:pPr>
              <w:pStyle w:val="ListParagraph"/>
              <w:tabs>
                <w:tab w:val="left" w:pos="365"/>
                <w:tab w:val="left" w:pos="4083"/>
              </w:tabs>
              <w:ind w:left="0"/>
              <w:rPr>
                <w:sz w:val="24"/>
                <w:szCs w:val="24"/>
                <w:lang w:val="sr-Latn-CS"/>
              </w:rPr>
            </w:pPr>
          </w:p>
          <w:p w:rsidR="00971114" w:rsidRPr="00971114" w:rsidRDefault="00971114" w:rsidP="00971114">
            <w:pPr>
              <w:pStyle w:val="ListParagraph"/>
              <w:tabs>
                <w:tab w:val="left" w:pos="365"/>
                <w:tab w:val="left" w:pos="4083"/>
              </w:tabs>
              <w:ind w:left="0"/>
              <w:rPr>
                <w:sz w:val="24"/>
                <w:szCs w:val="24"/>
                <w:lang w:val="sr-Latn-CS"/>
              </w:rPr>
            </w:pPr>
            <w:r w:rsidRPr="00971114">
              <w:rPr>
                <w:sz w:val="24"/>
                <w:szCs w:val="24"/>
                <w:lang w:val="sr-Latn-CS"/>
              </w:rPr>
              <w:t>3. Sredstva iz stava 2. ovog člana prenose se u fondu dobitka u narednom krugu relevantne igre ili drugih igara.</w:t>
            </w:r>
          </w:p>
          <w:p w:rsidR="00971114" w:rsidRPr="00971114" w:rsidRDefault="00971114" w:rsidP="00971114">
            <w:pPr>
              <w:pStyle w:val="ListParagraph"/>
              <w:tabs>
                <w:tab w:val="left" w:pos="4083"/>
              </w:tabs>
              <w:ind w:left="0"/>
              <w:rPr>
                <w:sz w:val="24"/>
                <w:szCs w:val="24"/>
                <w:lang w:val="sr-Latn-CS"/>
              </w:rPr>
            </w:pPr>
          </w:p>
          <w:p w:rsidR="00971114" w:rsidRDefault="00971114" w:rsidP="00971114">
            <w:pPr>
              <w:pStyle w:val="ListParagraph"/>
              <w:tabs>
                <w:tab w:val="left" w:pos="4083"/>
              </w:tabs>
              <w:ind w:left="0"/>
              <w:rPr>
                <w:sz w:val="24"/>
                <w:szCs w:val="24"/>
                <w:lang w:val="sr-Latn-CS"/>
              </w:rPr>
            </w:pPr>
          </w:p>
          <w:p w:rsidR="00470BE1" w:rsidRDefault="00470BE1" w:rsidP="00971114">
            <w:pPr>
              <w:pStyle w:val="ListParagraph"/>
              <w:tabs>
                <w:tab w:val="left" w:pos="4083"/>
              </w:tabs>
              <w:ind w:left="0"/>
              <w:rPr>
                <w:sz w:val="24"/>
                <w:szCs w:val="24"/>
                <w:lang w:val="sr-Latn-CS"/>
              </w:rPr>
            </w:pPr>
          </w:p>
          <w:p w:rsidR="00470BE1" w:rsidRPr="00971114" w:rsidRDefault="00470BE1" w:rsidP="00971114">
            <w:pPr>
              <w:pStyle w:val="ListParagraph"/>
              <w:tabs>
                <w:tab w:val="left" w:pos="4083"/>
              </w:tabs>
              <w:ind w:left="0"/>
              <w:rPr>
                <w:sz w:val="24"/>
                <w:szCs w:val="24"/>
                <w:lang w:val="sr-Latn-CS"/>
              </w:rPr>
            </w:pPr>
          </w:p>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b/>
                <w:color w:val="000000" w:themeColor="text1"/>
                <w:sz w:val="24"/>
                <w:szCs w:val="24"/>
                <w:lang w:val="sr-Latn-CS"/>
              </w:rPr>
              <w:lastRenderedPageBreak/>
              <w:t>Član 13</w:t>
            </w:r>
          </w:p>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b/>
                <w:color w:val="000000" w:themeColor="text1"/>
                <w:sz w:val="24"/>
                <w:szCs w:val="24"/>
                <w:lang w:val="sr-Latn-CS"/>
              </w:rPr>
              <w:t>Porez na dobit igara na sreću Lutrije</w:t>
            </w:r>
          </w:p>
          <w:p w:rsidR="00971114" w:rsidRDefault="00971114" w:rsidP="00971114">
            <w:pPr>
              <w:pStyle w:val="ListParagraph"/>
              <w:tabs>
                <w:tab w:val="left" w:pos="4083"/>
              </w:tabs>
              <w:ind w:left="0"/>
              <w:rPr>
                <w:b/>
                <w:color w:val="FF0000"/>
                <w:sz w:val="24"/>
                <w:szCs w:val="24"/>
                <w:lang w:val="sr-Latn-CS"/>
              </w:rPr>
            </w:pPr>
          </w:p>
          <w:p w:rsidR="00470BE1" w:rsidRPr="00971114" w:rsidRDefault="00470BE1" w:rsidP="00971114">
            <w:pPr>
              <w:pStyle w:val="ListParagraph"/>
              <w:tabs>
                <w:tab w:val="left" w:pos="4083"/>
              </w:tabs>
              <w:ind w:left="0"/>
              <w:rPr>
                <w:b/>
                <w:color w:val="FF0000"/>
                <w:sz w:val="24"/>
                <w:szCs w:val="24"/>
                <w:lang w:val="sr-Latn-CS"/>
              </w:rPr>
            </w:pPr>
          </w:p>
          <w:p w:rsidR="00971114" w:rsidRPr="00971114" w:rsidRDefault="00971114" w:rsidP="00971114">
            <w:pPr>
              <w:pStyle w:val="ListParagraph"/>
              <w:tabs>
                <w:tab w:val="left" w:pos="4083"/>
              </w:tabs>
              <w:ind w:left="0"/>
              <w:rPr>
                <w:sz w:val="24"/>
                <w:szCs w:val="24"/>
                <w:lang w:val="sr-Latn-CS"/>
              </w:rPr>
            </w:pPr>
            <w:r w:rsidRPr="00971114">
              <w:rPr>
                <w:sz w:val="24"/>
                <w:szCs w:val="24"/>
                <w:lang w:val="sr-Latn-CS"/>
              </w:rPr>
              <w:t xml:space="preserve">Dobitak primljen od strane učesnika igara na sreću organizovanih od strane Lutrije predmet je poreskog zakonodavstva u Republici Kosovo i oporezuje se na osnovu ovog zakonodavstva. </w:t>
            </w:r>
          </w:p>
          <w:p w:rsidR="00971114" w:rsidRPr="00971114" w:rsidRDefault="00971114" w:rsidP="00971114">
            <w:pPr>
              <w:pStyle w:val="ListParagraph"/>
              <w:tabs>
                <w:tab w:val="left" w:pos="420"/>
                <w:tab w:val="left" w:pos="4083"/>
              </w:tabs>
              <w:ind w:left="0"/>
              <w:rPr>
                <w:sz w:val="24"/>
                <w:szCs w:val="24"/>
                <w:lang w:val="sr-Latn-CS"/>
              </w:rPr>
            </w:pPr>
          </w:p>
          <w:p w:rsidR="00971114" w:rsidRPr="00470BE1" w:rsidRDefault="00971114" w:rsidP="00470BE1">
            <w:pPr>
              <w:pStyle w:val="Heading2"/>
              <w:tabs>
                <w:tab w:val="left" w:pos="4083"/>
              </w:tabs>
              <w:jc w:val="center"/>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b/>
                <w:color w:val="000000" w:themeColor="text1"/>
                <w:sz w:val="24"/>
                <w:szCs w:val="24"/>
                <w:lang w:val="sr-Latn-CS"/>
              </w:rPr>
              <w:t>Član 14</w:t>
            </w:r>
          </w:p>
          <w:p w:rsidR="00470BE1" w:rsidRDefault="00971114" w:rsidP="00470BE1">
            <w:pPr>
              <w:pStyle w:val="Heading2"/>
              <w:tabs>
                <w:tab w:val="left" w:pos="4083"/>
              </w:tabs>
              <w:jc w:val="center"/>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b/>
                <w:color w:val="000000" w:themeColor="text1"/>
                <w:sz w:val="24"/>
                <w:szCs w:val="24"/>
                <w:lang w:val="sr-Latn-CS"/>
              </w:rPr>
              <w:t>Godišnja dividenda</w:t>
            </w:r>
          </w:p>
          <w:p w:rsidR="00470BE1" w:rsidRPr="00470BE1" w:rsidRDefault="00470BE1" w:rsidP="00470BE1">
            <w:pPr>
              <w:rPr>
                <w:lang w:val="sr-Latn-CS"/>
              </w:rPr>
            </w:pPr>
          </w:p>
          <w:p w:rsidR="00971114" w:rsidRPr="00971114" w:rsidRDefault="00971114" w:rsidP="00971114">
            <w:pPr>
              <w:pStyle w:val="ListParagraph"/>
              <w:tabs>
                <w:tab w:val="left" w:pos="397"/>
                <w:tab w:val="left" w:pos="4083"/>
              </w:tabs>
              <w:ind w:left="0"/>
              <w:rPr>
                <w:sz w:val="24"/>
                <w:szCs w:val="24"/>
                <w:lang w:val="sr-Latn-CS"/>
              </w:rPr>
            </w:pPr>
            <w:r w:rsidRPr="00971114">
              <w:rPr>
                <w:sz w:val="24"/>
                <w:szCs w:val="24"/>
                <w:lang w:val="sr-Latn-CS"/>
              </w:rPr>
              <w:t xml:space="preserve">1. Svake godine, u slučaju dobiti ostvarene u prethodnoj godini, Lutrija može da izdvoji dividendu za Vladu </w:t>
            </w:r>
            <w:r w:rsidRPr="00971114">
              <w:rPr>
                <w:caps/>
                <w:sz w:val="24"/>
                <w:szCs w:val="24"/>
                <w:lang w:val="sr-Latn-CS"/>
              </w:rPr>
              <w:t>r</w:t>
            </w:r>
            <w:r w:rsidRPr="00971114">
              <w:rPr>
                <w:sz w:val="24"/>
                <w:szCs w:val="24"/>
                <w:lang w:val="sr-Latn-CS"/>
              </w:rPr>
              <w:t>epublike Kosovo, u skladu sa odlukom Ministarstva finansija.</w:t>
            </w:r>
          </w:p>
          <w:p w:rsidR="00971114" w:rsidRPr="00971114" w:rsidRDefault="00971114" w:rsidP="00971114">
            <w:pPr>
              <w:pStyle w:val="ListParagraph"/>
              <w:tabs>
                <w:tab w:val="left" w:pos="397"/>
                <w:tab w:val="left" w:pos="4083"/>
              </w:tabs>
              <w:ind w:left="0"/>
              <w:rPr>
                <w:sz w:val="24"/>
                <w:szCs w:val="24"/>
                <w:lang w:val="sr-Latn-CS"/>
              </w:rPr>
            </w:pPr>
          </w:p>
          <w:p w:rsidR="00971114" w:rsidRPr="00971114" w:rsidRDefault="00971114" w:rsidP="00971114">
            <w:pPr>
              <w:pStyle w:val="ListParagraph"/>
              <w:tabs>
                <w:tab w:val="left" w:pos="397"/>
                <w:tab w:val="left" w:pos="4083"/>
              </w:tabs>
              <w:ind w:left="0"/>
              <w:rPr>
                <w:sz w:val="24"/>
                <w:szCs w:val="24"/>
                <w:lang w:val="sr-Latn-CS"/>
              </w:rPr>
            </w:pPr>
            <w:r w:rsidRPr="00971114">
              <w:rPr>
                <w:sz w:val="24"/>
                <w:szCs w:val="24"/>
                <w:lang w:val="sr-Latn-CS"/>
              </w:rPr>
              <w:t>2. Dividenda izdvojena u skladu sa odredbama ovog člana uliva se u budžet Republike Kosovo i tretira se kao nenamenski prihod.</w:t>
            </w:r>
          </w:p>
          <w:p w:rsidR="00971114" w:rsidRPr="00971114" w:rsidRDefault="00971114" w:rsidP="00971114">
            <w:pPr>
              <w:pStyle w:val="Heading2"/>
              <w:tabs>
                <w:tab w:val="left" w:pos="4083"/>
              </w:tabs>
              <w:outlineLvl w:val="1"/>
              <w:rPr>
                <w:rFonts w:ascii="Times New Roman" w:hAnsi="Times New Roman" w:cs="Times New Roman"/>
                <w:color w:val="FF0000"/>
                <w:lang w:val="sr-Latn-CS"/>
              </w:rPr>
            </w:pPr>
          </w:p>
          <w:p w:rsidR="00470BE1" w:rsidRDefault="00470BE1"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lang w:val="sr-Latn-CS"/>
              </w:rPr>
            </w:pP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b/>
                <w:color w:val="000000" w:themeColor="text1"/>
                <w:sz w:val="24"/>
                <w:szCs w:val="24"/>
                <w:lang w:val="sr-Latn-CS"/>
              </w:rPr>
              <w:t>Član 15</w:t>
            </w: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b/>
                <w:color w:val="000000" w:themeColor="text1"/>
                <w:sz w:val="24"/>
                <w:szCs w:val="24"/>
                <w:lang w:val="sr-Latn-CS"/>
              </w:rPr>
              <w:t>Ograničavanje oglašavanja igara na sreću</w:t>
            </w:r>
          </w:p>
          <w:p w:rsidR="00971114" w:rsidRPr="00971114" w:rsidRDefault="00971114" w:rsidP="00971114">
            <w:pPr>
              <w:tabs>
                <w:tab w:val="left" w:pos="409"/>
                <w:tab w:val="left" w:pos="4083"/>
              </w:tabs>
              <w:jc w:val="both"/>
              <w:rPr>
                <w:lang w:val="sr-Latn-CS"/>
              </w:rPr>
            </w:pPr>
            <w:r w:rsidRPr="00971114">
              <w:rPr>
                <w:lang w:val="sr-Latn-CS"/>
              </w:rPr>
              <w:t>1. Lutrija može da se oglašava o organizovanim igrama na sreću, u cilju obaveštavanja o krugu i igrama.</w:t>
            </w:r>
          </w:p>
          <w:p w:rsidR="00971114" w:rsidRPr="00971114" w:rsidRDefault="00971114" w:rsidP="00971114">
            <w:pPr>
              <w:tabs>
                <w:tab w:val="left" w:pos="409"/>
                <w:tab w:val="left" w:pos="4083"/>
              </w:tabs>
              <w:jc w:val="both"/>
              <w:rPr>
                <w:lang w:val="sr-Latn-CS"/>
              </w:rPr>
            </w:pPr>
          </w:p>
          <w:p w:rsidR="00971114" w:rsidRPr="00971114" w:rsidRDefault="00971114" w:rsidP="00971114">
            <w:pPr>
              <w:tabs>
                <w:tab w:val="left" w:pos="409"/>
                <w:tab w:val="left" w:pos="4083"/>
              </w:tabs>
              <w:jc w:val="both"/>
              <w:rPr>
                <w:lang w:val="sr-Latn-CS"/>
              </w:rPr>
            </w:pPr>
            <w:r w:rsidRPr="00971114">
              <w:rPr>
                <w:lang w:val="sr-Latn-CS"/>
              </w:rPr>
              <w:lastRenderedPageBreak/>
              <w:t>2. Oglašavanje određeno u stavu 1. ovog člana ne treba bude agresivno i ne treba da predstavi igre na sreću kao rešenja za finansijske probleme.</w:t>
            </w:r>
          </w:p>
          <w:p w:rsidR="00971114" w:rsidRPr="00971114" w:rsidRDefault="00971114" w:rsidP="00971114">
            <w:pPr>
              <w:tabs>
                <w:tab w:val="left" w:pos="409"/>
                <w:tab w:val="left" w:pos="4083"/>
              </w:tabs>
              <w:rPr>
                <w:lang w:val="sr-Latn-CS"/>
              </w:rPr>
            </w:pPr>
          </w:p>
          <w:p w:rsidR="00971114" w:rsidRPr="00971114" w:rsidRDefault="00971114" w:rsidP="00971114">
            <w:pPr>
              <w:pStyle w:val="Heading2"/>
              <w:tabs>
                <w:tab w:val="left" w:pos="4083"/>
              </w:tabs>
              <w:spacing w:line="275" w:lineRule="exact"/>
              <w:outlineLvl w:val="1"/>
              <w:rPr>
                <w:rFonts w:ascii="Times New Roman" w:hAnsi="Times New Roman" w:cs="Times New Roman"/>
                <w:lang w:val="sr-Latn-CS"/>
              </w:rPr>
            </w:pPr>
          </w:p>
          <w:p w:rsidR="00971114" w:rsidRPr="00470BE1" w:rsidRDefault="00971114" w:rsidP="00971114">
            <w:pPr>
              <w:pStyle w:val="Heading2"/>
              <w:tabs>
                <w:tab w:val="left" w:pos="4083"/>
              </w:tabs>
              <w:spacing w:line="275" w:lineRule="exact"/>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b/>
                <w:caps/>
                <w:color w:val="000000" w:themeColor="text1"/>
                <w:sz w:val="24"/>
                <w:szCs w:val="24"/>
                <w:lang w:val="sr-Latn-CS"/>
              </w:rPr>
              <w:t>Poglavlje</w:t>
            </w:r>
            <w:r w:rsidRPr="00470BE1">
              <w:rPr>
                <w:rFonts w:ascii="Times New Roman" w:hAnsi="Times New Roman" w:cs="Times New Roman"/>
                <w:b/>
                <w:color w:val="000000" w:themeColor="text1"/>
                <w:sz w:val="24"/>
                <w:szCs w:val="24"/>
                <w:lang w:val="sr-Latn-CS"/>
              </w:rPr>
              <w:t xml:space="preserve"> III</w:t>
            </w:r>
          </w:p>
          <w:p w:rsidR="00971114" w:rsidRPr="00470BE1" w:rsidRDefault="00971114" w:rsidP="00971114">
            <w:pPr>
              <w:pStyle w:val="Heading2"/>
              <w:tabs>
                <w:tab w:val="left" w:pos="4083"/>
              </w:tabs>
              <w:spacing w:line="275" w:lineRule="exact"/>
              <w:outlineLvl w:val="1"/>
              <w:rPr>
                <w:rFonts w:ascii="Times New Roman" w:hAnsi="Times New Roman" w:cs="Times New Roman"/>
                <w:b/>
                <w:bCs/>
                <w:caps/>
                <w:color w:val="000000" w:themeColor="text1"/>
                <w:sz w:val="24"/>
                <w:szCs w:val="24"/>
                <w:lang w:val="sr-Latn-CS"/>
              </w:rPr>
            </w:pPr>
            <w:r w:rsidRPr="00470BE1">
              <w:rPr>
                <w:rFonts w:ascii="Times New Roman" w:hAnsi="Times New Roman" w:cs="Times New Roman"/>
                <w:b/>
                <w:caps/>
                <w:color w:val="000000" w:themeColor="text1"/>
                <w:sz w:val="24"/>
                <w:szCs w:val="24"/>
                <w:lang w:val="sr-Latn-CS"/>
              </w:rPr>
              <w:t xml:space="preserve">Lutrija republike Kosovo </w:t>
            </w:r>
          </w:p>
          <w:p w:rsidR="00971114" w:rsidRDefault="00971114" w:rsidP="00971114">
            <w:pPr>
              <w:pStyle w:val="Heading2"/>
              <w:tabs>
                <w:tab w:val="left" w:pos="4083"/>
              </w:tabs>
              <w:spacing w:line="275" w:lineRule="exact"/>
              <w:outlineLvl w:val="1"/>
              <w:rPr>
                <w:rFonts w:ascii="Times New Roman" w:hAnsi="Times New Roman" w:cs="Times New Roman"/>
                <w:lang w:val="sr-Latn-CS"/>
              </w:rPr>
            </w:pPr>
          </w:p>
          <w:p w:rsidR="00470BE1" w:rsidRPr="00470BE1" w:rsidRDefault="00470BE1" w:rsidP="00470BE1">
            <w:pPr>
              <w:rPr>
                <w:lang w:val="sr-Latn-CS"/>
              </w:rPr>
            </w:pPr>
          </w:p>
          <w:p w:rsidR="00971114" w:rsidRPr="00971114" w:rsidRDefault="00971114" w:rsidP="00971114">
            <w:pPr>
              <w:tabs>
                <w:tab w:val="left" w:pos="4083"/>
              </w:tabs>
              <w:jc w:val="center"/>
              <w:rPr>
                <w:b/>
                <w:lang w:val="sr-Latn-CS"/>
              </w:rPr>
            </w:pPr>
            <w:r w:rsidRPr="00971114">
              <w:rPr>
                <w:b/>
                <w:lang w:val="sr-Latn-CS"/>
              </w:rPr>
              <w:t>Član 16</w:t>
            </w:r>
          </w:p>
          <w:p w:rsidR="00971114" w:rsidRPr="00971114" w:rsidRDefault="00971114" w:rsidP="00971114">
            <w:pPr>
              <w:tabs>
                <w:tab w:val="left" w:pos="4083"/>
              </w:tabs>
              <w:jc w:val="center"/>
              <w:rPr>
                <w:b/>
                <w:lang w:val="sr-Latn-CS"/>
              </w:rPr>
            </w:pPr>
            <w:r w:rsidRPr="00971114">
              <w:rPr>
                <w:b/>
                <w:lang w:val="sr-Latn-CS"/>
              </w:rPr>
              <w:t xml:space="preserve">Pravni subjektivitet Lutrije </w:t>
            </w:r>
          </w:p>
          <w:p w:rsidR="00971114" w:rsidRPr="00971114" w:rsidRDefault="00971114" w:rsidP="00971114">
            <w:pPr>
              <w:pStyle w:val="BodyText"/>
              <w:tabs>
                <w:tab w:val="left" w:pos="4083"/>
              </w:tabs>
              <w:rPr>
                <w:b/>
                <w:lang w:val="sr-Latn-CS"/>
              </w:rPr>
            </w:pPr>
          </w:p>
          <w:p w:rsidR="00971114" w:rsidRPr="00971114" w:rsidRDefault="00971114" w:rsidP="00971114">
            <w:pPr>
              <w:tabs>
                <w:tab w:val="left" w:pos="377"/>
                <w:tab w:val="left" w:pos="4083"/>
              </w:tabs>
              <w:rPr>
                <w:lang w:val="sr-Latn-CS"/>
              </w:rPr>
            </w:pPr>
            <w:r w:rsidRPr="00971114">
              <w:rPr>
                <w:lang w:val="sr-Latn-CS"/>
              </w:rPr>
              <w:t>Lutrija Kosova ima status akcionarskog društva i predmet je važećeg zakonodavstva o trgovinskim društvima, osim ukoliko je ovim Zakonom određeno drugačije.</w:t>
            </w:r>
          </w:p>
          <w:p w:rsidR="00971114" w:rsidRPr="00971114" w:rsidRDefault="00971114" w:rsidP="00971114">
            <w:pPr>
              <w:pStyle w:val="Heading2"/>
              <w:tabs>
                <w:tab w:val="left" w:pos="4083"/>
              </w:tabs>
              <w:spacing w:line="275" w:lineRule="exact"/>
              <w:outlineLvl w:val="1"/>
              <w:rPr>
                <w:rFonts w:ascii="Times New Roman" w:hAnsi="Times New Roman" w:cs="Times New Roman"/>
                <w:lang w:val="sr-Latn-CS"/>
              </w:rPr>
            </w:pP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b/>
                <w:color w:val="000000" w:themeColor="text1"/>
                <w:sz w:val="24"/>
                <w:szCs w:val="24"/>
                <w:lang w:val="sr-Latn-CS"/>
              </w:rPr>
              <w:t>Član 17</w:t>
            </w:r>
          </w:p>
          <w:p w:rsidR="00971114" w:rsidRPr="00470BE1" w:rsidRDefault="00971114" w:rsidP="00470BE1">
            <w:pPr>
              <w:pStyle w:val="Heading2"/>
              <w:tabs>
                <w:tab w:val="left" w:pos="4083"/>
              </w:tabs>
              <w:spacing w:line="275" w:lineRule="exact"/>
              <w:jc w:val="center"/>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b/>
                <w:color w:val="000000" w:themeColor="text1"/>
                <w:sz w:val="24"/>
                <w:szCs w:val="24"/>
                <w:lang w:val="sr-Latn-CS"/>
              </w:rPr>
              <w:t>Ekskluzivnost Lutrije za igre na sreću</w:t>
            </w:r>
          </w:p>
          <w:p w:rsidR="00971114" w:rsidRPr="00470BE1" w:rsidRDefault="00971114" w:rsidP="00971114">
            <w:pPr>
              <w:pStyle w:val="Heading2"/>
              <w:tabs>
                <w:tab w:val="left" w:pos="4083"/>
              </w:tabs>
              <w:spacing w:line="275" w:lineRule="exact"/>
              <w:outlineLvl w:val="1"/>
              <w:rPr>
                <w:rFonts w:ascii="Times New Roman" w:hAnsi="Times New Roman" w:cs="Times New Roman"/>
                <w:color w:val="000000" w:themeColor="text1"/>
                <w:sz w:val="24"/>
                <w:szCs w:val="24"/>
                <w:lang w:val="sr-Latn-CS"/>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color w:val="000000" w:themeColor="text1"/>
                <w:sz w:val="24"/>
                <w:szCs w:val="24"/>
                <w:lang w:val="sr-Latn-CS"/>
              </w:rPr>
              <w:t>1. Lutrija je jedina institucija u Republici Kosovo koja ima ovlašćenje za organizovanje igara na sreću u Republici Kosovo.</w:t>
            </w: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lang w:val="sr-Latn-CS"/>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color w:val="000000" w:themeColor="text1"/>
                <w:sz w:val="24"/>
                <w:szCs w:val="24"/>
                <w:lang w:val="sr-Latn-CS"/>
              </w:rPr>
              <w:t>2. Lutrija Kosova nema pravo da delegira organizovanje igara na sreću nekoj drugoj instituciji ili drugom subjektu.</w:t>
            </w: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lang w:val="sr-Latn-CS"/>
              </w:rPr>
            </w:pP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lang w:val="sr-Latn-CS"/>
              </w:rPr>
            </w:pPr>
            <w:r w:rsidRPr="00470BE1">
              <w:rPr>
                <w:rFonts w:ascii="Times New Roman" w:hAnsi="Times New Roman" w:cs="Times New Roman"/>
                <w:color w:val="000000" w:themeColor="text1"/>
                <w:sz w:val="24"/>
                <w:szCs w:val="24"/>
                <w:lang w:val="sr-Latn-CS"/>
              </w:rPr>
              <w:lastRenderedPageBreak/>
              <w:t xml:space="preserve">3. Organizovanje i vršenje igara na sreću od strane Lutrije u skladu sa odredbama ovog Zakona nije predmet neke dozvole ili sertifikata. </w:t>
            </w:r>
          </w:p>
          <w:p w:rsidR="00971114" w:rsidRPr="00470BE1" w:rsidRDefault="00971114" w:rsidP="00971114">
            <w:pPr>
              <w:pStyle w:val="Heading2"/>
              <w:tabs>
                <w:tab w:val="left" w:pos="4083"/>
              </w:tabs>
              <w:spacing w:line="275" w:lineRule="exact"/>
              <w:jc w:val="both"/>
              <w:outlineLvl w:val="1"/>
              <w:rPr>
                <w:rFonts w:ascii="Times New Roman" w:hAnsi="Times New Roman" w:cs="Times New Roman"/>
                <w:b/>
                <w:color w:val="000000" w:themeColor="text1"/>
                <w:sz w:val="24"/>
                <w:szCs w:val="24"/>
                <w:lang w:val="sr-Latn-CS"/>
              </w:rPr>
            </w:pPr>
          </w:p>
          <w:p w:rsidR="00971114" w:rsidRPr="00971114" w:rsidRDefault="00971114" w:rsidP="00971114">
            <w:pPr>
              <w:pStyle w:val="Heading2"/>
              <w:tabs>
                <w:tab w:val="left" w:pos="4083"/>
              </w:tabs>
              <w:spacing w:line="275" w:lineRule="exact"/>
              <w:jc w:val="both"/>
              <w:outlineLvl w:val="1"/>
              <w:rPr>
                <w:rFonts w:ascii="Times New Roman" w:hAnsi="Times New Roman" w:cs="Times New Roman"/>
                <w:b/>
                <w:lang w:val="sr-Latn-CS"/>
              </w:rPr>
            </w:pPr>
            <w:r w:rsidRPr="00470BE1">
              <w:rPr>
                <w:rFonts w:ascii="Times New Roman" w:hAnsi="Times New Roman" w:cs="Times New Roman"/>
                <w:color w:val="000000" w:themeColor="text1"/>
                <w:sz w:val="24"/>
                <w:szCs w:val="24"/>
                <w:lang w:val="sr-Latn-CS"/>
              </w:rPr>
              <w:t>4. Nijedna javna institucija, pravno ili fizičko lice u Republici Kosovo nema pravo da organizuje igre na sreću</w:t>
            </w:r>
            <w:r w:rsidRPr="00971114">
              <w:rPr>
                <w:rFonts w:ascii="Times New Roman" w:hAnsi="Times New Roman" w:cs="Times New Roman"/>
                <w:lang w:val="sr-Latn-CS"/>
              </w:rPr>
              <w:t>.</w:t>
            </w:r>
          </w:p>
          <w:p w:rsidR="00971114" w:rsidRPr="00971114" w:rsidRDefault="00971114" w:rsidP="00971114">
            <w:pPr>
              <w:tabs>
                <w:tab w:val="left" w:pos="377"/>
                <w:tab w:val="left" w:pos="4083"/>
              </w:tabs>
              <w:jc w:val="both"/>
              <w:rPr>
                <w:lang w:val="sr-Latn-CS"/>
              </w:rPr>
            </w:pPr>
          </w:p>
          <w:p w:rsidR="00470BE1" w:rsidRDefault="00470BE1" w:rsidP="00971114">
            <w:pPr>
              <w:tabs>
                <w:tab w:val="left" w:pos="377"/>
                <w:tab w:val="left" w:pos="4083"/>
              </w:tabs>
              <w:jc w:val="center"/>
              <w:rPr>
                <w:b/>
                <w:lang w:val="sr-Latn-CS"/>
              </w:rPr>
            </w:pPr>
          </w:p>
          <w:p w:rsidR="00971114" w:rsidRPr="00971114" w:rsidRDefault="00971114" w:rsidP="00971114">
            <w:pPr>
              <w:tabs>
                <w:tab w:val="left" w:pos="377"/>
                <w:tab w:val="left" w:pos="4083"/>
              </w:tabs>
              <w:jc w:val="center"/>
              <w:rPr>
                <w:b/>
                <w:lang w:val="sr-Latn-CS"/>
              </w:rPr>
            </w:pPr>
            <w:r w:rsidRPr="00971114">
              <w:rPr>
                <w:b/>
                <w:lang w:val="sr-Latn-CS"/>
              </w:rPr>
              <w:t>Član 18</w:t>
            </w:r>
          </w:p>
          <w:p w:rsidR="00971114" w:rsidRPr="00971114" w:rsidRDefault="00971114" w:rsidP="00971114">
            <w:pPr>
              <w:tabs>
                <w:tab w:val="left" w:pos="377"/>
                <w:tab w:val="left" w:pos="4083"/>
              </w:tabs>
              <w:jc w:val="center"/>
              <w:rPr>
                <w:b/>
                <w:lang w:val="sr-Latn-CS"/>
              </w:rPr>
            </w:pPr>
            <w:r w:rsidRPr="00971114">
              <w:rPr>
                <w:b/>
                <w:lang w:val="sr-Latn-CS"/>
              </w:rPr>
              <w:t xml:space="preserve">Statut Lutrije </w:t>
            </w:r>
          </w:p>
          <w:p w:rsidR="00971114" w:rsidRPr="00971114" w:rsidRDefault="00971114" w:rsidP="00971114">
            <w:pPr>
              <w:tabs>
                <w:tab w:val="left" w:pos="377"/>
                <w:tab w:val="left" w:pos="4083"/>
              </w:tabs>
              <w:rPr>
                <w:b/>
                <w:lang w:val="sr-Latn-CS"/>
              </w:rPr>
            </w:pPr>
          </w:p>
          <w:p w:rsidR="00971114" w:rsidRPr="00971114" w:rsidRDefault="00971114" w:rsidP="00971114">
            <w:pPr>
              <w:tabs>
                <w:tab w:val="left" w:pos="377"/>
                <w:tab w:val="left" w:pos="4083"/>
              </w:tabs>
              <w:jc w:val="both"/>
              <w:rPr>
                <w:b/>
                <w:lang w:val="sr-Latn-CS"/>
              </w:rPr>
            </w:pPr>
            <w:r w:rsidRPr="00971114">
              <w:rPr>
                <w:lang w:val="sr-Latn-CS"/>
              </w:rPr>
              <w:t>1. Statut Lutrije predlaže se od strane Odbora, putem Ministarstva finansija i usvaja se od strane Vlade Republike Kosovo.</w:t>
            </w:r>
          </w:p>
          <w:p w:rsidR="00971114" w:rsidRPr="00971114" w:rsidRDefault="00971114" w:rsidP="00971114">
            <w:pPr>
              <w:tabs>
                <w:tab w:val="left" w:pos="377"/>
                <w:tab w:val="left" w:pos="4083"/>
              </w:tabs>
              <w:rPr>
                <w:lang w:val="sr-Latn-CS"/>
              </w:rPr>
            </w:pPr>
          </w:p>
          <w:p w:rsidR="00971114" w:rsidRPr="00971114" w:rsidRDefault="00971114" w:rsidP="00E3417C">
            <w:pPr>
              <w:tabs>
                <w:tab w:val="left" w:pos="377"/>
                <w:tab w:val="left" w:pos="4083"/>
              </w:tabs>
              <w:jc w:val="both"/>
              <w:rPr>
                <w:lang w:val="sr-Latn-CS"/>
              </w:rPr>
            </w:pPr>
            <w:r w:rsidRPr="00971114">
              <w:rPr>
                <w:lang w:val="sr-Latn-CS"/>
              </w:rPr>
              <w:t>2. Statusom Lutrije određuje se:</w:t>
            </w:r>
          </w:p>
          <w:p w:rsidR="00971114" w:rsidRPr="00971114" w:rsidRDefault="00971114" w:rsidP="00E3417C">
            <w:pPr>
              <w:tabs>
                <w:tab w:val="left" w:pos="377"/>
                <w:tab w:val="left" w:pos="4083"/>
              </w:tabs>
              <w:jc w:val="both"/>
              <w:rPr>
                <w:lang w:val="sr-Latn-CS"/>
              </w:rPr>
            </w:pPr>
          </w:p>
          <w:p w:rsidR="00971114" w:rsidRPr="00971114" w:rsidRDefault="00971114" w:rsidP="00E3417C">
            <w:pPr>
              <w:tabs>
                <w:tab w:val="left" w:pos="420"/>
                <w:tab w:val="left" w:pos="4083"/>
              </w:tabs>
              <w:ind w:left="288"/>
              <w:jc w:val="both"/>
              <w:rPr>
                <w:lang w:val="sr-Latn-CS"/>
              </w:rPr>
            </w:pPr>
            <w:r w:rsidRPr="00971114">
              <w:rPr>
                <w:lang w:val="sr-Latn-CS"/>
              </w:rPr>
              <w:t>2.1. Naziv i sedište Lutrije;</w:t>
            </w:r>
          </w:p>
          <w:p w:rsidR="00971114" w:rsidRPr="00971114" w:rsidRDefault="00971114" w:rsidP="00E3417C">
            <w:pPr>
              <w:tabs>
                <w:tab w:val="left" w:pos="420"/>
                <w:tab w:val="left" w:pos="4083"/>
              </w:tabs>
              <w:ind w:left="288"/>
              <w:jc w:val="both"/>
              <w:rPr>
                <w:lang w:val="sr-Latn-CS"/>
              </w:rPr>
            </w:pPr>
          </w:p>
          <w:p w:rsidR="00971114" w:rsidRPr="00971114" w:rsidRDefault="00971114" w:rsidP="00E3417C">
            <w:pPr>
              <w:ind w:left="288"/>
              <w:jc w:val="both"/>
              <w:rPr>
                <w:lang w:val="sr-Latn-CS"/>
              </w:rPr>
            </w:pPr>
            <w:r w:rsidRPr="00971114">
              <w:rPr>
                <w:lang w:val="sr-Latn-CS"/>
              </w:rPr>
              <w:t>2.2. Delatnost Lutrije;</w:t>
            </w:r>
          </w:p>
          <w:p w:rsidR="00971114" w:rsidRPr="00971114" w:rsidRDefault="00971114" w:rsidP="00E3417C">
            <w:pPr>
              <w:jc w:val="both"/>
              <w:rPr>
                <w:lang w:val="sr-Latn-CS"/>
              </w:rPr>
            </w:pPr>
          </w:p>
          <w:p w:rsidR="00971114" w:rsidRPr="00971114" w:rsidRDefault="00971114" w:rsidP="00E3417C">
            <w:pPr>
              <w:tabs>
                <w:tab w:val="left" w:pos="420"/>
                <w:tab w:val="left" w:pos="4083"/>
              </w:tabs>
              <w:ind w:left="288"/>
              <w:jc w:val="both"/>
              <w:rPr>
                <w:lang w:val="sr-Latn-CS"/>
              </w:rPr>
            </w:pPr>
            <w:r w:rsidRPr="00971114">
              <w:rPr>
                <w:lang w:val="sr-Latn-CS"/>
              </w:rPr>
              <w:t>2.3. Osnovni kapital Lutrije;</w:t>
            </w:r>
          </w:p>
          <w:p w:rsidR="00971114" w:rsidRPr="00971114" w:rsidRDefault="00971114" w:rsidP="00E3417C">
            <w:pPr>
              <w:tabs>
                <w:tab w:val="left" w:pos="420"/>
                <w:tab w:val="left" w:pos="4083"/>
              </w:tabs>
              <w:ind w:left="288"/>
              <w:jc w:val="both"/>
              <w:rPr>
                <w:lang w:val="sr-Latn-CS"/>
              </w:rPr>
            </w:pPr>
          </w:p>
          <w:p w:rsidR="00971114" w:rsidRPr="00971114" w:rsidRDefault="00971114" w:rsidP="00E3417C">
            <w:pPr>
              <w:tabs>
                <w:tab w:val="left" w:pos="420"/>
                <w:tab w:val="left" w:pos="4083"/>
              </w:tabs>
              <w:ind w:left="288"/>
              <w:jc w:val="both"/>
              <w:rPr>
                <w:lang w:val="sr-Latn-CS"/>
              </w:rPr>
            </w:pPr>
            <w:r w:rsidRPr="00971114">
              <w:rPr>
                <w:lang w:val="sr-Latn-CS"/>
              </w:rPr>
              <w:t>2.4. Količina, raspoloživost i povlačenje depozita iz osnovnog kapitala Lutrije;</w:t>
            </w:r>
          </w:p>
          <w:p w:rsidR="00971114" w:rsidRPr="00971114" w:rsidRDefault="00971114" w:rsidP="00E3417C">
            <w:pPr>
              <w:tabs>
                <w:tab w:val="left" w:pos="420"/>
                <w:tab w:val="left" w:pos="4083"/>
              </w:tabs>
              <w:ind w:left="288"/>
              <w:jc w:val="both"/>
              <w:rPr>
                <w:lang w:val="sr-Latn-CS"/>
              </w:rPr>
            </w:pPr>
          </w:p>
          <w:p w:rsidR="00E3417C" w:rsidRDefault="00E3417C" w:rsidP="00E3417C">
            <w:pPr>
              <w:tabs>
                <w:tab w:val="left" w:pos="420"/>
                <w:tab w:val="left" w:pos="4083"/>
              </w:tabs>
              <w:ind w:left="288"/>
              <w:jc w:val="both"/>
              <w:rPr>
                <w:lang w:val="sr-Latn-CS"/>
              </w:rPr>
            </w:pPr>
          </w:p>
          <w:p w:rsidR="00971114" w:rsidRPr="00971114" w:rsidRDefault="00971114" w:rsidP="00E3417C">
            <w:pPr>
              <w:tabs>
                <w:tab w:val="left" w:pos="420"/>
                <w:tab w:val="left" w:pos="4083"/>
              </w:tabs>
              <w:ind w:left="288"/>
              <w:jc w:val="both"/>
              <w:rPr>
                <w:lang w:val="sr-Latn-CS"/>
              </w:rPr>
            </w:pPr>
            <w:r w:rsidRPr="00971114">
              <w:rPr>
                <w:lang w:val="sr-Latn-CS"/>
              </w:rPr>
              <w:t>2.5. Podela dobitaka i raspoređivanje prihoda;</w:t>
            </w:r>
          </w:p>
          <w:p w:rsidR="00971114" w:rsidRPr="00971114" w:rsidRDefault="00971114" w:rsidP="00E3417C">
            <w:pPr>
              <w:tabs>
                <w:tab w:val="left" w:pos="420"/>
                <w:tab w:val="left" w:pos="4083"/>
              </w:tabs>
              <w:ind w:left="288"/>
              <w:jc w:val="both"/>
              <w:rPr>
                <w:lang w:val="sr-Latn-CS"/>
              </w:rPr>
            </w:pPr>
          </w:p>
          <w:p w:rsidR="00971114" w:rsidRPr="00971114" w:rsidRDefault="00E3417C" w:rsidP="00E3417C">
            <w:pPr>
              <w:tabs>
                <w:tab w:val="left" w:pos="420"/>
                <w:tab w:val="left" w:pos="4083"/>
              </w:tabs>
              <w:ind w:left="288"/>
              <w:jc w:val="both"/>
              <w:rPr>
                <w:lang w:val="sr-Latn-CS"/>
              </w:rPr>
            </w:pPr>
            <w:r>
              <w:rPr>
                <w:lang w:val="sr-Latn-CS"/>
              </w:rPr>
              <w:lastRenderedPageBreak/>
              <w:t>2.6</w:t>
            </w:r>
            <w:r w:rsidR="00971114" w:rsidRPr="00971114">
              <w:rPr>
                <w:lang w:val="sr-Latn-CS"/>
              </w:rPr>
              <w:t>. Snošenje rizika i gubitaka;</w:t>
            </w:r>
          </w:p>
          <w:p w:rsidR="00971114" w:rsidRPr="00971114" w:rsidRDefault="00971114" w:rsidP="00E3417C">
            <w:pPr>
              <w:tabs>
                <w:tab w:val="left" w:pos="420"/>
                <w:tab w:val="left" w:pos="4083"/>
              </w:tabs>
              <w:ind w:left="288"/>
              <w:jc w:val="both"/>
              <w:rPr>
                <w:lang w:val="sr-Latn-CS"/>
              </w:rPr>
            </w:pPr>
          </w:p>
          <w:p w:rsidR="00971114" w:rsidRPr="00971114" w:rsidRDefault="00E3417C" w:rsidP="00E3417C">
            <w:pPr>
              <w:tabs>
                <w:tab w:val="left" w:pos="420"/>
                <w:tab w:val="left" w:pos="4083"/>
              </w:tabs>
              <w:ind w:left="288"/>
              <w:jc w:val="both"/>
              <w:rPr>
                <w:lang w:val="sr-Latn-CS"/>
              </w:rPr>
            </w:pPr>
            <w:r>
              <w:rPr>
                <w:lang w:val="sr-Latn-CS"/>
              </w:rPr>
              <w:t>2.7</w:t>
            </w:r>
            <w:r w:rsidR="00971114" w:rsidRPr="00971114">
              <w:rPr>
                <w:lang w:val="sr-Latn-CS"/>
              </w:rPr>
              <w:t>. Organi upravljanja Lutrijom i način upravljanja;</w:t>
            </w:r>
          </w:p>
          <w:p w:rsidR="00971114" w:rsidRPr="00971114" w:rsidRDefault="00971114" w:rsidP="00E3417C">
            <w:pPr>
              <w:tabs>
                <w:tab w:val="left" w:pos="420"/>
                <w:tab w:val="left" w:pos="4083"/>
              </w:tabs>
              <w:ind w:left="288"/>
              <w:jc w:val="both"/>
              <w:rPr>
                <w:lang w:val="sr-Latn-CS"/>
              </w:rPr>
            </w:pPr>
          </w:p>
          <w:p w:rsidR="00971114" w:rsidRPr="00971114" w:rsidRDefault="00E3417C" w:rsidP="00E3417C">
            <w:pPr>
              <w:tabs>
                <w:tab w:val="left" w:pos="420"/>
                <w:tab w:val="left" w:pos="4083"/>
              </w:tabs>
              <w:ind w:left="288"/>
              <w:jc w:val="both"/>
              <w:rPr>
                <w:lang w:val="sr-Latn-CS"/>
              </w:rPr>
            </w:pPr>
            <w:r>
              <w:rPr>
                <w:lang w:val="sr-Latn-CS"/>
              </w:rPr>
              <w:t>2.8</w:t>
            </w:r>
            <w:r w:rsidR="00971114" w:rsidRPr="00971114">
              <w:rPr>
                <w:lang w:val="sr-Latn-CS"/>
              </w:rPr>
              <w:t>. Unutrašnja organizacija Lutrije; i</w:t>
            </w:r>
          </w:p>
          <w:p w:rsidR="00E3417C" w:rsidRDefault="00E3417C" w:rsidP="00E3417C">
            <w:pPr>
              <w:tabs>
                <w:tab w:val="left" w:pos="420"/>
                <w:tab w:val="left" w:pos="4083"/>
              </w:tabs>
              <w:jc w:val="both"/>
              <w:rPr>
                <w:lang w:val="sr-Latn-CS"/>
              </w:rPr>
            </w:pPr>
          </w:p>
          <w:p w:rsidR="00971114" w:rsidRPr="00971114" w:rsidRDefault="00E3417C" w:rsidP="00E3417C">
            <w:pPr>
              <w:tabs>
                <w:tab w:val="left" w:pos="420"/>
                <w:tab w:val="left" w:pos="4083"/>
              </w:tabs>
              <w:ind w:left="288"/>
              <w:jc w:val="both"/>
              <w:rPr>
                <w:lang w:val="sr-Latn-CS"/>
              </w:rPr>
            </w:pPr>
            <w:r>
              <w:rPr>
                <w:lang w:val="sr-Latn-CS"/>
              </w:rPr>
              <w:t>2.9</w:t>
            </w:r>
            <w:r w:rsidR="00971114" w:rsidRPr="00971114">
              <w:rPr>
                <w:lang w:val="sr-Latn-CS"/>
              </w:rPr>
              <w:t>. Statutarna pitanja.</w:t>
            </w:r>
          </w:p>
          <w:p w:rsidR="00971114" w:rsidRPr="00971114" w:rsidRDefault="00971114" w:rsidP="00971114">
            <w:pPr>
              <w:tabs>
                <w:tab w:val="left" w:pos="377"/>
                <w:tab w:val="left" w:pos="4083"/>
              </w:tabs>
              <w:jc w:val="center"/>
              <w:rPr>
                <w:b/>
                <w:lang w:val="sr-Latn-CS"/>
              </w:rPr>
            </w:pPr>
          </w:p>
          <w:p w:rsidR="00E3417C" w:rsidRDefault="00E3417C" w:rsidP="00971114">
            <w:pPr>
              <w:tabs>
                <w:tab w:val="left" w:pos="377"/>
                <w:tab w:val="left" w:pos="4083"/>
              </w:tabs>
              <w:jc w:val="center"/>
              <w:rPr>
                <w:b/>
                <w:lang w:val="sr-Latn-CS"/>
              </w:rPr>
            </w:pPr>
          </w:p>
          <w:p w:rsidR="00E3417C" w:rsidRDefault="00E3417C" w:rsidP="00971114">
            <w:pPr>
              <w:tabs>
                <w:tab w:val="left" w:pos="377"/>
                <w:tab w:val="left" w:pos="4083"/>
              </w:tabs>
              <w:jc w:val="center"/>
              <w:rPr>
                <w:b/>
                <w:lang w:val="sr-Latn-CS"/>
              </w:rPr>
            </w:pPr>
          </w:p>
          <w:p w:rsidR="00971114" w:rsidRPr="00971114" w:rsidRDefault="00971114" w:rsidP="00971114">
            <w:pPr>
              <w:tabs>
                <w:tab w:val="left" w:pos="377"/>
                <w:tab w:val="left" w:pos="4083"/>
              </w:tabs>
              <w:jc w:val="center"/>
              <w:rPr>
                <w:b/>
                <w:lang w:val="sr-Latn-CS"/>
              </w:rPr>
            </w:pPr>
            <w:r w:rsidRPr="00971114">
              <w:rPr>
                <w:b/>
                <w:lang w:val="sr-Latn-CS"/>
              </w:rPr>
              <w:t>Član 19</w:t>
            </w:r>
          </w:p>
          <w:p w:rsidR="00971114" w:rsidRPr="00971114" w:rsidRDefault="00971114" w:rsidP="00971114">
            <w:pPr>
              <w:tabs>
                <w:tab w:val="left" w:pos="377"/>
                <w:tab w:val="left" w:pos="4083"/>
              </w:tabs>
              <w:jc w:val="center"/>
              <w:rPr>
                <w:b/>
                <w:lang w:val="sr-Latn-CS"/>
              </w:rPr>
            </w:pPr>
            <w:r w:rsidRPr="00971114">
              <w:rPr>
                <w:b/>
                <w:lang w:val="sr-Latn-CS"/>
              </w:rPr>
              <w:t>Akcionar</w:t>
            </w:r>
          </w:p>
          <w:p w:rsidR="00971114" w:rsidRPr="00971114" w:rsidRDefault="00971114" w:rsidP="00971114">
            <w:pPr>
              <w:tabs>
                <w:tab w:val="left" w:pos="377"/>
                <w:tab w:val="left" w:pos="4083"/>
              </w:tabs>
              <w:jc w:val="both"/>
              <w:rPr>
                <w:lang w:val="sr-Latn-CS"/>
              </w:rPr>
            </w:pPr>
          </w:p>
          <w:p w:rsidR="00971114" w:rsidRPr="00971114" w:rsidRDefault="00971114" w:rsidP="00971114">
            <w:pPr>
              <w:tabs>
                <w:tab w:val="left" w:pos="394"/>
                <w:tab w:val="left" w:pos="4083"/>
              </w:tabs>
              <w:jc w:val="both"/>
              <w:rPr>
                <w:lang w:val="sr-Latn-CS"/>
              </w:rPr>
            </w:pPr>
            <w:r w:rsidRPr="00971114">
              <w:rPr>
                <w:lang w:val="sr-Latn-CS"/>
              </w:rPr>
              <w:t>1. Vlada Republike Kosovo je akcionar Lutrije i snosi odgovornost za sve obaveze koje joj pripadaju kao osnivač Lutrije.</w:t>
            </w:r>
          </w:p>
          <w:p w:rsidR="00971114" w:rsidRDefault="00971114" w:rsidP="00971114">
            <w:pPr>
              <w:tabs>
                <w:tab w:val="left" w:pos="394"/>
                <w:tab w:val="left" w:pos="4083"/>
              </w:tabs>
              <w:jc w:val="both"/>
              <w:rPr>
                <w:lang w:val="sr-Latn-CS"/>
              </w:rPr>
            </w:pPr>
          </w:p>
          <w:p w:rsidR="00E3417C" w:rsidRPr="00971114" w:rsidRDefault="00E3417C" w:rsidP="00971114">
            <w:pPr>
              <w:tabs>
                <w:tab w:val="left" w:pos="394"/>
                <w:tab w:val="left" w:pos="4083"/>
              </w:tabs>
              <w:jc w:val="both"/>
              <w:rPr>
                <w:lang w:val="sr-Latn-CS"/>
              </w:rPr>
            </w:pPr>
          </w:p>
          <w:p w:rsidR="00971114" w:rsidRPr="00971114" w:rsidRDefault="00971114" w:rsidP="00971114">
            <w:pPr>
              <w:tabs>
                <w:tab w:val="left" w:pos="394"/>
                <w:tab w:val="left" w:pos="4083"/>
              </w:tabs>
              <w:jc w:val="both"/>
              <w:rPr>
                <w:lang w:val="sr-Latn-CS"/>
              </w:rPr>
            </w:pPr>
            <w:r w:rsidRPr="00971114">
              <w:rPr>
                <w:lang w:val="sr-Latn-CS"/>
              </w:rPr>
              <w:t>2. Isplata dobitaka iz igara na sreću kojih organizuje Lutrija garantuju se od strane Vlade Republike Kosovo.</w:t>
            </w:r>
          </w:p>
          <w:p w:rsidR="00971114" w:rsidRPr="00971114" w:rsidRDefault="00971114" w:rsidP="00971114">
            <w:pPr>
              <w:tabs>
                <w:tab w:val="left" w:pos="394"/>
                <w:tab w:val="left" w:pos="4083"/>
              </w:tabs>
              <w:jc w:val="both"/>
              <w:rPr>
                <w:lang w:val="sr-Latn-CS"/>
              </w:rPr>
            </w:pPr>
          </w:p>
          <w:p w:rsidR="00971114" w:rsidRPr="00971114" w:rsidRDefault="00971114" w:rsidP="00971114">
            <w:pPr>
              <w:tabs>
                <w:tab w:val="left" w:pos="394"/>
                <w:tab w:val="left" w:pos="4083"/>
              </w:tabs>
              <w:jc w:val="both"/>
              <w:rPr>
                <w:lang w:val="sr-Latn-CS"/>
              </w:rPr>
            </w:pPr>
            <w:r w:rsidRPr="00971114">
              <w:rPr>
                <w:lang w:val="sr-Latn-CS"/>
              </w:rPr>
              <w:t>3. Ministar finansija obavlja pravo akcionara Lutrije u ime Vlade Republike Kosovo.</w:t>
            </w:r>
          </w:p>
          <w:p w:rsidR="00971114" w:rsidRPr="00971114" w:rsidRDefault="00971114" w:rsidP="00971114">
            <w:pPr>
              <w:tabs>
                <w:tab w:val="left" w:pos="377"/>
                <w:tab w:val="left" w:pos="4083"/>
              </w:tabs>
              <w:rPr>
                <w:lang w:val="sr-Latn-CS"/>
              </w:rPr>
            </w:pPr>
          </w:p>
          <w:p w:rsidR="00971114" w:rsidRPr="00971114" w:rsidRDefault="00971114" w:rsidP="00971114">
            <w:pPr>
              <w:pStyle w:val="BodyText"/>
              <w:tabs>
                <w:tab w:val="left" w:pos="4083"/>
              </w:tabs>
              <w:rPr>
                <w:lang w:val="sr-Latn-CS"/>
              </w:rPr>
            </w:pP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b/>
                <w:color w:val="000000" w:themeColor="text1"/>
                <w:sz w:val="24"/>
                <w:szCs w:val="24"/>
                <w:lang w:val="sr-Latn-CS"/>
              </w:rPr>
              <w:t>Član 20</w:t>
            </w: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b/>
                <w:color w:val="000000" w:themeColor="text1"/>
                <w:sz w:val="24"/>
                <w:szCs w:val="24"/>
                <w:lang w:val="sr-Latn-CS"/>
              </w:rPr>
              <w:t>Nadzorni odbor Lutrije</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r w:rsidRPr="00E3417C">
              <w:rPr>
                <w:rFonts w:ascii="Times New Roman" w:hAnsi="Times New Roman" w:cs="Times New Roman"/>
                <w:color w:val="000000" w:themeColor="text1"/>
                <w:sz w:val="24"/>
                <w:szCs w:val="24"/>
                <w:lang w:val="sr-Latn-CS"/>
              </w:rPr>
              <w:t>1. Odbor je nadzorni organ Lutrije.</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r w:rsidRPr="00E3417C">
              <w:rPr>
                <w:rFonts w:ascii="Times New Roman" w:hAnsi="Times New Roman" w:cs="Times New Roman"/>
                <w:color w:val="000000" w:themeColor="text1"/>
                <w:sz w:val="24"/>
                <w:szCs w:val="24"/>
                <w:lang w:val="sr-Latn-CS"/>
              </w:rPr>
              <w:lastRenderedPageBreak/>
              <w:t>2. Odbor se sastoji od pet (5) člana koji se imenuju od strane Vlade Republike Kosovo, na predlog Ministarstva finansija.</w:t>
            </w:r>
          </w:p>
          <w:p w:rsidR="00971114"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p>
          <w:p w:rsidR="00E3417C" w:rsidRPr="00E3417C" w:rsidRDefault="00E3417C" w:rsidP="00E3417C">
            <w:pPr>
              <w:rPr>
                <w:lang w:val="sr-Latn-CS"/>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r w:rsidRPr="00E3417C">
              <w:rPr>
                <w:rFonts w:ascii="Times New Roman" w:hAnsi="Times New Roman" w:cs="Times New Roman"/>
                <w:color w:val="000000" w:themeColor="text1"/>
                <w:sz w:val="24"/>
                <w:szCs w:val="24"/>
                <w:lang w:val="sr-Latn-CS"/>
              </w:rPr>
              <w:t>3. Članovi Odbora imaju mandat od četiri (4) godine i mogu imati najviše dva mandata kao članovi Odbora.</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b/>
                <w:color w:val="000000" w:themeColor="text1"/>
                <w:sz w:val="24"/>
                <w:szCs w:val="24"/>
                <w:lang w:val="sr-Latn-CS"/>
              </w:rPr>
              <w:t>Član 21</w:t>
            </w: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b/>
                <w:color w:val="000000" w:themeColor="text1"/>
                <w:sz w:val="24"/>
                <w:szCs w:val="24"/>
                <w:lang w:val="sr-Latn-CS"/>
              </w:rPr>
              <w:t>Postupak imenovanja Odbora</w:t>
            </w: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p>
          <w:p w:rsidR="00971114" w:rsidRPr="00E3417C"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r w:rsidRPr="00E3417C">
              <w:rPr>
                <w:rFonts w:ascii="Times New Roman" w:hAnsi="Times New Roman" w:cs="Times New Roman"/>
                <w:color w:val="000000" w:themeColor="text1"/>
                <w:sz w:val="24"/>
                <w:szCs w:val="24"/>
                <w:lang w:val="sr-Latn-CS"/>
              </w:rPr>
              <w:t xml:space="preserve">1. Ministarstvo finansija objavljuje i drži otvoreno obaveštenje najmanje petnaest (15) dana za članove Odbora. </w:t>
            </w:r>
          </w:p>
          <w:p w:rsidR="00971114" w:rsidRDefault="00971114" w:rsidP="00E3417C">
            <w:pPr>
              <w:pStyle w:val="Heading2"/>
              <w:tabs>
                <w:tab w:val="left" w:pos="4083"/>
              </w:tabs>
              <w:jc w:val="both"/>
              <w:outlineLvl w:val="1"/>
              <w:rPr>
                <w:rFonts w:ascii="Times New Roman" w:hAnsi="Times New Roman" w:cs="Times New Roman"/>
                <w:color w:val="000000" w:themeColor="text1"/>
                <w:sz w:val="24"/>
                <w:szCs w:val="24"/>
                <w:lang w:val="sr-Latn-CS"/>
              </w:rPr>
            </w:pPr>
          </w:p>
          <w:p w:rsidR="00E3417C" w:rsidRPr="00E3417C" w:rsidRDefault="00E3417C" w:rsidP="00E3417C">
            <w:pPr>
              <w:rPr>
                <w:lang w:val="sr-Latn-CS"/>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2. Ministar finansija osniva Komisiju za procenjivanje (u daljem tekstu Komisiju) za procenu aplikacija. Komisija se sastoji od pet (5) civilnih službenika Ministarstva finansija iz srednje upravne kategorije.</w:t>
            </w:r>
          </w:p>
          <w:p w:rsidR="00971114"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p>
          <w:p w:rsidR="00E3417C" w:rsidRPr="00E3417C" w:rsidRDefault="00E3417C" w:rsidP="00E3417C">
            <w:pPr>
              <w:rPr>
                <w:lang w:val="sr-Latn-CS"/>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3. Nakon završetka procedura procenjivanja, Komisija predlaže Ministru finansija listu od najmanje sedam (7) kandidata za predlaganje u daljim procedurama.</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lastRenderedPageBreak/>
              <w:t>4. Iz liste koja je pružana u skladu sa stavom 3. ovog člana, Ministar finansija predlaže Vladi Republike Kosovo pet (5) kandidata za imenovanje u Odboru.</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5. Tokom procedura imenovanja, poštuje se važeće zakonodavstvo za rodno zastupanje i za zajednice.</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6. Principi, pravila i druge procedure rada Komisije određuju se podzakonskim aktom usvojenim od strane Ministra finansija.</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p>
          <w:p w:rsidR="00971114" w:rsidRPr="00E3417C" w:rsidRDefault="00971114" w:rsidP="00E3417C">
            <w:pPr>
              <w:pStyle w:val="Heading2"/>
              <w:tabs>
                <w:tab w:val="left" w:pos="4083"/>
              </w:tabs>
              <w:jc w:val="center"/>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b/>
                <w:color w:val="000000" w:themeColor="text1"/>
                <w:sz w:val="24"/>
                <w:szCs w:val="24"/>
                <w:lang w:val="sr-Latn-CS"/>
              </w:rPr>
              <w:t>Član 22</w:t>
            </w:r>
          </w:p>
          <w:p w:rsidR="00446C7A" w:rsidRDefault="00971114" w:rsidP="00446C7A">
            <w:pPr>
              <w:pStyle w:val="Heading2"/>
              <w:tabs>
                <w:tab w:val="left" w:pos="4083"/>
              </w:tabs>
              <w:jc w:val="center"/>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b/>
                <w:color w:val="000000" w:themeColor="text1"/>
                <w:sz w:val="24"/>
                <w:szCs w:val="24"/>
                <w:lang w:val="sr-Latn-CS"/>
              </w:rPr>
              <w:t>Kriterijumi za imenovanje članova Odbora</w:t>
            </w:r>
          </w:p>
          <w:p w:rsidR="00446C7A" w:rsidRPr="00446C7A" w:rsidRDefault="00446C7A" w:rsidP="00446C7A">
            <w:pPr>
              <w:rPr>
                <w:lang w:val="sr-Latn-CS"/>
              </w:rPr>
            </w:pP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 xml:space="preserve">1. </w:t>
            </w:r>
            <w:r w:rsidRPr="00E3417C">
              <w:rPr>
                <w:rFonts w:ascii="Times New Roman" w:hAnsi="Times New Roman" w:cs="Times New Roman"/>
                <w:caps/>
                <w:color w:val="000000" w:themeColor="text1"/>
                <w:sz w:val="24"/>
                <w:szCs w:val="24"/>
                <w:lang w:val="sr-Latn-CS"/>
              </w:rPr>
              <w:t>z</w:t>
            </w:r>
            <w:r w:rsidRPr="00E3417C">
              <w:rPr>
                <w:rFonts w:ascii="Times New Roman" w:hAnsi="Times New Roman" w:cs="Times New Roman"/>
                <w:color w:val="000000" w:themeColor="text1"/>
                <w:sz w:val="24"/>
                <w:szCs w:val="24"/>
                <w:lang w:val="sr-Latn-CS"/>
              </w:rPr>
              <w:t>a imenovanje člana Odbora, kandidat treba da ispuni sledeće kriterijume:</w:t>
            </w:r>
          </w:p>
          <w:p w:rsidR="00971114" w:rsidRPr="00E3417C" w:rsidRDefault="00971114" w:rsidP="00E3417C">
            <w:pPr>
              <w:pStyle w:val="Heading2"/>
              <w:tabs>
                <w:tab w:val="left" w:pos="4083"/>
              </w:tabs>
              <w:jc w:val="both"/>
              <w:outlineLvl w:val="1"/>
              <w:rPr>
                <w:rFonts w:ascii="Times New Roman" w:hAnsi="Times New Roman" w:cs="Times New Roman"/>
                <w:b/>
                <w:color w:val="000000" w:themeColor="text1"/>
                <w:sz w:val="24"/>
                <w:szCs w:val="24"/>
                <w:lang w:val="sr-Latn-CS"/>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1.1. Da je državljanin Republike Kosovo;</w:t>
            </w: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lang w:val="sr-Latn-CS"/>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1.2. Da nije u stalnom radnom odnosu u javnom sektoru;</w:t>
            </w: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lang w:val="sr-Latn-CS"/>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1.3. Da nije član nekog političkog subjekta;</w:t>
            </w: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lang w:val="sr-Latn-CS"/>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lastRenderedPageBreak/>
              <w:t xml:space="preserve">1.4. Da ima univerzitetsku diplomu iz oblasti ekonomije, prava ili iz slične oblasti, izdate od strane univerziteta sa akreditovanim programima na </w:t>
            </w:r>
            <w:r w:rsidRPr="00E3417C">
              <w:rPr>
                <w:rFonts w:ascii="Times New Roman" w:hAnsi="Times New Roman" w:cs="Times New Roman"/>
                <w:caps/>
                <w:color w:val="000000" w:themeColor="text1"/>
                <w:sz w:val="24"/>
                <w:szCs w:val="24"/>
                <w:lang w:val="sr-Latn-CS"/>
              </w:rPr>
              <w:t>k</w:t>
            </w:r>
            <w:r w:rsidRPr="00E3417C">
              <w:rPr>
                <w:rFonts w:ascii="Times New Roman" w:hAnsi="Times New Roman" w:cs="Times New Roman"/>
                <w:color w:val="000000" w:themeColor="text1"/>
                <w:sz w:val="24"/>
                <w:szCs w:val="24"/>
                <w:lang w:val="sr-Latn-CS"/>
              </w:rPr>
              <w:t xml:space="preserve">osovu ili nostrifikovanim u skladu sa važećim zakonodavstvom; </w:t>
            </w: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lang w:val="sr-Latn-CS"/>
              </w:rPr>
            </w:pPr>
          </w:p>
          <w:p w:rsidR="00971114" w:rsidRPr="00E3417C" w:rsidRDefault="00971114" w:rsidP="00E3417C">
            <w:pPr>
              <w:pStyle w:val="Heading2"/>
              <w:tabs>
                <w:tab w:val="left" w:pos="4083"/>
              </w:tabs>
              <w:ind w:left="288"/>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1.5. Da ima osam (8) godina radnog iskustva, od kojih pet (5) godina iskustva u upravljanju relevantnih ili sličnih oblasti;</w:t>
            </w:r>
          </w:p>
          <w:p w:rsidR="00971114" w:rsidRPr="00E3417C" w:rsidRDefault="00971114" w:rsidP="00446C7A">
            <w:pPr>
              <w:pStyle w:val="Heading2"/>
              <w:tabs>
                <w:tab w:val="left" w:pos="4083"/>
              </w:tabs>
              <w:spacing w:before="0"/>
              <w:ind w:left="288"/>
              <w:jc w:val="both"/>
              <w:outlineLvl w:val="1"/>
              <w:rPr>
                <w:rFonts w:ascii="Times New Roman" w:hAnsi="Times New Roman" w:cs="Times New Roman"/>
                <w:b/>
                <w:color w:val="000000" w:themeColor="text1"/>
                <w:sz w:val="24"/>
                <w:szCs w:val="24"/>
                <w:lang w:val="sr-Latn-CS"/>
              </w:rPr>
            </w:pPr>
          </w:p>
          <w:p w:rsidR="00971114" w:rsidRPr="00E3417C" w:rsidRDefault="00971114" w:rsidP="00446C7A">
            <w:pPr>
              <w:pStyle w:val="Heading2"/>
              <w:tabs>
                <w:tab w:val="left" w:pos="4083"/>
              </w:tabs>
              <w:ind w:left="288"/>
              <w:jc w:val="both"/>
              <w:outlineLvl w:val="1"/>
              <w:rPr>
                <w:rFonts w:ascii="Times New Roman" w:hAnsi="Times New Roman" w:cs="Times New Roman"/>
                <w:b/>
                <w:color w:val="000000" w:themeColor="text1"/>
                <w:sz w:val="24"/>
                <w:szCs w:val="24"/>
                <w:lang w:val="sr-Latn-CS"/>
              </w:rPr>
            </w:pPr>
            <w:r w:rsidRPr="00E3417C">
              <w:rPr>
                <w:rFonts w:ascii="Times New Roman" w:hAnsi="Times New Roman" w:cs="Times New Roman"/>
                <w:color w:val="000000" w:themeColor="text1"/>
                <w:sz w:val="24"/>
                <w:szCs w:val="24"/>
                <w:lang w:val="sr-Latn-CS"/>
              </w:rPr>
              <w:t xml:space="preserve">1.6. </w:t>
            </w:r>
            <w:r w:rsidRPr="00E3417C">
              <w:rPr>
                <w:rFonts w:ascii="Times New Roman" w:hAnsi="Times New Roman" w:cs="Times New Roman"/>
                <w:caps/>
                <w:color w:val="000000" w:themeColor="text1"/>
                <w:sz w:val="24"/>
                <w:szCs w:val="24"/>
                <w:lang w:val="sr-Latn-CS"/>
              </w:rPr>
              <w:t>d</w:t>
            </w:r>
            <w:r w:rsidRPr="00E3417C">
              <w:rPr>
                <w:rFonts w:ascii="Times New Roman" w:hAnsi="Times New Roman" w:cs="Times New Roman"/>
                <w:color w:val="000000" w:themeColor="text1"/>
                <w:sz w:val="24"/>
                <w:szCs w:val="24"/>
                <w:lang w:val="sr-Latn-CS"/>
              </w:rPr>
              <w:t>a nije bio osuđivan za namerno izvršeno krivično delo, pravosnažnom presudom; i</w:t>
            </w:r>
          </w:p>
          <w:p w:rsidR="00971114" w:rsidRPr="00E3417C" w:rsidRDefault="00971114" w:rsidP="00446C7A">
            <w:pPr>
              <w:pStyle w:val="Heading2"/>
              <w:tabs>
                <w:tab w:val="left" w:pos="4083"/>
              </w:tabs>
              <w:spacing w:before="0"/>
              <w:ind w:left="288"/>
              <w:jc w:val="both"/>
              <w:outlineLvl w:val="1"/>
              <w:rPr>
                <w:rFonts w:ascii="Times New Roman" w:hAnsi="Times New Roman" w:cs="Times New Roman"/>
                <w:b/>
                <w:color w:val="000000" w:themeColor="text1"/>
                <w:sz w:val="24"/>
                <w:szCs w:val="24"/>
                <w:lang w:val="sr-Latn-CS"/>
              </w:rPr>
            </w:pPr>
          </w:p>
          <w:p w:rsidR="00971114" w:rsidRPr="00E3417C" w:rsidRDefault="00971114" w:rsidP="00446C7A">
            <w:pPr>
              <w:pStyle w:val="Heading2"/>
              <w:tabs>
                <w:tab w:val="left" w:pos="4083"/>
              </w:tabs>
              <w:ind w:left="288"/>
              <w:jc w:val="both"/>
              <w:outlineLvl w:val="1"/>
              <w:rPr>
                <w:rFonts w:ascii="Times New Roman" w:hAnsi="Times New Roman" w:cs="Times New Roman"/>
                <w:color w:val="000000" w:themeColor="text1"/>
                <w:sz w:val="24"/>
                <w:szCs w:val="24"/>
                <w:lang w:val="sr-Latn-CS"/>
              </w:rPr>
            </w:pPr>
            <w:r w:rsidRPr="00E3417C">
              <w:rPr>
                <w:rFonts w:ascii="Times New Roman" w:hAnsi="Times New Roman" w:cs="Times New Roman"/>
                <w:color w:val="000000" w:themeColor="text1"/>
                <w:sz w:val="24"/>
                <w:szCs w:val="24"/>
                <w:lang w:val="sr-Latn-CS"/>
              </w:rPr>
              <w:t>1.7. Da nisu otpušteni sa posla zbog teških disciplinskih prekršaja;</w:t>
            </w:r>
          </w:p>
          <w:p w:rsidR="00971114" w:rsidRPr="00E3417C" w:rsidRDefault="00971114" w:rsidP="00446C7A">
            <w:pPr>
              <w:pStyle w:val="Default"/>
              <w:keepNext/>
              <w:jc w:val="both"/>
              <w:outlineLvl w:val="2"/>
              <w:rPr>
                <w:rFonts w:ascii="Times New Roman" w:hAnsi="Times New Roman" w:cs="Times New Roman"/>
                <w:color w:val="000000" w:themeColor="text1"/>
                <w:lang w:val="sr-Latn-CS"/>
              </w:rPr>
            </w:pPr>
          </w:p>
          <w:p w:rsidR="00971114" w:rsidRPr="00971114" w:rsidRDefault="00971114" w:rsidP="00446C7A">
            <w:pPr>
              <w:pStyle w:val="BodyText"/>
              <w:tabs>
                <w:tab w:val="left" w:pos="4083"/>
              </w:tabs>
              <w:jc w:val="both"/>
              <w:rPr>
                <w:bCs/>
                <w:lang w:val="sr-Latn-CS"/>
              </w:rPr>
            </w:pPr>
            <w:r w:rsidRPr="00971114">
              <w:rPr>
                <w:bCs/>
                <w:lang w:val="sr-Latn-CS"/>
              </w:rPr>
              <w:t>2. Mandat članova Odbora završava se:</w:t>
            </w:r>
          </w:p>
          <w:p w:rsidR="00971114" w:rsidRPr="00971114" w:rsidRDefault="00971114" w:rsidP="00446C7A">
            <w:pPr>
              <w:pStyle w:val="BodyText"/>
              <w:tabs>
                <w:tab w:val="left" w:pos="4083"/>
              </w:tabs>
              <w:jc w:val="both"/>
              <w:rPr>
                <w:bCs/>
                <w:lang w:val="sr-Latn-CS"/>
              </w:rPr>
            </w:pPr>
          </w:p>
          <w:p w:rsidR="00446C7A" w:rsidRDefault="00446C7A" w:rsidP="00446C7A">
            <w:pPr>
              <w:pStyle w:val="BodyText"/>
              <w:tabs>
                <w:tab w:val="left" w:pos="4083"/>
              </w:tabs>
              <w:ind w:left="288"/>
              <w:jc w:val="both"/>
              <w:rPr>
                <w:bCs/>
                <w:lang w:val="sr-Latn-CS"/>
              </w:rPr>
            </w:pPr>
          </w:p>
          <w:p w:rsidR="00971114" w:rsidRPr="00971114" w:rsidRDefault="00971114" w:rsidP="00446C7A">
            <w:pPr>
              <w:pStyle w:val="BodyText"/>
              <w:tabs>
                <w:tab w:val="left" w:pos="4083"/>
              </w:tabs>
              <w:ind w:left="288"/>
              <w:jc w:val="both"/>
              <w:rPr>
                <w:bCs/>
                <w:lang w:val="sr-Latn-CS"/>
              </w:rPr>
            </w:pPr>
            <w:r w:rsidRPr="00971114">
              <w:rPr>
                <w:bCs/>
                <w:lang w:val="sr-Latn-CS"/>
              </w:rPr>
              <w:t>2.1. Pružanjem ostavke;</w:t>
            </w:r>
          </w:p>
          <w:p w:rsidR="00971114" w:rsidRPr="00971114" w:rsidRDefault="00971114" w:rsidP="00446C7A">
            <w:pPr>
              <w:pStyle w:val="BodyText"/>
              <w:tabs>
                <w:tab w:val="left" w:pos="4083"/>
              </w:tabs>
              <w:ind w:left="288"/>
              <w:jc w:val="both"/>
              <w:rPr>
                <w:bCs/>
                <w:lang w:val="sr-Latn-CS"/>
              </w:rPr>
            </w:pPr>
          </w:p>
          <w:p w:rsidR="00971114" w:rsidRPr="00971114" w:rsidRDefault="00971114" w:rsidP="00446C7A">
            <w:pPr>
              <w:pStyle w:val="BodyText"/>
              <w:tabs>
                <w:tab w:val="left" w:pos="4083"/>
              </w:tabs>
              <w:ind w:left="288"/>
              <w:jc w:val="both"/>
              <w:rPr>
                <w:bCs/>
                <w:lang w:val="sr-Latn-CS"/>
              </w:rPr>
            </w:pPr>
            <w:r w:rsidRPr="00971114">
              <w:rPr>
                <w:bCs/>
                <w:lang w:val="sr-Latn-CS"/>
              </w:rPr>
              <w:t>2.2. Završetkom mandata u skladu sa odredbama ovog Zakona; i</w:t>
            </w:r>
          </w:p>
          <w:p w:rsidR="00971114" w:rsidRPr="00971114" w:rsidRDefault="00971114" w:rsidP="00446C7A">
            <w:pPr>
              <w:pStyle w:val="BodyText"/>
              <w:tabs>
                <w:tab w:val="left" w:pos="4083"/>
              </w:tabs>
              <w:ind w:left="288"/>
              <w:jc w:val="both"/>
              <w:rPr>
                <w:bCs/>
                <w:lang w:val="sr-Latn-CS"/>
              </w:rPr>
            </w:pPr>
          </w:p>
          <w:p w:rsidR="00971114" w:rsidRPr="00971114" w:rsidRDefault="00971114" w:rsidP="00446C7A">
            <w:pPr>
              <w:pStyle w:val="BodyText"/>
              <w:tabs>
                <w:tab w:val="left" w:pos="4083"/>
              </w:tabs>
              <w:ind w:left="288"/>
              <w:jc w:val="both"/>
              <w:rPr>
                <w:bCs/>
                <w:lang w:val="sr-Latn-CS"/>
              </w:rPr>
            </w:pPr>
            <w:r w:rsidRPr="00971114">
              <w:rPr>
                <w:bCs/>
                <w:lang w:val="sr-Latn-CS"/>
              </w:rPr>
              <w:t>2.3. Razrešenjem.</w:t>
            </w:r>
          </w:p>
          <w:p w:rsidR="00971114" w:rsidRPr="00971114" w:rsidRDefault="00971114" w:rsidP="00446C7A">
            <w:pPr>
              <w:pStyle w:val="BodyText"/>
              <w:tabs>
                <w:tab w:val="left" w:pos="4083"/>
              </w:tabs>
              <w:jc w:val="both"/>
              <w:rPr>
                <w:bCs/>
                <w:lang w:val="sr-Latn-CS"/>
              </w:rPr>
            </w:pPr>
          </w:p>
          <w:p w:rsidR="00971114" w:rsidRPr="00971114" w:rsidRDefault="00971114" w:rsidP="00446C7A">
            <w:pPr>
              <w:pStyle w:val="BodyText"/>
              <w:tabs>
                <w:tab w:val="left" w:pos="4083"/>
              </w:tabs>
              <w:jc w:val="both"/>
              <w:rPr>
                <w:bCs/>
                <w:lang w:val="sr-Latn-CS"/>
              </w:rPr>
            </w:pPr>
            <w:r w:rsidRPr="00971114">
              <w:rPr>
                <w:bCs/>
                <w:lang w:val="sr-Latn-CS"/>
              </w:rPr>
              <w:t>3. Na zahtev Ministra finansija, članovi Odbora mogu se razrešiti od strane Vlade Republike Kosovo iz sledećih razloga:</w:t>
            </w:r>
          </w:p>
          <w:p w:rsidR="00971114" w:rsidRPr="00971114" w:rsidRDefault="00971114" w:rsidP="00446C7A">
            <w:pPr>
              <w:pStyle w:val="BodyText"/>
              <w:tabs>
                <w:tab w:val="left" w:pos="4083"/>
              </w:tabs>
              <w:jc w:val="both"/>
              <w:rPr>
                <w:bCs/>
                <w:lang w:val="sr-Latn-CS"/>
              </w:rPr>
            </w:pPr>
          </w:p>
          <w:p w:rsidR="00446C7A" w:rsidRDefault="00446C7A" w:rsidP="00446C7A">
            <w:pPr>
              <w:pStyle w:val="BodyText"/>
              <w:tabs>
                <w:tab w:val="left" w:pos="4083"/>
              </w:tabs>
              <w:ind w:left="288"/>
              <w:jc w:val="both"/>
              <w:rPr>
                <w:bCs/>
                <w:lang w:val="sr-Latn-CS"/>
              </w:rPr>
            </w:pPr>
          </w:p>
          <w:p w:rsidR="00971114" w:rsidRPr="00971114" w:rsidRDefault="00971114" w:rsidP="00446C7A">
            <w:pPr>
              <w:pStyle w:val="BodyText"/>
              <w:tabs>
                <w:tab w:val="left" w:pos="4083"/>
              </w:tabs>
              <w:ind w:left="288"/>
              <w:jc w:val="both"/>
              <w:rPr>
                <w:bCs/>
                <w:lang w:val="sr-Latn-CS"/>
              </w:rPr>
            </w:pPr>
            <w:r w:rsidRPr="00971114">
              <w:rPr>
                <w:bCs/>
                <w:lang w:val="sr-Latn-CS"/>
              </w:rPr>
              <w:t>3.1. U slučaju gubitka sposobnosti delovanja;</w:t>
            </w:r>
          </w:p>
          <w:p w:rsidR="00971114" w:rsidRPr="00971114" w:rsidRDefault="00971114" w:rsidP="00446C7A">
            <w:pPr>
              <w:pStyle w:val="BodyText"/>
              <w:tabs>
                <w:tab w:val="left" w:pos="4083"/>
              </w:tabs>
              <w:ind w:left="288"/>
              <w:jc w:val="both"/>
              <w:rPr>
                <w:bCs/>
                <w:lang w:val="sr-Latn-CS"/>
              </w:rPr>
            </w:pPr>
          </w:p>
          <w:p w:rsidR="00971114" w:rsidRPr="00971114" w:rsidRDefault="00971114" w:rsidP="00446C7A">
            <w:pPr>
              <w:pStyle w:val="BodyText"/>
              <w:tabs>
                <w:tab w:val="left" w:pos="4083"/>
              </w:tabs>
              <w:ind w:left="288"/>
              <w:jc w:val="both"/>
              <w:rPr>
                <w:bCs/>
                <w:lang w:val="sr-Latn-CS"/>
              </w:rPr>
            </w:pPr>
            <w:r w:rsidRPr="00971114">
              <w:rPr>
                <w:bCs/>
                <w:lang w:val="sr-Latn-CS"/>
              </w:rPr>
              <w:t>3.2. Us slučaju nemogućnosti efektivnog obavljanja odgovornosti;</w:t>
            </w:r>
          </w:p>
          <w:p w:rsidR="00971114" w:rsidRPr="00971114" w:rsidRDefault="00971114" w:rsidP="00446C7A">
            <w:pPr>
              <w:pStyle w:val="BodyText"/>
              <w:tabs>
                <w:tab w:val="left" w:pos="4083"/>
              </w:tabs>
              <w:ind w:left="288"/>
              <w:jc w:val="both"/>
              <w:rPr>
                <w:bCs/>
                <w:lang w:val="sr-Latn-CS"/>
              </w:rPr>
            </w:pPr>
          </w:p>
          <w:p w:rsidR="00971114" w:rsidRPr="00971114" w:rsidRDefault="00971114" w:rsidP="00446C7A">
            <w:pPr>
              <w:pStyle w:val="BodyText"/>
              <w:tabs>
                <w:tab w:val="left" w:pos="4083"/>
              </w:tabs>
              <w:ind w:left="288"/>
              <w:jc w:val="both"/>
              <w:rPr>
                <w:bCs/>
                <w:lang w:val="sr-Latn-CS"/>
              </w:rPr>
            </w:pPr>
            <w:r w:rsidRPr="00971114">
              <w:rPr>
                <w:bCs/>
                <w:lang w:val="sr-Latn-CS"/>
              </w:rPr>
              <w:t xml:space="preserve">3.3. U slučaju kažnjavanja za </w:t>
            </w:r>
            <w:r w:rsidRPr="00971114">
              <w:rPr>
                <w:lang w:val="sr-Latn-CS"/>
              </w:rPr>
              <w:t>namerno izvršeno krivično delo, pravosnažnom presudom</w:t>
            </w:r>
            <w:r w:rsidRPr="00971114">
              <w:rPr>
                <w:bCs/>
                <w:lang w:val="sr-Latn-CS"/>
              </w:rPr>
              <w:t>; i</w:t>
            </w:r>
          </w:p>
          <w:p w:rsidR="00971114" w:rsidRPr="00971114" w:rsidRDefault="00971114" w:rsidP="00446C7A">
            <w:pPr>
              <w:pStyle w:val="BodyText"/>
              <w:tabs>
                <w:tab w:val="left" w:pos="4083"/>
              </w:tabs>
              <w:ind w:left="288"/>
              <w:jc w:val="both"/>
              <w:rPr>
                <w:bCs/>
                <w:lang w:val="sr-Latn-CS"/>
              </w:rPr>
            </w:pPr>
          </w:p>
          <w:p w:rsidR="00971114" w:rsidRPr="00971114" w:rsidRDefault="00971114" w:rsidP="00446C7A">
            <w:pPr>
              <w:pStyle w:val="BodyText"/>
              <w:tabs>
                <w:tab w:val="left" w:pos="4083"/>
              </w:tabs>
              <w:ind w:left="288"/>
              <w:jc w:val="both"/>
              <w:rPr>
                <w:bCs/>
                <w:lang w:val="sr-Latn-CS"/>
              </w:rPr>
            </w:pPr>
            <w:r w:rsidRPr="00971114">
              <w:rPr>
                <w:bCs/>
                <w:lang w:val="sr-Latn-CS"/>
              </w:rPr>
              <w:t>3.4. U slučaju dokazanog lošeg učinka.</w:t>
            </w:r>
          </w:p>
          <w:p w:rsidR="00971114" w:rsidRPr="00971114" w:rsidRDefault="00971114" w:rsidP="00971114">
            <w:pPr>
              <w:pStyle w:val="BodyText"/>
              <w:tabs>
                <w:tab w:val="left" w:pos="4083"/>
              </w:tabs>
              <w:ind w:left="288"/>
              <w:rPr>
                <w:bCs/>
                <w:lang w:val="sr-Latn-CS"/>
              </w:rPr>
            </w:pPr>
          </w:p>
          <w:p w:rsidR="00446C7A" w:rsidRDefault="00446C7A" w:rsidP="00971114">
            <w:pPr>
              <w:pStyle w:val="BodyText"/>
              <w:tabs>
                <w:tab w:val="left" w:pos="4083"/>
              </w:tabs>
              <w:ind w:left="288"/>
              <w:jc w:val="center"/>
              <w:rPr>
                <w:b/>
                <w:bCs/>
                <w:lang w:val="sr-Latn-CS"/>
              </w:rPr>
            </w:pPr>
          </w:p>
          <w:p w:rsidR="00971114" w:rsidRPr="00971114" w:rsidRDefault="00971114" w:rsidP="00971114">
            <w:pPr>
              <w:pStyle w:val="BodyText"/>
              <w:tabs>
                <w:tab w:val="left" w:pos="4083"/>
              </w:tabs>
              <w:ind w:left="288"/>
              <w:jc w:val="center"/>
              <w:rPr>
                <w:b/>
                <w:bCs/>
                <w:lang w:val="sr-Latn-CS"/>
              </w:rPr>
            </w:pPr>
            <w:r w:rsidRPr="00971114">
              <w:rPr>
                <w:b/>
                <w:bCs/>
                <w:lang w:val="sr-Latn-CS"/>
              </w:rPr>
              <w:t>Član 23</w:t>
            </w:r>
          </w:p>
          <w:p w:rsidR="00971114" w:rsidRPr="00971114" w:rsidRDefault="00971114" w:rsidP="00971114">
            <w:pPr>
              <w:pStyle w:val="BodyText"/>
              <w:tabs>
                <w:tab w:val="left" w:pos="4083"/>
              </w:tabs>
              <w:ind w:left="288"/>
              <w:jc w:val="center"/>
              <w:rPr>
                <w:b/>
                <w:bCs/>
                <w:lang w:val="sr-Latn-CS"/>
              </w:rPr>
            </w:pPr>
            <w:r w:rsidRPr="00971114">
              <w:rPr>
                <w:b/>
                <w:bCs/>
                <w:lang w:val="sr-Latn-CS"/>
              </w:rPr>
              <w:t xml:space="preserve">Predsedavanje Odborom </w:t>
            </w:r>
          </w:p>
          <w:p w:rsidR="00971114" w:rsidRPr="00971114" w:rsidRDefault="00971114" w:rsidP="00971114">
            <w:pPr>
              <w:pStyle w:val="BodyText"/>
              <w:tabs>
                <w:tab w:val="left" w:pos="4083"/>
              </w:tabs>
              <w:rPr>
                <w:bCs/>
                <w:lang w:val="sr-Latn-CS"/>
              </w:rPr>
            </w:pPr>
          </w:p>
          <w:p w:rsidR="00971114" w:rsidRPr="00682345" w:rsidRDefault="00971114" w:rsidP="00682345">
            <w:pPr>
              <w:pStyle w:val="BodyText"/>
              <w:tabs>
                <w:tab w:val="left" w:pos="4083"/>
              </w:tabs>
              <w:jc w:val="both"/>
              <w:rPr>
                <w:b/>
                <w:lang w:val="sr-Latn-CS"/>
              </w:rPr>
            </w:pPr>
            <w:r w:rsidRPr="00971114">
              <w:rPr>
                <w:bCs/>
                <w:lang w:val="sr-Latn-CS"/>
              </w:rPr>
              <w:t xml:space="preserve">Odbor se predsedava od strane </w:t>
            </w:r>
            <w:r w:rsidRPr="00971114">
              <w:rPr>
                <w:bCs/>
                <w:caps/>
                <w:lang w:val="sr-Latn-CS"/>
              </w:rPr>
              <w:t>p</w:t>
            </w:r>
            <w:r w:rsidRPr="00971114">
              <w:rPr>
                <w:bCs/>
                <w:lang w:val="sr-Latn-CS"/>
              </w:rPr>
              <w:t>redsednika  koji se bira za mandat od četiri (4) godine od strane članova Odbora.</w:t>
            </w:r>
          </w:p>
          <w:p w:rsidR="00F616A0" w:rsidRPr="00F616A0" w:rsidRDefault="00F616A0" w:rsidP="00F616A0">
            <w:pPr>
              <w:rPr>
                <w:lang w:val="sr-Latn-CS"/>
              </w:rPr>
            </w:pPr>
          </w:p>
          <w:p w:rsidR="00971114" w:rsidRPr="00446C7A" w:rsidRDefault="00971114" w:rsidP="00446C7A">
            <w:pPr>
              <w:pStyle w:val="Heading2"/>
              <w:tabs>
                <w:tab w:val="left" w:pos="4083"/>
              </w:tabs>
              <w:jc w:val="center"/>
              <w:outlineLvl w:val="1"/>
              <w:rPr>
                <w:rFonts w:ascii="Times New Roman" w:hAnsi="Times New Roman" w:cs="Times New Roman"/>
                <w:b/>
                <w:color w:val="000000" w:themeColor="text1"/>
                <w:sz w:val="24"/>
                <w:szCs w:val="24"/>
                <w:lang w:val="sr-Latn-CS"/>
              </w:rPr>
            </w:pPr>
            <w:r w:rsidRPr="00446C7A">
              <w:rPr>
                <w:rFonts w:ascii="Times New Roman" w:hAnsi="Times New Roman" w:cs="Times New Roman"/>
                <w:b/>
                <w:color w:val="000000" w:themeColor="text1"/>
                <w:sz w:val="24"/>
                <w:szCs w:val="24"/>
                <w:lang w:val="sr-Latn-CS"/>
              </w:rPr>
              <w:t>Član 24</w:t>
            </w:r>
          </w:p>
          <w:p w:rsidR="00971114" w:rsidRPr="00446C7A" w:rsidRDefault="00971114" w:rsidP="00446C7A">
            <w:pPr>
              <w:pStyle w:val="Heading2"/>
              <w:jc w:val="center"/>
              <w:outlineLvl w:val="1"/>
              <w:rPr>
                <w:rFonts w:ascii="Times New Roman" w:hAnsi="Times New Roman" w:cs="Times New Roman"/>
                <w:b/>
                <w:color w:val="000000" w:themeColor="text1"/>
                <w:sz w:val="24"/>
                <w:szCs w:val="24"/>
                <w:lang w:val="sr-Latn-CS"/>
              </w:rPr>
            </w:pPr>
            <w:r w:rsidRPr="00446C7A">
              <w:rPr>
                <w:rFonts w:ascii="Times New Roman" w:hAnsi="Times New Roman" w:cs="Times New Roman"/>
                <w:b/>
                <w:color w:val="000000" w:themeColor="text1"/>
                <w:sz w:val="24"/>
                <w:szCs w:val="24"/>
                <w:lang w:val="sr-Latn-CS"/>
              </w:rPr>
              <w:t>Odgovornosti Odbora</w:t>
            </w:r>
          </w:p>
          <w:p w:rsidR="00971114" w:rsidRDefault="00971114" w:rsidP="00971114">
            <w:pPr>
              <w:pStyle w:val="Title"/>
              <w:tabs>
                <w:tab w:val="left" w:pos="4083"/>
              </w:tabs>
              <w:rPr>
                <w:szCs w:val="24"/>
                <w:lang w:val="sr-Latn-CS"/>
              </w:rPr>
            </w:pPr>
          </w:p>
          <w:p w:rsidR="00682345" w:rsidRPr="00971114" w:rsidRDefault="00682345" w:rsidP="00971114">
            <w:pPr>
              <w:pStyle w:val="Title"/>
              <w:tabs>
                <w:tab w:val="left" w:pos="4083"/>
              </w:tabs>
              <w:rPr>
                <w:szCs w:val="24"/>
                <w:lang w:val="sr-Latn-CS"/>
              </w:rPr>
            </w:pPr>
          </w:p>
          <w:p w:rsidR="00971114" w:rsidRPr="00971114" w:rsidRDefault="00971114" w:rsidP="00971114">
            <w:pPr>
              <w:tabs>
                <w:tab w:val="left" w:pos="361"/>
                <w:tab w:val="left" w:pos="4083"/>
              </w:tabs>
              <w:rPr>
                <w:lang w:val="sr-Latn-CS"/>
              </w:rPr>
            </w:pPr>
            <w:r w:rsidRPr="00971114">
              <w:rPr>
                <w:lang w:val="sr-Latn-CS"/>
              </w:rPr>
              <w:t>Odbor ima sledeće odgovornosti:</w:t>
            </w:r>
          </w:p>
          <w:p w:rsidR="00971114" w:rsidRPr="00971114" w:rsidRDefault="00971114" w:rsidP="00971114">
            <w:pPr>
              <w:pStyle w:val="BodyText"/>
              <w:tabs>
                <w:tab w:val="left" w:pos="4083"/>
              </w:tabs>
              <w:rPr>
                <w:lang w:val="sr-Latn-CS"/>
              </w:rPr>
            </w:pPr>
          </w:p>
          <w:p w:rsidR="00971114" w:rsidRPr="00971114" w:rsidRDefault="00971114" w:rsidP="00971114">
            <w:pPr>
              <w:tabs>
                <w:tab w:val="left" w:pos="1290"/>
                <w:tab w:val="left" w:pos="4083"/>
              </w:tabs>
              <w:ind w:left="288"/>
              <w:jc w:val="both"/>
              <w:rPr>
                <w:lang w:val="sr-Latn-CS"/>
              </w:rPr>
            </w:pPr>
            <w:r w:rsidRPr="00971114">
              <w:rPr>
                <w:lang w:val="sr-Latn-CS"/>
              </w:rPr>
              <w:t>1.1. Razmatra i usvaja godišnji poslovni plan Lutrije;</w:t>
            </w:r>
          </w:p>
          <w:p w:rsidR="00971114" w:rsidRPr="00971114" w:rsidRDefault="00971114" w:rsidP="00971114">
            <w:pPr>
              <w:tabs>
                <w:tab w:val="left" w:pos="1290"/>
                <w:tab w:val="left" w:pos="4083"/>
              </w:tabs>
              <w:ind w:left="288"/>
              <w:jc w:val="both"/>
              <w:rPr>
                <w:lang w:val="sr-Latn-CS"/>
              </w:rPr>
            </w:pPr>
          </w:p>
          <w:p w:rsidR="00971114" w:rsidRPr="00971114" w:rsidRDefault="00971114" w:rsidP="00971114">
            <w:pPr>
              <w:tabs>
                <w:tab w:val="left" w:pos="1290"/>
                <w:tab w:val="left" w:pos="4083"/>
              </w:tabs>
              <w:ind w:left="288"/>
              <w:jc w:val="both"/>
              <w:rPr>
                <w:lang w:val="sr-Latn-CS"/>
              </w:rPr>
            </w:pPr>
            <w:r w:rsidRPr="00971114">
              <w:rPr>
                <w:lang w:val="sr-Latn-CS"/>
              </w:rPr>
              <w:t xml:space="preserve">1.2. Razmatra poslovni izveštaj prethodne godine, daje mišljenja i predloge i zajedno sa njima, šalje ih </w:t>
            </w:r>
            <w:r w:rsidRPr="00971114">
              <w:rPr>
                <w:lang w:val="sr-Latn-CS"/>
              </w:rPr>
              <w:lastRenderedPageBreak/>
              <w:t>Ministarstvu finansija na razmatranja i odlučivanje;</w:t>
            </w:r>
          </w:p>
          <w:p w:rsidR="00971114" w:rsidRPr="00971114" w:rsidRDefault="00971114" w:rsidP="00971114">
            <w:pPr>
              <w:tabs>
                <w:tab w:val="left" w:pos="1261"/>
                <w:tab w:val="left" w:pos="4083"/>
              </w:tabs>
              <w:rPr>
                <w:lang w:val="sr-Latn-CS"/>
              </w:rPr>
            </w:pPr>
          </w:p>
          <w:p w:rsidR="00971114" w:rsidRPr="00971114" w:rsidRDefault="00971114" w:rsidP="00971114">
            <w:pPr>
              <w:tabs>
                <w:tab w:val="left" w:pos="1261"/>
                <w:tab w:val="left" w:pos="4083"/>
              </w:tabs>
              <w:ind w:left="288"/>
              <w:rPr>
                <w:lang w:val="sr-Latn-CS"/>
              </w:rPr>
            </w:pPr>
            <w:r w:rsidRPr="00971114">
              <w:rPr>
                <w:lang w:val="sr-Latn-CS"/>
              </w:rPr>
              <w:t>1.3. Usvaja pravila igara na sreću;</w:t>
            </w:r>
          </w:p>
          <w:p w:rsidR="00971114" w:rsidRPr="00971114" w:rsidRDefault="00971114" w:rsidP="00971114">
            <w:pPr>
              <w:tabs>
                <w:tab w:val="left" w:pos="1261"/>
                <w:tab w:val="left" w:pos="4083"/>
              </w:tabs>
              <w:ind w:left="288"/>
              <w:rPr>
                <w:lang w:val="sr-Latn-CS"/>
              </w:rPr>
            </w:pPr>
          </w:p>
          <w:p w:rsidR="00971114" w:rsidRPr="00971114" w:rsidRDefault="00971114" w:rsidP="00971114">
            <w:pPr>
              <w:tabs>
                <w:tab w:val="left" w:pos="1261"/>
                <w:tab w:val="left" w:pos="4083"/>
              </w:tabs>
              <w:ind w:left="288"/>
              <w:jc w:val="both"/>
              <w:rPr>
                <w:lang w:val="sr-Latn-CS"/>
              </w:rPr>
            </w:pPr>
            <w:r w:rsidRPr="00971114">
              <w:rPr>
                <w:lang w:val="sr-Latn-CS"/>
              </w:rPr>
              <w:t>1.4. Daje inicijative na usvajanje, izmenu ili dopunu odredbi iz oblasti Lutrije;</w:t>
            </w:r>
          </w:p>
          <w:p w:rsidR="00971114" w:rsidRPr="00971114" w:rsidRDefault="00971114" w:rsidP="00971114">
            <w:pPr>
              <w:tabs>
                <w:tab w:val="left" w:pos="1261"/>
                <w:tab w:val="left" w:pos="4083"/>
              </w:tabs>
              <w:ind w:left="288"/>
              <w:rPr>
                <w:lang w:val="sr-Latn-CS"/>
              </w:rPr>
            </w:pPr>
          </w:p>
          <w:p w:rsidR="00971114" w:rsidRPr="00971114" w:rsidRDefault="00971114" w:rsidP="00971114">
            <w:pPr>
              <w:tabs>
                <w:tab w:val="left" w:pos="1275"/>
                <w:tab w:val="left" w:pos="4083"/>
              </w:tabs>
              <w:ind w:left="288"/>
              <w:jc w:val="both"/>
              <w:rPr>
                <w:lang w:val="sr-Latn-CS"/>
              </w:rPr>
            </w:pPr>
            <w:r w:rsidRPr="00971114">
              <w:rPr>
                <w:lang w:val="sr-Latn-CS"/>
              </w:rPr>
              <w:t>1.5. Daje saglasnost za zajedničko obavljanje igara na sreću sa Lutrijom drugih zemalja koja obavljaju igre na sreću, i/ili specifikovanim organizacijama za igre na sreću; i</w:t>
            </w:r>
          </w:p>
          <w:p w:rsidR="00971114" w:rsidRPr="00971114" w:rsidRDefault="00971114" w:rsidP="00971114">
            <w:pPr>
              <w:tabs>
                <w:tab w:val="left" w:pos="1275"/>
                <w:tab w:val="left" w:pos="4083"/>
              </w:tabs>
              <w:ind w:left="288"/>
              <w:jc w:val="both"/>
              <w:rPr>
                <w:lang w:val="sr-Latn-CS"/>
              </w:rPr>
            </w:pPr>
          </w:p>
          <w:p w:rsidR="00971114" w:rsidRPr="00971114" w:rsidRDefault="00971114" w:rsidP="00971114">
            <w:pPr>
              <w:tabs>
                <w:tab w:val="left" w:pos="1275"/>
                <w:tab w:val="left" w:pos="4083"/>
              </w:tabs>
              <w:ind w:left="288"/>
              <w:jc w:val="both"/>
              <w:rPr>
                <w:lang w:val="sr-Latn-CS"/>
              </w:rPr>
            </w:pPr>
            <w:r w:rsidRPr="00971114">
              <w:rPr>
                <w:lang w:val="sr-Latn-CS"/>
              </w:rPr>
              <w:t>1.6. Usvaja svoj pravilnik o radu.</w:t>
            </w:r>
          </w:p>
          <w:p w:rsidR="00971114" w:rsidRDefault="00971114" w:rsidP="00971114">
            <w:pPr>
              <w:tabs>
                <w:tab w:val="left" w:pos="1275"/>
                <w:tab w:val="left" w:pos="4083"/>
              </w:tabs>
              <w:jc w:val="both"/>
              <w:rPr>
                <w:lang w:val="sr-Latn-CS"/>
              </w:rPr>
            </w:pPr>
          </w:p>
          <w:p w:rsidR="00446C7A" w:rsidRPr="00971114" w:rsidRDefault="00446C7A" w:rsidP="00971114">
            <w:pPr>
              <w:tabs>
                <w:tab w:val="left" w:pos="1275"/>
                <w:tab w:val="left" w:pos="4083"/>
              </w:tabs>
              <w:jc w:val="both"/>
              <w:rPr>
                <w:lang w:val="sr-Latn-CS"/>
              </w:rPr>
            </w:pPr>
          </w:p>
          <w:p w:rsidR="00971114" w:rsidRPr="00971114" w:rsidRDefault="00971114" w:rsidP="00971114">
            <w:pPr>
              <w:tabs>
                <w:tab w:val="left" w:pos="1275"/>
                <w:tab w:val="left" w:pos="4083"/>
              </w:tabs>
              <w:jc w:val="center"/>
              <w:rPr>
                <w:b/>
                <w:lang w:val="sr-Latn-CS"/>
              </w:rPr>
            </w:pPr>
            <w:r w:rsidRPr="00971114">
              <w:rPr>
                <w:b/>
                <w:lang w:val="sr-Latn-CS"/>
              </w:rPr>
              <w:t>Član 25</w:t>
            </w:r>
          </w:p>
          <w:p w:rsidR="00971114" w:rsidRPr="00971114" w:rsidRDefault="00971114" w:rsidP="00971114">
            <w:pPr>
              <w:tabs>
                <w:tab w:val="left" w:pos="1275"/>
                <w:tab w:val="left" w:pos="4083"/>
              </w:tabs>
              <w:jc w:val="center"/>
              <w:rPr>
                <w:b/>
                <w:lang w:val="sr-Latn-CS"/>
              </w:rPr>
            </w:pPr>
            <w:r w:rsidRPr="00971114">
              <w:rPr>
                <w:b/>
                <w:lang w:val="sr-Latn-CS"/>
              </w:rPr>
              <w:t xml:space="preserve">Naknada za Nadzorni odbor </w:t>
            </w:r>
          </w:p>
          <w:p w:rsidR="00971114" w:rsidRDefault="00971114" w:rsidP="00971114">
            <w:pPr>
              <w:tabs>
                <w:tab w:val="left" w:pos="1275"/>
                <w:tab w:val="left" w:pos="4083"/>
              </w:tabs>
              <w:jc w:val="both"/>
              <w:rPr>
                <w:lang w:val="sr-Latn-CS"/>
              </w:rPr>
            </w:pPr>
          </w:p>
          <w:p w:rsidR="00446C7A" w:rsidRPr="00971114" w:rsidRDefault="00446C7A" w:rsidP="00971114">
            <w:pPr>
              <w:tabs>
                <w:tab w:val="left" w:pos="1275"/>
                <w:tab w:val="left" w:pos="4083"/>
              </w:tabs>
              <w:jc w:val="both"/>
              <w:rPr>
                <w:lang w:val="sr-Latn-CS"/>
              </w:rPr>
            </w:pPr>
          </w:p>
          <w:p w:rsidR="00971114" w:rsidRPr="00446C7A" w:rsidRDefault="00971114" w:rsidP="00446C7A">
            <w:pPr>
              <w:pStyle w:val="Heading2"/>
              <w:tabs>
                <w:tab w:val="left" w:pos="4083"/>
              </w:tabs>
              <w:jc w:val="both"/>
              <w:outlineLvl w:val="1"/>
              <w:rPr>
                <w:rFonts w:ascii="Times New Roman" w:hAnsi="Times New Roman" w:cs="Times New Roman"/>
                <w:b/>
                <w:color w:val="000000" w:themeColor="text1"/>
                <w:sz w:val="24"/>
                <w:szCs w:val="24"/>
                <w:lang w:val="sr-Latn-CS"/>
              </w:rPr>
            </w:pPr>
            <w:r w:rsidRPr="00446C7A">
              <w:rPr>
                <w:rFonts w:ascii="Times New Roman" w:hAnsi="Times New Roman" w:cs="Times New Roman"/>
                <w:color w:val="000000" w:themeColor="text1"/>
                <w:sz w:val="24"/>
                <w:szCs w:val="24"/>
                <w:lang w:val="sr-Latn-CS"/>
              </w:rPr>
              <w:t>1. Članovi Nadzornog odbora dobijaju naknadu u skladu sa odlukom Ministra finansija.</w:t>
            </w:r>
          </w:p>
          <w:p w:rsidR="00971114" w:rsidRPr="00446C7A" w:rsidRDefault="00971114" w:rsidP="00446C7A">
            <w:pPr>
              <w:pStyle w:val="Heading2"/>
              <w:tabs>
                <w:tab w:val="left" w:pos="4083"/>
              </w:tabs>
              <w:jc w:val="both"/>
              <w:outlineLvl w:val="1"/>
              <w:rPr>
                <w:rFonts w:ascii="Times New Roman" w:hAnsi="Times New Roman" w:cs="Times New Roman"/>
                <w:b/>
                <w:color w:val="000000" w:themeColor="text1"/>
                <w:sz w:val="24"/>
                <w:szCs w:val="24"/>
                <w:lang w:val="sr-Latn-CS"/>
              </w:rPr>
            </w:pPr>
          </w:p>
          <w:p w:rsidR="00971114" w:rsidRPr="00446C7A" w:rsidRDefault="00971114" w:rsidP="00446C7A">
            <w:pPr>
              <w:pStyle w:val="Heading2"/>
              <w:tabs>
                <w:tab w:val="left" w:pos="4083"/>
              </w:tabs>
              <w:jc w:val="both"/>
              <w:outlineLvl w:val="1"/>
              <w:rPr>
                <w:rFonts w:ascii="Times New Roman" w:hAnsi="Times New Roman" w:cs="Times New Roman"/>
                <w:b/>
                <w:color w:val="000000" w:themeColor="text1"/>
                <w:sz w:val="24"/>
                <w:szCs w:val="24"/>
                <w:lang w:val="sr-Latn-CS"/>
              </w:rPr>
            </w:pPr>
            <w:r w:rsidRPr="00446C7A">
              <w:rPr>
                <w:rFonts w:ascii="Times New Roman" w:hAnsi="Times New Roman" w:cs="Times New Roman"/>
                <w:color w:val="000000" w:themeColor="text1"/>
                <w:sz w:val="24"/>
                <w:szCs w:val="24"/>
                <w:lang w:val="sr-Latn-CS"/>
              </w:rPr>
              <w:t>2. Plate članova Odbora isplaćuju se iz budžeta Lutrije.</w:t>
            </w:r>
          </w:p>
          <w:p w:rsidR="00971114" w:rsidRDefault="00971114" w:rsidP="00971114">
            <w:pPr>
              <w:pStyle w:val="Heading2"/>
              <w:tabs>
                <w:tab w:val="left" w:pos="4083"/>
              </w:tabs>
              <w:outlineLvl w:val="1"/>
              <w:rPr>
                <w:rFonts w:ascii="Times New Roman" w:hAnsi="Times New Roman" w:cs="Times New Roman"/>
                <w:lang w:val="sr-Latn-CS"/>
              </w:rPr>
            </w:pPr>
          </w:p>
          <w:p w:rsidR="00C657C4" w:rsidRDefault="00C657C4" w:rsidP="00C657C4">
            <w:pPr>
              <w:rPr>
                <w:lang w:val="sr-Latn-CS"/>
              </w:rPr>
            </w:pPr>
          </w:p>
          <w:p w:rsidR="00C657C4" w:rsidRDefault="00C657C4" w:rsidP="00C657C4">
            <w:pPr>
              <w:rPr>
                <w:lang w:val="sr-Latn-CS"/>
              </w:rPr>
            </w:pPr>
          </w:p>
          <w:p w:rsidR="00C657C4" w:rsidRDefault="00C657C4" w:rsidP="00C657C4">
            <w:pPr>
              <w:rPr>
                <w:lang w:val="sr-Latn-CS"/>
              </w:rPr>
            </w:pPr>
          </w:p>
          <w:p w:rsidR="00C657C4" w:rsidRPr="00C657C4" w:rsidRDefault="00C657C4" w:rsidP="00C657C4">
            <w:pPr>
              <w:rPr>
                <w:lang w:val="sr-Latn-CS"/>
              </w:rPr>
            </w:pPr>
          </w:p>
          <w:p w:rsidR="00971114" w:rsidRPr="00971114" w:rsidRDefault="00971114" w:rsidP="00971114">
            <w:pPr>
              <w:pStyle w:val="BodyText"/>
              <w:tabs>
                <w:tab w:val="left" w:pos="4083"/>
              </w:tabs>
              <w:jc w:val="center"/>
              <w:rPr>
                <w:b/>
                <w:lang w:val="sr-Latn-CS"/>
              </w:rPr>
            </w:pPr>
            <w:r w:rsidRPr="00971114">
              <w:rPr>
                <w:b/>
                <w:lang w:val="sr-Latn-CS"/>
              </w:rPr>
              <w:lastRenderedPageBreak/>
              <w:t>Član 26</w:t>
            </w:r>
          </w:p>
          <w:p w:rsidR="00971114" w:rsidRPr="00971114" w:rsidRDefault="00971114" w:rsidP="00971114">
            <w:pPr>
              <w:pStyle w:val="BodyText"/>
              <w:tabs>
                <w:tab w:val="left" w:pos="4083"/>
              </w:tabs>
              <w:jc w:val="center"/>
              <w:rPr>
                <w:b/>
                <w:lang w:val="sr-Latn-CS"/>
              </w:rPr>
            </w:pPr>
            <w:r w:rsidRPr="00971114">
              <w:rPr>
                <w:b/>
                <w:lang w:val="sr-Latn-CS"/>
              </w:rPr>
              <w:t xml:space="preserve">Organizovanje i radni odnos u Lutriji </w:t>
            </w:r>
          </w:p>
          <w:p w:rsidR="00971114" w:rsidRDefault="00971114" w:rsidP="00971114">
            <w:pPr>
              <w:pStyle w:val="BodyText"/>
              <w:tabs>
                <w:tab w:val="left" w:pos="4083"/>
              </w:tabs>
              <w:rPr>
                <w:lang w:val="sr-Latn-CS"/>
              </w:rPr>
            </w:pPr>
          </w:p>
          <w:p w:rsidR="00446C7A" w:rsidRPr="00971114" w:rsidRDefault="00446C7A" w:rsidP="00971114">
            <w:pPr>
              <w:pStyle w:val="BodyText"/>
              <w:tabs>
                <w:tab w:val="left" w:pos="4083"/>
              </w:tabs>
              <w:rPr>
                <w:lang w:val="sr-Latn-CS"/>
              </w:rPr>
            </w:pPr>
          </w:p>
          <w:p w:rsidR="00971114" w:rsidRPr="00971114" w:rsidRDefault="00971114" w:rsidP="00971114">
            <w:pPr>
              <w:pStyle w:val="BodyText"/>
              <w:tabs>
                <w:tab w:val="left" w:pos="4083"/>
              </w:tabs>
              <w:jc w:val="both"/>
              <w:rPr>
                <w:lang w:val="sr-Latn-CS"/>
              </w:rPr>
            </w:pPr>
            <w:r w:rsidRPr="00971114">
              <w:rPr>
                <w:lang w:val="sr-Latn-CS"/>
              </w:rPr>
              <w:t>1. Unutrašnje organizovanje Lutrije određuje se normativnim aktom za interno organizovanje i sistematizaciju radnih mesta.</w:t>
            </w:r>
          </w:p>
          <w:p w:rsidR="00971114" w:rsidRPr="00971114" w:rsidRDefault="00971114" w:rsidP="00971114">
            <w:pPr>
              <w:pStyle w:val="BodyText"/>
              <w:tabs>
                <w:tab w:val="left" w:pos="4083"/>
              </w:tabs>
              <w:jc w:val="both"/>
              <w:rPr>
                <w:lang w:val="sr-Latn-CS"/>
              </w:rPr>
            </w:pPr>
          </w:p>
          <w:p w:rsidR="00971114" w:rsidRPr="00971114" w:rsidRDefault="00971114" w:rsidP="00971114">
            <w:pPr>
              <w:pStyle w:val="BodyText"/>
              <w:tabs>
                <w:tab w:val="left" w:pos="4083"/>
              </w:tabs>
              <w:jc w:val="both"/>
              <w:rPr>
                <w:lang w:val="sr-Latn-CS"/>
              </w:rPr>
            </w:pPr>
            <w:r w:rsidRPr="00971114">
              <w:rPr>
                <w:lang w:val="sr-Latn-CS"/>
              </w:rPr>
              <w:t>2. Radni odnos u Lutriji se reguliše na osnovu važećeg zakonodavstva o radu u republici Kosovo.</w:t>
            </w:r>
          </w:p>
          <w:p w:rsidR="00971114" w:rsidRDefault="00971114" w:rsidP="00971114">
            <w:pPr>
              <w:pStyle w:val="BodyText"/>
              <w:tabs>
                <w:tab w:val="left" w:pos="4083"/>
              </w:tabs>
              <w:jc w:val="center"/>
              <w:rPr>
                <w:lang w:val="sr-Latn-CS"/>
              </w:rPr>
            </w:pPr>
          </w:p>
          <w:p w:rsidR="00446C7A" w:rsidRPr="00971114" w:rsidRDefault="00446C7A" w:rsidP="00971114">
            <w:pPr>
              <w:pStyle w:val="BodyText"/>
              <w:tabs>
                <w:tab w:val="left" w:pos="4083"/>
              </w:tabs>
              <w:jc w:val="center"/>
              <w:rPr>
                <w:lang w:val="sr-Latn-CS"/>
              </w:rPr>
            </w:pPr>
          </w:p>
          <w:p w:rsidR="00971114" w:rsidRPr="00971114" w:rsidRDefault="00971114" w:rsidP="00971114">
            <w:pPr>
              <w:pStyle w:val="BodyText"/>
              <w:tabs>
                <w:tab w:val="left" w:pos="4083"/>
              </w:tabs>
              <w:jc w:val="center"/>
              <w:rPr>
                <w:b/>
                <w:lang w:val="sr-Latn-CS"/>
              </w:rPr>
            </w:pPr>
            <w:r w:rsidRPr="00971114">
              <w:rPr>
                <w:b/>
                <w:lang w:val="sr-Latn-CS"/>
              </w:rPr>
              <w:t>Član 27</w:t>
            </w:r>
          </w:p>
          <w:p w:rsidR="00971114" w:rsidRPr="00971114" w:rsidRDefault="00971114" w:rsidP="00971114">
            <w:pPr>
              <w:pStyle w:val="BodyText"/>
              <w:tabs>
                <w:tab w:val="left" w:pos="4083"/>
              </w:tabs>
              <w:jc w:val="center"/>
              <w:rPr>
                <w:b/>
                <w:lang w:val="sr-Latn-CS"/>
              </w:rPr>
            </w:pPr>
            <w:r w:rsidRPr="00971114">
              <w:rPr>
                <w:b/>
                <w:lang w:val="sr-Latn-CS"/>
              </w:rPr>
              <w:t xml:space="preserve">Sprovođenje zakonodavstva za sprečavanje pranja novca i finansiranje terorizma </w:t>
            </w:r>
          </w:p>
          <w:p w:rsidR="00971114" w:rsidRPr="00971114" w:rsidRDefault="00971114" w:rsidP="00971114">
            <w:pPr>
              <w:pStyle w:val="BodyText"/>
              <w:tabs>
                <w:tab w:val="left" w:pos="4083"/>
              </w:tabs>
              <w:rPr>
                <w:b/>
                <w:lang w:val="sr-Latn-CS"/>
              </w:rPr>
            </w:pPr>
          </w:p>
          <w:p w:rsidR="00971114" w:rsidRPr="00971114" w:rsidRDefault="00971114" w:rsidP="00446C7A">
            <w:pPr>
              <w:pStyle w:val="BodyText"/>
              <w:tabs>
                <w:tab w:val="left" w:pos="4083"/>
              </w:tabs>
              <w:jc w:val="both"/>
              <w:rPr>
                <w:lang w:val="sr-Latn-CS"/>
              </w:rPr>
            </w:pPr>
            <w:r w:rsidRPr="00971114">
              <w:rPr>
                <w:lang w:val="sr-Latn-CS"/>
              </w:rPr>
              <w:t>U organizovanju igara na sreću, Lutrija sprovodi relevantne odredbe važećeg zakonodavstva u Republici Kosovo za sprečavanje pranja novca i finansiranje terorizma.</w:t>
            </w:r>
          </w:p>
          <w:p w:rsidR="00971114" w:rsidRDefault="00971114" w:rsidP="00446C7A">
            <w:pPr>
              <w:pStyle w:val="BodyText"/>
              <w:tabs>
                <w:tab w:val="left" w:pos="4083"/>
              </w:tabs>
              <w:jc w:val="both"/>
              <w:rPr>
                <w:lang w:val="sr-Latn-CS"/>
              </w:rPr>
            </w:pPr>
          </w:p>
          <w:p w:rsidR="00682345" w:rsidRDefault="00682345" w:rsidP="00446C7A">
            <w:pPr>
              <w:pStyle w:val="BodyText"/>
              <w:tabs>
                <w:tab w:val="left" w:pos="4083"/>
              </w:tabs>
              <w:jc w:val="both"/>
              <w:rPr>
                <w:lang w:val="sr-Latn-CS"/>
              </w:rPr>
            </w:pPr>
          </w:p>
          <w:p w:rsidR="00682345" w:rsidRDefault="00682345" w:rsidP="00446C7A">
            <w:pPr>
              <w:pStyle w:val="BodyText"/>
              <w:tabs>
                <w:tab w:val="left" w:pos="4083"/>
              </w:tabs>
              <w:jc w:val="both"/>
              <w:rPr>
                <w:lang w:val="sr-Latn-CS"/>
              </w:rPr>
            </w:pPr>
          </w:p>
          <w:p w:rsidR="00682345" w:rsidRDefault="00682345" w:rsidP="00446C7A">
            <w:pPr>
              <w:pStyle w:val="BodyText"/>
              <w:tabs>
                <w:tab w:val="left" w:pos="4083"/>
              </w:tabs>
              <w:jc w:val="both"/>
              <w:rPr>
                <w:lang w:val="sr-Latn-CS"/>
              </w:rPr>
            </w:pPr>
          </w:p>
          <w:p w:rsidR="00682345" w:rsidRDefault="00682345" w:rsidP="00446C7A">
            <w:pPr>
              <w:pStyle w:val="BodyText"/>
              <w:tabs>
                <w:tab w:val="left" w:pos="4083"/>
              </w:tabs>
              <w:jc w:val="both"/>
              <w:rPr>
                <w:lang w:val="sr-Latn-CS"/>
              </w:rPr>
            </w:pPr>
          </w:p>
          <w:p w:rsidR="00682345" w:rsidRDefault="00682345" w:rsidP="00446C7A">
            <w:pPr>
              <w:pStyle w:val="BodyText"/>
              <w:tabs>
                <w:tab w:val="left" w:pos="4083"/>
              </w:tabs>
              <w:jc w:val="both"/>
              <w:rPr>
                <w:lang w:val="sr-Latn-CS"/>
              </w:rPr>
            </w:pPr>
          </w:p>
          <w:p w:rsidR="00682345" w:rsidRDefault="00682345" w:rsidP="00446C7A">
            <w:pPr>
              <w:pStyle w:val="BodyText"/>
              <w:tabs>
                <w:tab w:val="left" w:pos="4083"/>
              </w:tabs>
              <w:jc w:val="both"/>
              <w:rPr>
                <w:lang w:val="sr-Latn-CS"/>
              </w:rPr>
            </w:pPr>
          </w:p>
          <w:p w:rsidR="00682345" w:rsidRPr="00971114" w:rsidRDefault="00682345" w:rsidP="00446C7A">
            <w:pPr>
              <w:pStyle w:val="BodyText"/>
              <w:tabs>
                <w:tab w:val="left" w:pos="4083"/>
              </w:tabs>
              <w:jc w:val="both"/>
              <w:rPr>
                <w:lang w:val="sr-Latn-CS"/>
              </w:rPr>
            </w:pPr>
          </w:p>
          <w:p w:rsidR="00971114" w:rsidRPr="00971114" w:rsidRDefault="00971114" w:rsidP="00971114">
            <w:pPr>
              <w:pStyle w:val="BodyText"/>
              <w:tabs>
                <w:tab w:val="left" w:pos="4083"/>
              </w:tabs>
              <w:rPr>
                <w:b/>
                <w:lang w:val="sr-Latn-CS"/>
              </w:rPr>
            </w:pPr>
          </w:p>
          <w:p w:rsidR="00971114" w:rsidRPr="00971114" w:rsidRDefault="00971114" w:rsidP="00B5081F">
            <w:pPr>
              <w:pStyle w:val="BodyText"/>
              <w:tabs>
                <w:tab w:val="left" w:pos="4083"/>
              </w:tabs>
              <w:rPr>
                <w:b/>
                <w:lang w:val="sr-Latn-CS"/>
              </w:rPr>
            </w:pPr>
            <w:r w:rsidRPr="00971114">
              <w:rPr>
                <w:b/>
                <w:caps/>
                <w:lang w:val="sr-Latn-CS"/>
              </w:rPr>
              <w:lastRenderedPageBreak/>
              <w:t>Poglavlje</w:t>
            </w:r>
            <w:r w:rsidRPr="00971114">
              <w:rPr>
                <w:b/>
                <w:lang w:val="sr-Latn-CS"/>
              </w:rPr>
              <w:t xml:space="preserve"> IV</w:t>
            </w:r>
          </w:p>
          <w:p w:rsidR="00971114" w:rsidRPr="00971114" w:rsidRDefault="00971114" w:rsidP="00B5081F">
            <w:pPr>
              <w:pStyle w:val="BodyText"/>
              <w:tabs>
                <w:tab w:val="left" w:pos="4083"/>
              </w:tabs>
              <w:rPr>
                <w:b/>
                <w:caps/>
                <w:lang w:val="sr-Latn-CS"/>
              </w:rPr>
            </w:pPr>
            <w:r w:rsidRPr="00971114">
              <w:rPr>
                <w:b/>
                <w:caps/>
                <w:lang w:val="sr-Latn-CS"/>
              </w:rPr>
              <w:t>Prolazne i konačne odredbe</w:t>
            </w:r>
          </w:p>
          <w:p w:rsidR="00971114" w:rsidRDefault="00971114" w:rsidP="00971114">
            <w:pPr>
              <w:pStyle w:val="BodyText"/>
              <w:tabs>
                <w:tab w:val="left" w:pos="4083"/>
              </w:tabs>
              <w:jc w:val="center"/>
              <w:rPr>
                <w:b/>
                <w:lang w:val="sr-Latn-CS"/>
              </w:rPr>
            </w:pPr>
          </w:p>
          <w:p w:rsidR="00B5081F" w:rsidRPr="00971114" w:rsidRDefault="00B5081F" w:rsidP="00971114">
            <w:pPr>
              <w:pStyle w:val="BodyText"/>
              <w:tabs>
                <w:tab w:val="left" w:pos="4083"/>
              </w:tabs>
              <w:jc w:val="center"/>
              <w:rPr>
                <w:b/>
                <w:lang w:val="sr-Latn-CS"/>
              </w:rPr>
            </w:pPr>
          </w:p>
          <w:p w:rsidR="00971114" w:rsidRPr="00971114" w:rsidRDefault="00971114" w:rsidP="00971114">
            <w:pPr>
              <w:pStyle w:val="BodyText"/>
              <w:tabs>
                <w:tab w:val="left" w:pos="4083"/>
              </w:tabs>
              <w:jc w:val="center"/>
              <w:rPr>
                <w:b/>
                <w:lang w:val="sr-Latn-CS"/>
              </w:rPr>
            </w:pPr>
            <w:r w:rsidRPr="00971114">
              <w:rPr>
                <w:b/>
                <w:lang w:val="sr-Latn-CS"/>
              </w:rPr>
              <w:t>Član 28</w:t>
            </w:r>
          </w:p>
          <w:p w:rsidR="00971114" w:rsidRPr="00971114" w:rsidRDefault="00971114" w:rsidP="00971114">
            <w:pPr>
              <w:pStyle w:val="BodyText"/>
              <w:tabs>
                <w:tab w:val="left" w:pos="4083"/>
              </w:tabs>
              <w:jc w:val="center"/>
              <w:rPr>
                <w:b/>
                <w:lang w:val="sr-Latn-CS"/>
              </w:rPr>
            </w:pPr>
            <w:r w:rsidRPr="00971114">
              <w:rPr>
                <w:b/>
                <w:lang w:val="sr-Latn-CS"/>
              </w:rPr>
              <w:t xml:space="preserve">Nasledna prava i obaveze </w:t>
            </w:r>
          </w:p>
          <w:p w:rsidR="00971114" w:rsidRPr="00971114" w:rsidRDefault="00971114" w:rsidP="00971114">
            <w:pPr>
              <w:pStyle w:val="BodyText"/>
              <w:tabs>
                <w:tab w:val="left" w:pos="4083"/>
              </w:tabs>
              <w:rPr>
                <w:b/>
                <w:lang w:val="sr-Latn-CS"/>
              </w:rPr>
            </w:pPr>
          </w:p>
          <w:p w:rsidR="00971114" w:rsidRPr="00971114" w:rsidRDefault="00971114" w:rsidP="00971114">
            <w:pPr>
              <w:pStyle w:val="BodyText"/>
              <w:tabs>
                <w:tab w:val="left" w:pos="4083"/>
              </w:tabs>
              <w:jc w:val="both"/>
              <w:rPr>
                <w:lang w:val="sr-Latn-CS"/>
              </w:rPr>
            </w:pPr>
            <w:r w:rsidRPr="00971114">
              <w:rPr>
                <w:lang w:val="sr-Latn-CS"/>
              </w:rPr>
              <w:t>1. Lutrija, na osnovu odredbi ovog Zakona je pravni naslednik Lutrije Kosova a.d. koja je funkcionisala u skladu sa odredbama Zakona br. 04/L-080 o igrama na sreću i zatvorena je u skladu sa odredbama Zakona br. 06/L-155 o zabrani igara na sreću.</w:t>
            </w:r>
          </w:p>
          <w:p w:rsidR="00971114" w:rsidRPr="00971114" w:rsidRDefault="00971114" w:rsidP="00971114">
            <w:pPr>
              <w:pStyle w:val="BodyText"/>
              <w:tabs>
                <w:tab w:val="left" w:pos="4083"/>
              </w:tabs>
              <w:jc w:val="both"/>
              <w:rPr>
                <w:lang w:val="sr-Latn-CS"/>
              </w:rPr>
            </w:pPr>
          </w:p>
          <w:p w:rsidR="00971114" w:rsidRPr="00971114" w:rsidRDefault="00971114" w:rsidP="00971114">
            <w:pPr>
              <w:pStyle w:val="BodyText"/>
              <w:tabs>
                <w:tab w:val="left" w:pos="4083"/>
              </w:tabs>
              <w:jc w:val="both"/>
              <w:rPr>
                <w:lang w:val="sr-Latn-CS"/>
              </w:rPr>
            </w:pPr>
            <w:r w:rsidRPr="00971114">
              <w:rPr>
                <w:lang w:val="sr-Latn-CS"/>
              </w:rPr>
              <w:t>2. Sva imovina Lutrije Kosova a.d. koja je konfiskovana u skladu sa odredbama Zakona br. 04/L-080 o igrama na sreću je zatvorena u skladu sa odredbama Zakona br. 06/L-155 o zabrani igara na sreću prenosi se Lutriji u skladu sa odredbama ovog Zakona, koja je navedena u Aneksu br. 1 ovog Zakona.</w:t>
            </w:r>
          </w:p>
          <w:p w:rsidR="00971114" w:rsidRDefault="00971114" w:rsidP="00971114">
            <w:pPr>
              <w:pStyle w:val="BodyText"/>
              <w:tabs>
                <w:tab w:val="left" w:pos="4083"/>
              </w:tabs>
              <w:jc w:val="both"/>
              <w:rPr>
                <w:lang w:val="sr-Latn-CS"/>
              </w:rPr>
            </w:pPr>
          </w:p>
          <w:p w:rsidR="00B5081F" w:rsidRPr="00971114" w:rsidRDefault="00B5081F" w:rsidP="00971114">
            <w:pPr>
              <w:pStyle w:val="BodyText"/>
              <w:tabs>
                <w:tab w:val="left" w:pos="4083"/>
              </w:tabs>
              <w:jc w:val="both"/>
              <w:rPr>
                <w:lang w:val="sr-Latn-CS"/>
              </w:rPr>
            </w:pPr>
          </w:p>
          <w:p w:rsidR="00971114" w:rsidRPr="00971114" w:rsidRDefault="00971114" w:rsidP="00971114">
            <w:pPr>
              <w:pStyle w:val="BodyText"/>
              <w:tabs>
                <w:tab w:val="left" w:pos="4083"/>
              </w:tabs>
              <w:jc w:val="both"/>
              <w:rPr>
                <w:lang w:val="sr-Latn-CS"/>
              </w:rPr>
            </w:pPr>
            <w:r w:rsidRPr="00971114">
              <w:rPr>
                <w:lang w:val="sr-Latn-CS"/>
              </w:rPr>
              <w:t>3. Sve ugovorene obaveze i dobiti Lutrije Kosova a.d., koja je funkcionisala u skladu sa odredbama Zakona br. 04/L-080 o igrama na sreću koja je zatvorena u skladu sa odredbama Zakona br. 06/L-155 o zabrani igara na sreću, prenose se Lutriji u skladu sa odredbama ovog Zakona, koja su navedena u Aneksu br. 2 ovog Zakona.</w:t>
            </w:r>
          </w:p>
          <w:p w:rsidR="00971114" w:rsidRDefault="00971114" w:rsidP="00971114">
            <w:pPr>
              <w:pStyle w:val="BodyText"/>
              <w:tabs>
                <w:tab w:val="left" w:pos="4083"/>
              </w:tabs>
              <w:jc w:val="both"/>
              <w:rPr>
                <w:lang w:val="sr-Latn-CS"/>
              </w:rPr>
            </w:pPr>
          </w:p>
          <w:p w:rsidR="00B5081F" w:rsidRPr="00971114" w:rsidRDefault="00B5081F" w:rsidP="00971114">
            <w:pPr>
              <w:pStyle w:val="BodyText"/>
              <w:tabs>
                <w:tab w:val="left" w:pos="4083"/>
              </w:tabs>
              <w:jc w:val="both"/>
              <w:rPr>
                <w:lang w:val="sr-Latn-CS"/>
              </w:rPr>
            </w:pPr>
          </w:p>
          <w:p w:rsidR="00971114" w:rsidRPr="00971114" w:rsidRDefault="00971114" w:rsidP="00971114">
            <w:pPr>
              <w:pStyle w:val="BodyText"/>
              <w:tabs>
                <w:tab w:val="left" w:pos="4083"/>
              </w:tabs>
              <w:jc w:val="both"/>
              <w:rPr>
                <w:lang w:val="sr-Latn-CS"/>
              </w:rPr>
            </w:pPr>
            <w:r w:rsidRPr="00971114">
              <w:rPr>
                <w:lang w:val="sr-Latn-CS"/>
              </w:rPr>
              <w:t>4. Sva fizička lica koja su bila u redovnom radnom odnosu sa Lutrijom Kosova a.d., koja je funkcionisala u skladu sa odredbama Zakona br. 04/L-080 o igrama na sreću i koja je zatvorena u skladu sa odredbama Zakona br. 06/L-155 o zabrani igara na sreću, na dan stupanja na snagu Zakona br. 06/L-155 o zabrani igara na sreću, stvaraju radni odnos sa Lutrijom automatski, bez prelaska kroz neku proceduru regrutovanja u njihovim ranijim pozicijama, određenim u skladu sa Aneksom br. 3 ovog Zakona.</w:t>
            </w:r>
          </w:p>
          <w:p w:rsidR="00971114" w:rsidRDefault="00971114" w:rsidP="00971114">
            <w:pPr>
              <w:pStyle w:val="BodyText"/>
              <w:tabs>
                <w:tab w:val="left" w:pos="4083"/>
              </w:tabs>
              <w:jc w:val="both"/>
              <w:rPr>
                <w:lang w:val="sr-Latn-CS"/>
              </w:rPr>
            </w:pPr>
          </w:p>
          <w:p w:rsidR="00B5081F" w:rsidRPr="00971114" w:rsidRDefault="00B5081F" w:rsidP="00971114">
            <w:pPr>
              <w:pStyle w:val="BodyText"/>
              <w:tabs>
                <w:tab w:val="left" w:pos="4083"/>
              </w:tabs>
              <w:jc w:val="both"/>
              <w:rPr>
                <w:lang w:val="sr-Latn-CS"/>
              </w:rPr>
            </w:pPr>
          </w:p>
          <w:p w:rsidR="00971114" w:rsidRPr="00971114" w:rsidRDefault="00971114" w:rsidP="00971114">
            <w:pPr>
              <w:pStyle w:val="BodyText"/>
              <w:tabs>
                <w:tab w:val="left" w:pos="4083"/>
              </w:tabs>
              <w:jc w:val="both"/>
              <w:rPr>
                <w:lang w:val="sr-Latn-CS"/>
              </w:rPr>
            </w:pPr>
            <w:r w:rsidRPr="00971114">
              <w:rPr>
                <w:lang w:val="sr-Latn-CS"/>
              </w:rPr>
              <w:t xml:space="preserve">5. Članovi Odbora koji su imenovani u skladu sa odredbama Zakona br. 04/L-080 o igrama na sreću, koji je stavljen van snage odredbama Zakona br. 06/L-155 o zabrani igara na sreću, od dana stupanja na snagu ovog Zakona će imati mandat još jednu (1) godinu i smatraće se njihovim prvim mandatom.  </w:t>
            </w:r>
          </w:p>
          <w:p w:rsidR="00971114" w:rsidRDefault="00971114" w:rsidP="00971114">
            <w:pPr>
              <w:pStyle w:val="BodyText"/>
              <w:tabs>
                <w:tab w:val="left" w:pos="4083"/>
              </w:tabs>
              <w:jc w:val="center"/>
              <w:rPr>
                <w:b/>
                <w:lang w:val="sr-Latn-CS"/>
              </w:rPr>
            </w:pPr>
          </w:p>
          <w:p w:rsidR="00B5081F" w:rsidRPr="00971114" w:rsidRDefault="00B5081F" w:rsidP="00971114">
            <w:pPr>
              <w:pStyle w:val="BodyText"/>
              <w:tabs>
                <w:tab w:val="left" w:pos="4083"/>
              </w:tabs>
              <w:jc w:val="center"/>
              <w:rPr>
                <w:b/>
                <w:lang w:val="sr-Latn-CS"/>
              </w:rPr>
            </w:pPr>
          </w:p>
          <w:p w:rsidR="00971114" w:rsidRPr="00971114" w:rsidRDefault="00971114" w:rsidP="00971114">
            <w:pPr>
              <w:pStyle w:val="BodyText"/>
              <w:tabs>
                <w:tab w:val="left" w:pos="4083"/>
              </w:tabs>
              <w:jc w:val="center"/>
              <w:rPr>
                <w:b/>
                <w:lang w:val="sr-Latn-CS"/>
              </w:rPr>
            </w:pPr>
            <w:r w:rsidRPr="00971114">
              <w:rPr>
                <w:b/>
                <w:lang w:val="sr-Latn-CS"/>
              </w:rPr>
              <w:t>Član 29</w:t>
            </w:r>
          </w:p>
          <w:p w:rsidR="00971114" w:rsidRPr="00971114" w:rsidRDefault="00971114" w:rsidP="00971114">
            <w:pPr>
              <w:pStyle w:val="BodyText"/>
              <w:tabs>
                <w:tab w:val="left" w:pos="4083"/>
              </w:tabs>
              <w:jc w:val="center"/>
              <w:rPr>
                <w:b/>
                <w:lang w:val="sr-Latn-CS"/>
              </w:rPr>
            </w:pPr>
            <w:r w:rsidRPr="00971114">
              <w:rPr>
                <w:b/>
                <w:lang w:val="sr-Latn-CS"/>
              </w:rPr>
              <w:t xml:space="preserve">Odredbe stavljanja van snage </w:t>
            </w:r>
          </w:p>
          <w:p w:rsidR="00971114" w:rsidRPr="00971114" w:rsidRDefault="00971114" w:rsidP="00971114">
            <w:pPr>
              <w:pStyle w:val="BodyText"/>
              <w:tabs>
                <w:tab w:val="left" w:pos="4083"/>
              </w:tabs>
              <w:rPr>
                <w:lang w:val="sr-Latn-CS"/>
              </w:rPr>
            </w:pPr>
          </w:p>
          <w:p w:rsidR="00971114" w:rsidRPr="00971114" w:rsidRDefault="00971114" w:rsidP="00B5081F">
            <w:pPr>
              <w:pStyle w:val="BodyText"/>
              <w:tabs>
                <w:tab w:val="left" w:pos="4083"/>
              </w:tabs>
              <w:jc w:val="both"/>
              <w:rPr>
                <w:lang w:val="sr-Latn-CS"/>
              </w:rPr>
            </w:pPr>
            <w:r w:rsidRPr="00971114">
              <w:rPr>
                <w:lang w:val="sr-Latn-CS"/>
              </w:rPr>
              <w:t>1. Stupanjem na snagu ovog Zakona, stavljaju se van snage:</w:t>
            </w:r>
          </w:p>
          <w:p w:rsidR="00971114" w:rsidRPr="00971114" w:rsidRDefault="00971114" w:rsidP="00B5081F">
            <w:pPr>
              <w:pStyle w:val="BodyText"/>
              <w:tabs>
                <w:tab w:val="left" w:pos="4083"/>
              </w:tabs>
              <w:jc w:val="both"/>
              <w:rPr>
                <w:lang w:val="sr-Latn-CS"/>
              </w:rPr>
            </w:pPr>
          </w:p>
          <w:p w:rsidR="00971114" w:rsidRPr="00971114" w:rsidRDefault="00971114" w:rsidP="00B5081F">
            <w:pPr>
              <w:pStyle w:val="BodyText"/>
              <w:tabs>
                <w:tab w:val="left" w:pos="4083"/>
              </w:tabs>
              <w:ind w:left="288"/>
              <w:jc w:val="both"/>
              <w:rPr>
                <w:lang w:val="sr-Latn-CS"/>
              </w:rPr>
            </w:pPr>
            <w:r w:rsidRPr="00971114">
              <w:rPr>
                <w:lang w:val="sr-Latn-CS"/>
              </w:rPr>
              <w:lastRenderedPageBreak/>
              <w:t>1.1. Zakon br. 06/L-155 o zabrani igara na sreću; i</w:t>
            </w:r>
          </w:p>
          <w:p w:rsidR="00971114" w:rsidRPr="00971114" w:rsidRDefault="00971114" w:rsidP="00B5081F">
            <w:pPr>
              <w:pStyle w:val="BodyText"/>
              <w:tabs>
                <w:tab w:val="left" w:pos="4083"/>
              </w:tabs>
              <w:ind w:left="288"/>
              <w:jc w:val="both"/>
              <w:rPr>
                <w:lang w:val="sr-Latn-CS"/>
              </w:rPr>
            </w:pPr>
          </w:p>
          <w:p w:rsidR="00971114" w:rsidRPr="00971114" w:rsidRDefault="00971114" w:rsidP="00B5081F">
            <w:pPr>
              <w:pStyle w:val="BodyText"/>
              <w:tabs>
                <w:tab w:val="left" w:pos="4083"/>
              </w:tabs>
              <w:ind w:left="288"/>
              <w:jc w:val="both"/>
              <w:rPr>
                <w:lang w:val="sr-Latn-CS"/>
              </w:rPr>
            </w:pPr>
            <w:r w:rsidRPr="00971114">
              <w:rPr>
                <w:lang w:val="sr-Latn-CS"/>
              </w:rPr>
              <w:t>1.2. član 14. stav 1.8 Zakona br. 03/L-179 o Crvenom krstu Republike Kosovo.</w:t>
            </w:r>
          </w:p>
          <w:p w:rsidR="00B5081F" w:rsidRDefault="00B5081F" w:rsidP="00B5081F">
            <w:pPr>
              <w:pStyle w:val="BodyText"/>
              <w:tabs>
                <w:tab w:val="left" w:pos="4083"/>
              </w:tabs>
              <w:jc w:val="both"/>
              <w:rPr>
                <w:lang w:val="sr-Latn-CS"/>
              </w:rPr>
            </w:pPr>
          </w:p>
          <w:p w:rsidR="00682345" w:rsidRPr="00971114" w:rsidRDefault="00682345" w:rsidP="00B5081F">
            <w:pPr>
              <w:pStyle w:val="BodyText"/>
              <w:tabs>
                <w:tab w:val="left" w:pos="4083"/>
              </w:tabs>
              <w:jc w:val="both"/>
              <w:rPr>
                <w:lang w:val="sr-Latn-CS"/>
              </w:rPr>
            </w:pPr>
          </w:p>
          <w:p w:rsidR="00971114" w:rsidRPr="00971114" w:rsidRDefault="00971114" w:rsidP="00971114">
            <w:pPr>
              <w:tabs>
                <w:tab w:val="left" w:pos="420"/>
                <w:tab w:val="left" w:pos="4083"/>
              </w:tabs>
              <w:rPr>
                <w:lang w:val="sr-Latn-CS"/>
              </w:rPr>
            </w:pPr>
          </w:p>
          <w:p w:rsidR="00971114" w:rsidRPr="00B5081F" w:rsidRDefault="00971114" w:rsidP="00B5081F">
            <w:pPr>
              <w:pStyle w:val="Heading2"/>
              <w:tabs>
                <w:tab w:val="left" w:pos="4083"/>
              </w:tabs>
              <w:jc w:val="center"/>
              <w:outlineLvl w:val="1"/>
              <w:rPr>
                <w:rFonts w:ascii="Times New Roman" w:hAnsi="Times New Roman" w:cs="Times New Roman"/>
                <w:b/>
                <w:color w:val="000000" w:themeColor="text1"/>
                <w:sz w:val="24"/>
                <w:szCs w:val="24"/>
                <w:lang w:val="sr-Latn-CS"/>
              </w:rPr>
            </w:pPr>
            <w:r w:rsidRPr="00B5081F">
              <w:rPr>
                <w:rFonts w:ascii="Times New Roman" w:hAnsi="Times New Roman" w:cs="Times New Roman"/>
                <w:b/>
                <w:color w:val="000000" w:themeColor="text1"/>
                <w:sz w:val="24"/>
                <w:szCs w:val="24"/>
                <w:lang w:val="sr-Latn-CS"/>
              </w:rPr>
              <w:t>Član 30</w:t>
            </w:r>
          </w:p>
          <w:p w:rsidR="00971114" w:rsidRPr="00B5081F" w:rsidRDefault="00971114" w:rsidP="00B5081F">
            <w:pPr>
              <w:pStyle w:val="Heading2"/>
              <w:tabs>
                <w:tab w:val="left" w:pos="4083"/>
              </w:tabs>
              <w:jc w:val="center"/>
              <w:outlineLvl w:val="1"/>
              <w:rPr>
                <w:rFonts w:ascii="Times New Roman" w:hAnsi="Times New Roman" w:cs="Times New Roman"/>
                <w:b/>
                <w:color w:val="000000" w:themeColor="text1"/>
                <w:sz w:val="24"/>
                <w:szCs w:val="24"/>
                <w:lang w:val="sr-Latn-CS"/>
              </w:rPr>
            </w:pPr>
            <w:r w:rsidRPr="00B5081F">
              <w:rPr>
                <w:rFonts w:ascii="Times New Roman" w:hAnsi="Times New Roman" w:cs="Times New Roman"/>
                <w:b/>
                <w:color w:val="000000" w:themeColor="text1"/>
                <w:sz w:val="24"/>
                <w:szCs w:val="24"/>
                <w:lang w:val="sr-Latn-CS"/>
              </w:rPr>
              <w:t>Stupanje na snagu</w:t>
            </w:r>
          </w:p>
          <w:p w:rsidR="00971114" w:rsidRPr="00971114" w:rsidRDefault="00971114" w:rsidP="00971114">
            <w:pPr>
              <w:pStyle w:val="BodyText"/>
              <w:tabs>
                <w:tab w:val="left" w:pos="4083"/>
              </w:tabs>
              <w:rPr>
                <w:b/>
                <w:lang w:val="sr-Latn-CS"/>
              </w:rPr>
            </w:pPr>
          </w:p>
          <w:p w:rsidR="00971114" w:rsidRPr="00971114" w:rsidRDefault="00971114" w:rsidP="00FF5D3B">
            <w:pPr>
              <w:pStyle w:val="BodyText"/>
              <w:tabs>
                <w:tab w:val="left" w:pos="4083"/>
              </w:tabs>
              <w:jc w:val="both"/>
              <w:rPr>
                <w:lang w:val="sr-Latn-CS"/>
              </w:rPr>
            </w:pPr>
            <w:r w:rsidRPr="00971114">
              <w:rPr>
                <w:lang w:val="sr-Latn-CS"/>
              </w:rPr>
              <w:t>Ovaj Zakon stupa na snagu na dan objavljivanja u Službenom listu Republike Kosovo.</w:t>
            </w:r>
          </w:p>
          <w:p w:rsidR="00971114" w:rsidRPr="00971114" w:rsidRDefault="00971114" w:rsidP="00971114">
            <w:pPr>
              <w:rPr>
                <w:lang w:val="sr-Latn-CS"/>
              </w:rPr>
            </w:pPr>
          </w:p>
          <w:p w:rsidR="009B2F62" w:rsidRPr="00766AC5" w:rsidRDefault="009B2F62" w:rsidP="009B2F62">
            <w:pPr>
              <w:tabs>
                <w:tab w:val="left" w:pos="4083"/>
              </w:tabs>
              <w:ind w:right="4"/>
              <w:rPr>
                <w:b/>
              </w:rPr>
            </w:pPr>
          </w:p>
          <w:p w:rsidR="009B2F62" w:rsidRPr="00766AC5" w:rsidRDefault="009B2F62" w:rsidP="009B2F62">
            <w:pPr>
              <w:jc w:val="right"/>
              <w:outlineLvl w:val="0"/>
              <w:rPr>
                <w:b/>
                <w:lang w:val="sr-Latn-RS"/>
              </w:rPr>
            </w:pPr>
            <w:r>
              <w:rPr>
                <w:b/>
                <w:lang w:val="sr-Latn-RS"/>
              </w:rPr>
              <w:t>Vjosa Osmani</w:t>
            </w:r>
          </w:p>
          <w:p w:rsidR="009B2F62" w:rsidRPr="00766AC5" w:rsidRDefault="009B2F62" w:rsidP="009B2F62">
            <w:pPr>
              <w:jc w:val="right"/>
              <w:outlineLvl w:val="0"/>
              <w:rPr>
                <w:b/>
                <w:lang w:val="sr-Latn-RS"/>
              </w:rPr>
            </w:pPr>
            <w:r w:rsidRPr="00766AC5">
              <w:rPr>
                <w:b/>
                <w:lang w:val="sr-Latn-RS"/>
              </w:rPr>
              <w:t xml:space="preserve"> </w:t>
            </w:r>
          </w:p>
          <w:p w:rsidR="009B2F62" w:rsidRPr="00766AC5" w:rsidRDefault="009B2F62" w:rsidP="009B2F62">
            <w:pPr>
              <w:jc w:val="right"/>
              <w:outlineLvl w:val="0"/>
              <w:rPr>
                <w:b/>
                <w:lang w:val="sr-Latn-RS"/>
              </w:rPr>
            </w:pPr>
            <w:r w:rsidRPr="00766AC5">
              <w:rPr>
                <w:b/>
                <w:lang w:val="sr-Latn-RS"/>
              </w:rPr>
              <w:t>___________________________</w:t>
            </w:r>
          </w:p>
          <w:p w:rsidR="009B2F62" w:rsidRPr="00766AC5" w:rsidRDefault="009B2F62" w:rsidP="009B2F62">
            <w:pPr>
              <w:pStyle w:val="Default"/>
              <w:jc w:val="right"/>
              <w:rPr>
                <w:rFonts w:ascii="Times New Roman" w:hAnsi="Times New Roman" w:cs="Times New Roman"/>
                <w:b/>
                <w:color w:val="auto"/>
                <w:lang w:val="sr-Latn-RS"/>
              </w:rPr>
            </w:pPr>
          </w:p>
          <w:p w:rsidR="009B2F62" w:rsidRPr="00766AC5" w:rsidRDefault="009B2F62" w:rsidP="009B2F62">
            <w:pPr>
              <w:pStyle w:val="Default"/>
              <w:jc w:val="right"/>
              <w:rPr>
                <w:rFonts w:ascii="Times New Roman" w:hAnsi="Times New Roman" w:cs="Times New Roman"/>
                <w:b/>
                <w:color w:val="auto"/>
                <w:lang w:val="sr-Latn-RS"/>
              </w:rPr>
            </w:pPr>
            <w:r w:rsidRPr="00766AC5">
              <w:rPr>
                <w:rFonts w:ascii="Times New Roman" w:hAnsi="Times New Roman" w:cs="Times New Roman"/>
                <w:lang w:val="sr-Latn-RS"/>
              </w:rPr>
              <w:t xml:space="preserve"> </w:t>
            </w:r>
            <w:r w:rsidRPr="00766AC5">
              <w:rPr>
                <w:rFonts w:ascii="Times New Roman" w:hAnsi="Times New Roman" w:cs="Times New Roman"/>
                <w:b/>
                <w:color w:val="auto"/>
                <w:lang w:val="sr-Latn-RS"/>
              </w:rPr>
              <w:t>Predsednik Skupštine Republike Kosovo</w:t>
            </w:r>
          </w:p>
          <w:p w:rsidR="009B2F62" w:rsidRPr="00766AC5" w:rsidRDefault="009B2F62" w:rsidP="009B2F62">
            <w:pPr>
              <w:jc w:val="right"/>
              <w:outlineLvl w:val="0"/>
              <w:rPr>
                <w:b/>
                <w:lang w:val="sr-Latn-RS"/>
              </w:rPr>
            </w:pPr>
          </w:p>
          <w:p w:rsidR="009B2F62" w:rsidRPr="00766AC5" w:rsidRDefault="009B2F62" w:rsidP="009B2F62">
            <w:pPr>
              <w:jc w:val="right"/>
              <w:rPr>
                <w:lang w:val="sr-Latn-RS"/>
              </w:rPr>
            </w:pPr>
            <w:r w:rsidRPr="00766AC5">
              <w:rPr>
                <w:b/>
                <w:lang w:val="sr-Latn-RS"/>
              </w:rPr>
              <w:t>Dana:______/______/_______</w:t>
            </w:r>
          </w:p>
          <w:p w:rsidR="00971114" w:rsidRPr="00971114" w:rsidRDefault="00971114" w:rsidP="00971114"/>
        </w:tc>
      </w:tr>
    </w:tbl>
    <w:p w:rsidR="00971114" w:rsidRPr="00971114" w:rsidRDefault="00971114" w:rsidP="00971114"/>
    <w:p w:rsidR="00971114" w:rsidRPr="00971114" w:rsidRDefault="00971114" w:rsidP="00971114"/>
    <w:p w:rsidR="00971114" w:rsidRDefault="00971114" w:rsidP="00971114"/>
    <w:p w:rsidR="00971114" w:rsidRPr="00971114" w:rsidRDefault="00971114" w:rsidP="00971114">
      <w:pPr>
        <w:tabs>
          <w:tab w:val="left" w:pos="4995"/>
        </w:tabs>
      </w:pPr>
      <w:r>
        <w:tab/>
      </w:r>
    </w:p>
    <w:sectPr w:rsidR="00971114" w:rsidRPr="00971114" w:rsidSect="00971114">
      <w:footerReference w:type="default" r:id="rId8"/>
      <w:pgSz w:w="15840" w:h="12240" w:orient="landscape"/>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C89" w:rsidRDefault="00476C89" w:rsidP="00971114">
      <w:r>
        <w:separator/>
      </w:r>
    </w:p>
  </w:endnote>
  <w:endnote w:type="continuationSeparator" w:id="0">
    <w:p w:rsidR="00476C89" w:rsidRDefault="00476C89" w:rsidP="00971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NPFIP+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6047004"/>
      <w:docPartObj>
        <w:docPartGallery w:val="Page Numbers (Bottom of Page)"/>
        <w:docPartUnique/>
      </w:docPartObj>
    </w:sdtPr>
    <w:sdtEndPr>
      <w:rPr>
        <w:noProof/>
      </w:rPr>
    </w:sdtEndPr>
    <w:sdtContent>
      <w:p w:rsidR="00971114" w:rsidRDefault="00971114">
        <w:pPr>
          <w:pStyle w:val="Footer"/>
          <w:jc w:val="center"/>
        </w:pPr>
        <w:r>
          <w:fldChar w:fldCharType="begin"/>
        </w:r>
        <w:r>
          <w:instrText xml:space="preserve"> PAGE   \* MERGEFORMAT </w:instrText>
        </w:r>
        <w:r>
          <w:fldChar w:fldCharType="separate"/>
        </w:r>
        <w:r w:rsidR="00682345">
          <w:rPr>
            <w:noProof/>
          </w:rPr>
          <w:t>29</w:t>
        </w:r>
        <w:r>
          <w:rPr>
            <w:noProof/>
          </w:rPr>
          <w:fldChar w:fldCharType="end"/>
        </w:r>
        <w:r>
          <w:rPr>
            <w:noProof/>
          </w:rPr>
          <w:t>/28</w:t>
        </w:r>
      </w:p>
    </w:sdtContent>
  </w:sdt>
  <w:p w:rsidR="00971114" w:rsidRDefault="009711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C89" w:rsidRDefault="00476C89" w:rsidP="00971114">
      <w:r>
        <w:separator/>
      </w:r>
    </w:p>
  </w:footnote>
  <w:footnote w:type="continuationSeparator" w:id="0">
    <w:p w:rsidR="00476C89" w:rsidRDefault="00476C89" w:rsidP="0097111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79F8"/>
    <w:multiLevelType w:val="hybridMultilevel"/>
    <w:tmpl w:val="E88E1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220D6"/>
    <w:multiLevelType w:val="hybridMultilevel"/>
    <w:tmpl w:val="EB2A6B28"/>
    <w:lvl w:ilvl="0" w:tplc="4EE4DD12">
      <w:start w:val="1"/>
      <w:numFmt w:val="decimal"/>
      <w:lvlText w:val="%1."/>
      <w:lvlJc w:val="left"/>
      <w:pPr>
        <w:ind w:left="120" w:hanging="257"/>
      </w:pPr>
      <w:rPr>
        <w:rFonts w:ascii="Times New Roman" w:eastAsia="Times New Roman" w:hAnsi="Times New Roman" w:cs="Times New Roman" w:hint="default"/>
        <w:w w:val="100"/>
        <w:sz w:val="24"/>
        <w:szCs w:val="24"/>
      </w:rPr>
    </w:lvl>
    <w:lvl w:ilvl="1" w:tplc="BE0C7D14">
      <w:numFmt w:val="bullet"/>
      <w:lvlText w:val="•"/>
      <w:lvlJc w:val="left"/>
      <w:pPr>
        <w:ind w:left="1082" w:hanging="257"/>
      </w:pPr>
      <w:rPr>
        <w:rFonts w:hint="default"/>
      </w:rPr>
    </w:lvl>
    <w:lvl w:ilvl="2" w:tplc="E38E4AF0">
      <w:numFmt w:val="bullet"/>
      <w:lvlText w:val="•"/>
      <w:lvlJc w:val="left"/>
      <w:pPr>
        <w:ind w:left="2044" w:hanging="257"/>
      </w:pPr>
      <w:rPr>
        <w:rFonts w:hint="default"/>
      </w:rPr>
    </w:lvl>
    <w:lvl w:ilvl="3" w:tplc="5308D148">
      <w:numFmt w:val="bullet"/>
      <w:lvlText w:val="•"/>
      <w:lvlJc w:val="left"/>
      <w:pPr>
        <w:ind w:left="3006" w:hanging="257"/>
      </w:pPr>
      <w:rPr>
        <w:rFonts w:hint="default"/>
      </w:rPr>
    </w:lvl>
    <w:lvl w:ilvl="4" w:tplc="502623D0">
      <w:numFmt w:val="bullet"/>
      <w:lvlText w:val="•"/>
      <w:lvlJc w:val="left"/>
      <w:pPr>
        <w:ind w:left="3968" w:hanging="257"/>
      </w:pPr>
      <w:rPr>
        <w:rFonts w:hint="default"/>
      </w:rPr>
    </w:lvl>
    <w:lvl w:ilvl="5" w:tplc="6392315C">
      <w:numFmt w:val="bullet"/>
      <w:lvlText w:val="•"/>
      <w:lvlJc w:val="left"/>
      <w:pPr>
        <w:ind w:left="4930" w:hanging="257"/>
      </w:pPr>
      <w:rPr>
        <w:rFonts w:hint="default"/>
      </w:rPr>
    </w:lvl>
    <w:lvl w:ilvl="6" w:tplc="04548928">
      <w:numFmt w:val="bullet"/>
      <w:lvlText w:val="•"/>
      <w:lvlJc w:val="left"/>
      <w:pPr>
        <w:ind w:left="5892" w:hanging="257"/>
      </w:pPr>
      <w:rPr>
        <w:rFonts w:hint="default"/>
      </w:rPr>
    </w:lvl>
    <w:lvl w:ilvl="7" w:tplc="2F10E242">
      <w:numFmt w:val="bullet"/>
      <w:lvlText w:val="•"/>
      <w:lvlJc w:val="left"/>
      <w:pPr>
        <w:ind w:left="6854" w:hanging="257"/>
      </w:pPr>
      <w:rPr>
        <w:rFonts w:hint="default"/>
      </w:rPr>
    </w:lvl>
    <w:lvl w:ilvl="8" w:tplc="B7B2A3A2">
      <w:numFmt w:val="bullet"/>
      <w:lvlText w:val="•"/>
      <w:lvlJc w:val="left"/>
      <w:pPr>
        <w:ind w:left="7816" w:hanging="257"/>
      </w:pPr>
      <w:rPr>
        <w:rFonts w:hint="default"/>
      </w:rPr>
    </w:lvl>
  </w:abstractNum>
  <w:abstractNum w:abstractNumId="2" w15:restartNumberingAfterBreak="0">
    <w:nsid w:val="07FB490F"/>
    <w:multiLevelType w:val="hybridMultilevel"/>
    <w:tmpl w:val="FD683B20"/>
    <w:lvl w:ilvl="0" w:tplc="BAF00594">
      <w:start w:val="1"/>
      <w:numFmt w:val="decimal"/>
      <w:lvlText w:val="%1."/>
      <w:lvlJc w:val="left"/>
      <w:pPr>
        <w:ind w:left="120" w:hanging="268"/>
      </w:pPr>
      <w:rPr>
        <w:rFonts w:ascii="Times New Roman" w:eastAsia="Times New Roman" w:hAnsi="Times New Roman" w:cs="Times New Roman" w:hint="default"/>
        <w:w w:val="100"/>
        <w:sz w:val="24"/>
        <w:szCs w:val="24"/>
      </w:rPr>
    </w:lvl>
    <w:lvl w:ilvl="1" w:tplc="38DE0228">
      <w:numFmt w:val="bullet"/>
      <w:lvlText w:val="•"/>
      <w:lvlJc w:val="left"/>
      <w:pPr>
        <w:ind w:left="1082" w:hanging="268"/>
      </w:pPr>
      <w:rPr>
        <w:rFonts w:hint="default"/>
      </w:rPr>
    </w:lvl>
    <w:lvl w:ilvl="2" w:tplc="2ED4DAD8">
      <w:numFmt w:val="bullet"/>
      <w:lvlText w:val="•"/>
      <w:lvlJc w:val="left"/>
      <w:pPr>
        <w:ind w:left="2044" w:hanging="268"/>
      </w:pPr>
      <w:rPr>
        <w:rFonts w:hint="default"/>
      </w:rPr>
    </w:lvl>
    <w:lvl w:ilvl="3" w:tplc="3D240D04">
      <w:numFmt w:val="bullet"/>
      <w:lvlText w:val="•"/>
      <w:lvlJc w:val="left"/>
      <w:pPr>
        <w:ind w:left="3006" w:hanging="268"/>
      </w:pPr>
      <w:rPr>
        <w:rFonts w:hint="default"/>
      </w:rPr>
    </w:lvl>
    <w:lvl w:ilvl="4" w:tplc="D3D065E8">
      <w:numFmt w:val="bullet"/>
      <w:lvlText w:val="•"/>
      <w:lvlJc w:val="left"/>
      <w:pPr>
        <w:ind w:left="3968" w:hanging="268"/>
      </w:pPr>
      <w:rPr>
        <w:rFonts w:hint="default"/>
      </w:rPr>
    </w:lvl>
    <w:lvl w:ilvl="5" w:tplc="150CEEC6">
      <w:numFmt w:val="bullet"/>
      <w:lvlText w:val="•"/>
      <w:lvlJc w:val="left"/>
      <w:pPr>
        <w:ind w:left="4930" w:hanging="268"/>
      </w:pPr>
      <w:rPr>
        <w:rFonts w:hint="default"/>
      </w:rPr>
    </w:lvl>
    <w:lvl w:ilvl="6" w:tplc="A170F7CE">
      <w:numFmt w:val="bullet"/>
      <w:lvlText w:val="•"/>
      <w:lvlJc w:val="left"/>
      <w:pPr>
        <w:ind w:left="5892" w:hanging="268"/>
      </w:pPr>
      <w:rPr>
        <w:rFonts w:hint="default"/>
      </w:rPr>
    </w:lvl>
    <w:lvl w:ilvl="7" w:tplc="2F86AB7C">
      <w:numFmt w:val="bullet"/>
      <w:lvlText w:val="•"/>
      <w:lvlJc w:val="left"/>
      <w:pPr>
        <w:ind w:left="6854" w:hanging="268"/>
      </w:pPr>
      <w:rPr>
        <w:rFonts w:hint="default"/>
      </w:rPr>
    </w:lvl>
    <w:lvl w:ilvl="8" w:tplc="3216E540">
      <w:numFmt w:val="bullet"/>
      <w:lvlText w:val="•"/>
      <w:lvlJc w:val="left"/>
      <w:pPr>
        <w:ind w:left="7816" w:hanging="268"/>
      </w:pPr>
      <w:rPr>
        <w:rFonts w:hint="default"/>
      </w:rPr>
    </w:lvl>
  </w:abstractNum>
  <w:abstractNum w:abstractNumId="3" w15:restartNumberingAfterBreak="0">
    <w:nsid w:val="0CBF334D"/>
    <w:multiLevelType w:val="multilevel"/>
    <w:tmpl w:val="D77C4E82"/>
    <w:lvl w:ilvl="0">
      <w:start w:val="1"/>
      <w:numFmt w:val="decimal"/>
      <w:lvlText w:val="%1."/>
      <w:lvlJc w:val="left"/>
      <w:pPr>
        <w:ind w:left="120" w:hanging="254"/>
      </w:pPr>
      <w:rPr>
        <w:rFonts w:ascii="Times New Roman" w:eastAsia="Times New Roman" w:hAnsi="Times New Roman" w:cs="Times New Roman" w:hint="default"/>
        <w:w w:val="100"/>
        <w:sz w:val="24"/>
        <w:szCs w:val="24"/>
      </w:rPr>
    </w:lvl>
    <w:lvl w:ilvl="1">
      <w:start w:val="1"/>
      <w:numFmt w:val="decimal"/>
      <w:lvlText w:val="%1.%2."/>
      <w:lvlJc w:val="left"/>
      <w:pPr>
        <w:ind w:left="840" w:hanging="424"/>
      </w:pPr>
      <w:rPr>
        <w:rFonts w:ascii="Times New Roman" w:eastAsia="Times New Roman" w:hAnsi="Times New Roman" w:cs="Times New Roman" w:hint="default"/>
        <w:w w:val="100"/>
        <w:sz w:val="24"/>
        <w:szCs w:val="24"/>
      </w:rPr>
    </w:lvl>
    <w:lvl w:ilvl="2">
      <w:numFmt w:val="bullet"/>
      <w:lvlText w:val="•"/>
      <w:lvlJc w:val="left"/>
      <w:pPr>
        <w:ind w:left="1828" w:hanging="424"/>
      </w:pPr>
      <w:rPr>
        <w:rFonts w:hint="default"/>
      </w:rPr>
    </w:lvl>
    <w:lvl w:ilvl="3">
      <w:numFmt w:val="bullet"/>
      <w:lvlText w:val="•"/>
      <w:lvlJc w:val="left"/>
      <w:pPr>
        <w:ind w:left="2817" w:hanging="424"/>
      </w:pPr>
      <w:rPr>
        <w:rFonts w:hint="default"/>
      </w:rPr>
    </w:lvl>
    <w:lvl w:ilvl="4">
      <w:numFmt w:val="bullet"/>
      <w:lvlText w:val="•"/>
      <w:lvlJc w:val="left"/>
      <w:pPr>
        <w:ind w:left="3806" w:hanging="424"/>
      </w:pPr>
      <w:rPr>
        <w:rFonts w:hint="default"/>
      </w:rPr>
    </w:lvl>
    <w:lvl w:ilvl="5">
      <w:numFmt w:val="bullet"/>
      <w:lvlText w:val="•"/>
      <w:lvlJc w:val="left"/>
      <w:pPr>
        <w:ind w:left="4795" w:hanging="424"/>
      </w:pPr>
      <w:rPr>
        <w:rFonts w:hint="default"/>
      </w:rPr>
    </w:lvl>
    <w:lvl w:ilvl="6">
      <w:numFmt w:val="bullet"/>
      <w:lvlText w:val="•"/>
      <w:lvlJc w:val="left"/>
      <w:pPr>
        <w:ind w:left="5784" w:hanging="424"/>
      </w:pPr>
      <w:rPr>
        <w:rFonts w:hint="default"/>
      </w:rPr>
    </w:lvl>
    <w:lvl w:ilvl="7">
      <w:numFmt w:val="bullet"/>
      <w:lvlText w:val="•"/>
      <w:lvlJc w:val="left"/>
      <w:pPr>
        <w:ind w:left="6773" w:hanging="424"/>
      </w:pPr>
      <w:rPr>
        <w:rFonts w:hint="default"/>
      </w:rPr>
    </w:lvl>
    <w:lvl w:ilvl="8">
      <w:numFmt w:val="bullet"/>
      <w:lvlText w:val="•"/>
      <w:lvlJc w:val="left"/>
      <w:pPr>
        <w:ind w:left="7762" w:hanging="424"/>
      </w:pPr>
      <w:rPr>
        <w:rFonts w:hint="default"/>
      </w:rPr>
    </w:lvl>
  </w:abstractNum>
  <w:abstractNum w:abstractNumId="4" w15:restartNumberingAfterBreak="0">
    <w:nsid w:val="0E1E3C07"/>
    <w:multiLevelType w:val="multilevel"/>
    <w:tmpl w:val="422AAE46"/>
    <w:lvl w:ilvl="0">
      <w:start w:val="1"/>
      <w:numFmt w:val="decimal"/>
      <w:lvlText w:val="%1."/>
      <w:lvlJc w:val="left"/>
      <w:pPr>
        <w:ind w:left="360" w:hanging="360"/>
      </w:pPr>
      <w:rPr>
        <w:rFonts w:hint="default"/>
      </w:rPr>
    </w:lvl>
    <w:lvl w:ilvl="1">
      <w:start w:val="1"/>
      <w:numFmt w:val="decimal"/>
      <w:lvlText w:val="%1.%2."/>
      <w:lvlJc w:val="left"/>
      <w:pPr>
        <w:ind w:left="1410" w:hanging="360"/>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740" w:hanging="144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10200" w:hanging="1800"/>
      </w:pPr>
      <w:rPr>
        <w:rFonts w:hint="default"/>
      </w:rPr>
    </w:lvl>
  </w:abstractNum>
  <w:abstractNum w:abstractNumId="5" w15:restartNumberingAfterBreak="0">
    <w:nsid w:val="12365478"/>
    <w:multiLevelType w:val="hybridMultilevel"/>
    <w:tmpl w:val="9272CAB6"/>
    <w:lvl w:ilvl="0" w:tplc="44805E1E">
      <w:start w:val="1"/>
      <w:numFmt w:val="decimal"/>
      <w:lvlText w:val="%1."/>
      <w:lvlJc w:val="left"/>
      <w:pPr>
        <w:ind w:left="120" w:hanging="262"/>
      </w:pPr>
      <w:rPr>
        <w:rFonts w:ascii="Times New Roman" w:eastAsia="Times New Roman" w:hAnsi="Times New Roman" w:cs="Times New Roman" w:hint="default"/>
        <w:w w:val="100"/>
        <w:sz w:val="24"/>
        <w:szCs w:val="24"/>
      </w:rPr>
    </w:lvl>
    <w:lvl w:ilvl="1" w:tplc="368C009A">
      <w:numFmt w:val="bullet"/>
      <w:lvlText w:val="•"/>
      <w:lvlJc w:val="left"/>
      <w:pPr>
        <w:ind w:left="1082" w:hanging="262"/>
      </w:pPr>
      <w:rPr>
        <w:rFonts w:hint="default"/>
      </w:rPr>
    </w:lvl>
    <w:lvl w:ilvl="2" w:tplc="8FB46186">
      <w:numFmt w:val="bullet"/>
      <w:lvlText w:val="•"/>
      <w:lvlJc w:val="left"/>
      <w:pPr>
        <w:ind w:left="2044" w:hanging="262"/>
      </w:pPr>
      <w:rPr>
        <w:rFonts w:hint="default"/>
      </w:rPr>
    </w:lvl>
    <w:lvl w:ilvl="3" w:tplc="B57A7DA0">
      <w:numFmt w:val="bullet"/>
      <w:lvlText w:val="•"/>
      <w:lvlJc w:val="left"/>
      <w:pPr>
        <w:ind w:left="3006" w:hanging="262"/>
      </w:pPr>
      <w:rPr>
        <w:rFonts w:hint="default"/>
      </w:rPr>
    </w:lvl>
    <w:lvl w:ilvl="4" w:tplc="E550EC72">
      <w:numFmt w:val="bullet"/>
      <w:lvlText w:val="•"/>
      <w:lvlJc w:val="left"/>
      <w:pPr>
        <w:ind w:left="3968" w:hanging="262"/>
      </w:pPr>
      <w:rPr>
        <w:rFonts w:hint="default"/>
      </w:rPr>
    </w:lvl>
    <w:lvl w:ilvl="5" w:tplc="50AE8F64">
      <w:numFmt w:val="bullet"/>
      <w:lvlText w:val="•"/>
      <w:lvlJc w:val="left"/>
      <w:pPr>
        <w:ind w:left="4930" w:hanging="262"/>
      </w:pPr>
      <w:rPr>
        <w:rFonts w:hint="default"/>
      </w:rPr>
    </w:lvl>
    <w:lvl w:ilvl="6" w:tplc="6E588CA0">
      <w:numFmt w:val="bullet"/>
      <w:lvlText w:val="•"/>
      <w:lvlJc w:val="left"/>
      <w:pPr>
        <w:ind w:left="5892" w:hanging="262"/>
      </w:pPr>
      <w:rPr>
        <w:rFonts w:hint="default"/>
      </w:rPr>
    </w:lvl>
    <w:lvl w:ilvl="7" w:tplc="7A06AE1A">
      <w:numFmt w:val="bullet"/>
      <w:lvlText w:val="•"/>
      <w:lvlJc w:val="left"/>
      <w:pPr>
        <w:ind w:left="6854" w:hanging="262"/>
      </w:pPr>
      <w:rPr>
        <w:rFonts w:hint="default"/>
      </w:rPr>
    </w:lvl>
    <w:lvl w:ilvl="8" w:tplc="BE042394">
      <w:numFmt w:val="bullet"/>
      <w:lvlText w:val="•"/>
      <w:lvlJc w:val="left"/>
      <w:pPr>
        <w:ind w:left="7816" w:hanging="262"/>
      </w:pPr>
      <w:rPr>
        <w:rFonts w:hint="default"/>
      </w:rPr>
    </w:lvl>
  </w:abstractNum>
  <w:abstractNum w:abstractNumId="6" w15:restartNumberingAfterBreak="0">
    <w:nsid w:val="181A5737"/>
    <w:multiLevelType w:val="multilevel"/>
    <w:tmpl w:val="ECC8533C"/>
    <w:lvl w:ilvl="0">
      <w:start w:val="1"/>
      <w:numFmt w:val="decimal"/>
      <w:lvlText w:val="%1."/>
      <w:lvlJc w:val="left"/>
      <w:pPr>
        <w:ind w:left="120" w:hanging="294"/>
      </w:pPr>
      <w:rPr>
        <w:rFonts w:ascii="Times New Roman" w:eastAsia="Times New Roman" w:hAnsi="Times New Roman" w:cs="Times New Roman" w:hint="default"/>
        <w:spacing w:val="-7"/>
        <w:w w:val="99"/>
        <w:sz w:val="24"/>
        <w:szCs w:val="24"/>
      </w:rPr>
    </w:lvl>
    <w:lvl w:ilvl="1">
      <w:start w:val="1"/>
      <w:numFmt w:val="decimal"/>
      <w:lvlText w:val="%1.%2."/>
      <w:lvlJc w:val="left"/>
      <w:pPr>
        <w:ind w:left="840" w:hanging="421"/>
      </w:pPr>
      <w:rPr>
        <w:rFonts w:ascii="Times New Roman" w:eastAsia="Times New Roman" w:hAnsi="Times New Roman" w:cs="Times New Roman" w:hint="default"/>
        <w:w w:val="100"/>
        <w:sz w:val="24"/>
        <w:szCs w:val="24"/>
      </w:rPr>
    </w:lvl>
    <w:lvl w:ilvl="2">
      <w:numFmt w:val="bullet"/>
      <w:lvlText w:val="•"/>
      <w:lvlJc w:val="left"/>
      <w:pPr>
        <w:ind w:left="1260" w:hanging="421"/>
      </w:pPr>
      <w:rPr>
        <w:rFonts w:hint="default"/>
      </w:rPr>
    </w:lvl>
    <w:lvl w:ilvl="3">
      <w:numFmt w:val="bullet"/>
      <w:lvlText w:val="•"/>
      <w:lvlJc w:val="left"/>
      <w:pPr>
        <w:ind w:left="2320" w:hanging="421"/>
      </w:pPr>
      <w:rPr>
        <w:rFonts w:hint="default"/>
      </w:rPr>
    </w:lvl>
    <w:lvl w:ilvl="4">
      <w:numFmt w:val="bullet"/>
      <w:lvlText w:val="•"/>
      <w:lvlJc w:val="left"/>
      <w:pPr>
        <w:ind w:left="3380" w:hanging="421"/>
      </w:pPr>
      <w:rPr>
        <w:rFonts w:hint="default"/>
      </w:rPr>
    </w:lvl>
    <w:lvl w:ilvl="5">
      <w:numFmt w:val="bullet"/>
      <w:lvlText w:val="•"/>
      <w:lvlJc w:val="left"/>
      <w:pPr>
        <w:ind w:left="4440" w:hanging="421"/>
      </w:pPr>
      <w:rPr>
        <w:rFonts w:hint="default"/>
      </w:rPr>
    </w:lvl>
    <w:lvl w:ilvl="6">
      <w:numFmt w:val="bullet"/>
      <w:lvlText w:val="•"/>
      <w:lvlJc w:val="left"/>
      <w:pPr>
        <w:ind w:left="5500" w:hanging="421"/>
      </w:pPr>
      <w:rPr>
        <w:rFonts w:hint="default"/>
      </w:rPr>
    </w:lvl>
    <w:lvl w:ilvl="7">
      <w:numFmt w:val="bullet"/>
      <w:lvlText w:val="•"/>
      <w:lvlJc w:val="left"/>
      <w:pPr>
        <w:ind w:left="6560" w:hanging="421"/>
      </w:pPr>
      <w:rPr>
        <w:rFonts w:hint="default"/>
      </w:rPr>
    </w:lvl>
    <w:lvl w:ilvl="8">
      <w:numFmt w:val="bullet"/>
      <w:lvlText w:val="•"/>
      <w:lvlJc w:val="left"/>
      <w:pPr>
        <w:ind w:left="7620" w:hanging="421"/>
      </w:pPr>
      <w:rPr>
        <w:rFonts w:hint="default"/>
      </w:rPr>
    </w:lvl>
  </w:abstractNum>
  <w:abstractNum w:abstractNumId="7" w15:restartNumberingAfterBreak="0">
    <w:nsid w:val="1BE136F4"/>
    <w:multiLevelType w:val="multilevel"/>
    <w:tmpl w:val="0268A1E8"/>
    <w:lvl w:ilvl="0">
      <w:start w:val="1"/>
      <w:numFmt w:val="decimal"/>
      <w:lvlText w:val="%1."/>
      <w:lvlJc w:val="left"/>
      <w:pPr>
        <w:ind w:left="359" w:hanging="240"/>
      </w:pPr>
      <w:rPr>
        <w:rFonts w:ascii="Times New Roman" w:eastAsia="Times New Roman" w:hAnsi="Times New Roman" w:cs="Times New Roman" w:hint="default"/>
        <w:w w:val="100"/>
        <w:sz w:val="24"/>
        <w:szCs w:val="24"/>
      </w:rPr>
    </w:lvl>
    <w:lvl w:ilvl="1">
      <w:start w:val="1"/>
      <w:numFmt w:val="decimal"/>
      <w:lvlText w:val="%1.%2."/>
      <w:lvlJc w:val="left"/>
      <w:pPr>
        <w:ind w:left="431" w:hanging="431"/>
      </w:pPr>
      <w:rPr>
        <w:rFonts w:ascii="Times New Roman" w:eastAsia="Times New Roman" w:hAnsi="Times New Roman" w:cs="Times New Roman" w:hint="default"/>
        <w:i w:val="0"/>
        <w:w w:val="100"/>
        <w:sz w:val="24"/>
        <w:szCs w:val="24"/>
      </w:rPr>
    </w:lvl>
    <w:lvl w:ilvl="2">
      <w:start w:val="1"/>
      <w:numFmt w:val="decimal"/>
      <w:lvlText w:val="%1.%2.%3."/>
      <w:lvlJc w:val="left"/>
      <w:pPr>
        <w:ind w:left="2280" w:hanging="721"/>
      </w:pPr>
      <w:rPr>
        <w:rFonts w:ascii="Times New Roman" w:eastAsia="Times New Roman" w:hAnsi="Times New Roman" w:cs="Times New Roman" w:hint="default"/>
        <w:spacing w:val="-2"/>
        <w:w w:val="99"/>
        <w:sz w:val="24"/>
        <w:szCs w:val="24"/>
      </w:rPr>
    </w:lvl>
    <w:lvl w:ilvl="3">
      <w:numFmt w:val="bullet"/>
      <w:lvlText w:val="•"/>
      <w:lvlJc w:val="left"/>
      <w:pPr>
        <w:ind w:left="3212" w:hanging="721"/>
      </w:pPr>
      <w:rPr>
        <w:rFonts w:hint="default"/>
      </w:rPr>
    </w:lvl>
    <w:lvl w:ilvl="4">
      <w:numFmt w:val="bullet"/>
      <w:lvlText w:val="•"/>
      <w:lvlJc w:val="left"/>
      <w:pPr>
        <w:ind w:left="4145" w:hanging="721"/>
      </w:pPr>
      <w:rPr>
        <w:rFonts w:hint="default"/>
      </w:rPr>
    </w:lvl>
    <w:lvl w:ilvl="5">
      <w:numFmt w:val="bullet"/>
      <w:lvlText w:val="•"/>
      <w:lvlJc w:val="left"/>
      <w:pPr>
        <w:ind w:left="5077" w:hanging="721"/>
      </w:pPr>
      <w:rPr>
        <w:rFonts w:hint="default"/>
      </w:rPr>
    </w:lvl>
    <w:lvl w:ilvl="6">
      <w:numFmt w:val="bullet"/>
      <w:lvlText w:val="•"/>
      <w:lvlJc w:val="left"/>
      <w:pPr>
        <w:ind w:left="6010" w:hanging="721"/>
      </w:pPr>
      <w:rPr>
        <w:rFonts w:hint="default"/>
      </w:rPr>
    </w:lvl>
    <w:lvl w:ilvl="7">
      <w:numFmt w:val="bullet"/>
      <w:lvlText w:val="•"/>
      <w:lvlJc w:val="left"/>
      <w:pPr>
        <w:ind w:left="6942" w:hanging="721"/>
      </w:pPr>
      <w:rPr>
        <w:rFonts w:hint="default"/>
      </w:rPr>
    </w:lvl>
    <w:lvl w:ilvl="8">
      <w:numFmt w:val="bullet"/>
      <w:lvlText w:val="•"/>
      <w:lvlJc w:val="left"/>
      <w:pPr>
        <w:ind w:left="7875" w:hanging="721"/>
      </w:pPr>
      <w:rPr>
        <w:rFonts w:hint="default"/>
      </w:rPr>
    </w:lvl>
  </w:abstractNum>
  <w:abstractNum w:abstractNumId="8" w15:restartNumberingAfterBreak="0">
    <w:nsid w:val="1D8A6D2C"/>
    <w:multiLevelType w:val="multilevel"/>
    <w:tmpl w:val="D652B79A"/>
    <w:lvl w:ilvl="0">
      <w:start w:val="1"/>
      <w:numFmt w:val="decimal"/>
      <w:lvlText w:val="%1."/>
      <w:lvlJc w:val="left"/>
      <w:pPr>
        <w:ind w:left="360" w:hanging="241"/>
      </w:pPr>
      <w:rPr>
        <w:rFonts w:ascii="Times New Roman" w:eastAsia="Times New Roman" w:hAnsi="Times New Roman" w:cs="Times New Roman" w:hint="default"/>
        <w:spacing w:val="-2"/>
        <w:w w:val="99"/>
        <w:sz w:val="24"/>
        <w:szCs w:val="24"/>
      </w:rPr>
    </w:lvl>
    <w:lvl w:ilvl="1">
      <w:start w:val="1"/>
      <w:numFmt w:val="decimal"/>
      <w:lvlText w:val="%1.%2."/>
      <w:lvlJc w:val="left"/>
      <w:pPr>
        <w:ind w:left="840" w:hanging="421"/>
      </w:pPr>
      <w:rPr>
        <w:rFonts w:ascii="Times New Roman" w:eastAsia="Times New Roman" w:hAnsi="Times New Roman" w:cs="Times New Roman" w:hint="default"/>
        <w:spacing w:val="-2"/>
        <w:w w:val="100"/>
        <w:sz w:val="24"/>
        <w:szCs w:val="24"/>
      </w:rPr>
    </w:lvl>
    <w:lvl w:ilvl="2">
      <w:numFmt w:val="bullet"/>
      <w:lvlText w:val="•"/>
      <w:lvlJc w:val="left"/>
      <w:pPr>
        <w:ind w:left="1828" w:hanging="421"/>
      </w:pPr>
      <w:rPr>
        <w:rFonts w:hint="default"/>
      </w:rPr>
    </w:lvl>
    <w:lvl w:ilvl="3">
      <w:numFmt w:val="bullet"/>
      <w:lvlText w:val="•"/>
      <w:lvlJc w:val="left"/>
      <w:pPr>
        <w:ind w:left="2817" w:hanging="421"/>
      </w:pPr>
      <w:rPr>
        <w:rFonts w:hint="default"/>
      </w:rPr>
    </w:lvl>
    <w:lvl w:ilvl="4">
      <w:numFmt w:val="bullet"/>
      <w:lvlText w:val="•"/>
      <w:lvlJc w:val="left"/>
      <w:pPr>
        <w:ind w:left="3806" w:hanging="421"/>
      </w:pPr>
      <w:rPr>
        <w:rFonts w:hint="default"/>
      </w:rPr>
    </w:lvl>
    <w:lvl w:ilvl="5">
      <w:numFmt w:val="bullet"/>
      <w:lvlText w:val="•"/>
      <w:lvlJc w:val="left"/>
      <w:pPr>
        <w:ind w:left="4795" w:hanging="421"/>
      </w:pPr>
      <w:rPr>
        <w:rFonts w:hint="default"/>
      </w:rPr>
    </w:lvl>
    <w:lvl w:ilvl="6">
      <w:numFmt w:val="bullet"/>
      <w:lvlText w:val="•"/>
      <w:lvlJc w:val="left"/>
      <w:pPr>
        <w:ind w:left="5784" w:hanging="421"/>
      </w:pPr>
      <w:rPr>
        <w:rFonts w:hint="default"/>
      </w:rPr>
    </w:lvl>
    <w:lvl w:ilvl="7">
      <w:numFmt w:val="bullet"/>
      <w:lvlText w:val="•"/>
      <w:lvlJc w:val="left"/>
      <w:pPr>
        <w:ind w:left="6773" w:hanging="421"/>
      </w:pPr>
      <w:rPr>
        <w:rFonts w:hint="default"/>
      </w:rPr>
    </w:lvl>
    <w:lvl w:ilvl="8">
      <w:numFmt w:val="bullet"/>
      <w:lvlText w:val="•"/>
      <w:lvlJc w:val="left"/>
      <w:pPr>
        <w:ind w:left="7762" w:hanging="421"/>
      </w:pPr>
      <w:rPr>
        <w:rFonts w:hint="default"/>
      </w:rPr>
    </w:lvl>
  </w:abstractNum>
  <w:abstractNum w:abstractNumId="9" w15:restartNumberingAfterBreak="0">
    <w:nsid w:val="1E7A776F"/>
    <w:multiLevelType w:val="hybridMultilevel"/>
    <w:tmpl w:val="6F34BA20"/>
    <w:lvl w:ilvl="0" w:tplc="05525A26">
      <w:start w:val="1"/>
      <w:numFmt w:val="decimal"/>
      <w:lvlText w:val="%1."/>
      <w:lvlJc w:val="left"/>
      <w:pPr>
        <w:ind w:left="120" w:hanging="243"/>
      </w:pPr>
      <w:rPr>
        <w:rFonts w:ascii="Times New Roman" w:eastAsia="Times New Roman" w:hAnsi="Times New Roman" w:cs="Times New Roman" w:hint="default"/>
        <w:w w:val="100"/>
        <w:sz w:val="24"/>
        <w:szCs w:val="24"/>
      </w:rPr>
    </w:lvl>
    <w:lvl w:ilvl="1" w:tplc="EB0A7358">
      <w:numFmt w:val="bullet"/>
      <w:lvlText w:val="•"/>
      <w:lvlJc w:val="left"/>
      <w:pPr>
        <w:ind w:left="1082" w:hanging="243"/>
      </w:pPr>
      <w:rPr>
        <w:rFonts w:hint="default"/>
      </w:rPr>
    </w:lvl>
    <w:lvl w:ilvl="2" w:tplc="5282CF2A">
      <w:numFmt w:val="bullet"/>
      <w:lvlText w:val="•"/>
      <w:lvlJc w:val="left"/>
      <w:pPr>
        <w:ind w:left="2044" w:hanging="243"/>
      </w:pPr>
      <w:rPr>
        <w:rFonts w:hint="default"/>
      </w:rPr>
    </w:lvl>
    <w:lvl w:ilvl="3" w:tplc="3B2C673C">
      <w:numFmt w:val="bullet"/>
      <w:lvlText w:val="•"/>
      <w:lvlJc w:val="left"/>
      <w:pPr>
        <w:ind w:left="3006" w:hanging="243"/>
      </w:pPr>
      <w:rPr>
        <w:rFonts w:hint="default"/>
      </w:rPr>
    </w:lvl>
    <w:lvl w:ilvl="4" w:tplc="CFF4512A">
      <w:numFmt w:val="bullet"/>
      <w:lvlText w:val="•"/>
      <w:lvlJc w:val="left"/>
      <w:pPr>
        <w:ind w:left="3968" w:hanging="243"/>
      </w:pPr>
      <w:rPr>
        <w:rFonts w:hint="default"/>
      </w:rPr>
    </w:lvl>
    <w:lvl w:ilvl="5" w:tplc="1E0C241A">
      <w:numFmt w:val="bullet"/>
      <w:lvlText w:val="•"/>
      <w:lvlJc w:val="left"/>
      <w:pPr>
        <w:ind w:left="4930" w:hanging="243"/>
      </w:pPr>
      <w:rPr>
        <w:rFonts w:hint="default"/>
      </w:rPr>
    </w:lvl>
    <w:lvl w:ilvl="6" w:tplc="7FC42664">
      <w:numFmt w:val="bullet"/>
      <w:lvlText w:val="•"/>
      <w:lvlJc w:val="left"/>
      <w:pPr>
        <w:ind w:left="5892" w:hanging="243"/>
      </w:pPr>
      <w:rPr>
        <w:rFonts w:hint="default"/>
      </w:rPr>
    </w:lvl>
    <w:lvl w:ilvl="7" w:tplc="2FB83602">
      <w:numFmt w:val="bullet"/>
      <w:lvlText w:val="•"/>
      <w:lvlJc w:val="left"/>
      <w:pPr>
        <w:ind w:left="6854" w:hanging="243"/>
      </w:pPr>
      <w:rPr>
        <w:rFonts w:hint="default"/>
      </w:rPr>
    </w:lvl>
    <w:lvl w:ilvl="8" w:tplc="64E2C2F2">
      <w:numFmt w:val="bullet"/>
      <w:lvlText w:val="•"/>
      <w:lvlJc w:val="left"/>
      <w:pPr>
        <w:ind w:left="7816" w:hanging="243"/>
      </w:pPr>
      <w:rPr>
        <w:rFonts w:hint="default"/>
      </w:rPr>
    </w:lvl>
  </w:abstractNum>
  <w:abstractNum w:abstractNumId="10" w15:restartNumberingAfterBreak="0">
    <w:nsid w:val="223A452C"/>
    <w:multiLevelType w:val="hybridMultilevel"/>
    <w:tmpl w:val="D2B612BA"/>
    <w:lvl w:ilvl="0" w:tplc="EDAA3C4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1" w15:restartNumberingAfterBreak="0">
    <w:nsid w:val="22EA131B"/>
    <w:multiLevelType w:val="hybridMultilevel"/>
    <w:tmpl w:val="5678C374"/>
    <w:lvl w:ilvl="0" w:tplc="BB7CFD6A">
      <w:start w:val="1"/>
      <w:numFmt w:val="decimal"/>
      <w:lvlText w:val="%1."/>
      <w:lvlJc w:val="left"/>
      <w:pPr>
        <w:ind w:left="330" w:hanging="240"/>
      </w:pPr>
      <w:rPr>
        <w:rFonts w:ascii="Times New Roman" w:eastAsia="Times New Roman" w:hAnsi="Times New Roman" w:cs="Times New Roman" w:hint="default"/>
        <w:w w:val="100"/>
        <w:sz w:val="24"/>
        <w:szCs w:val="24"/>
      </w:rPr>
    </w:lvl>
    <w:lvl w:ilvl="1" w:tplc="7D385AB4">
      <w:numFmt w:val="bullet"/>
      <w:lvlText w:val="•"/>
      <w:lvlJc w:val="left"/>
      <w:pPr>
        <w:ind w:left="1082" w:hanging="240"/>
      </w:pPr>
      <w:rPr>
        <w:rFonts w:hint="default"/>
      </w:rPr>
    </w:lvl>
    <w:lvl w:ilvl="2" w:tplc="3DBA7040">
      <w:numFmt w:val="bullet"/>
      <w:lvlText w:val="•"/>
      <w:lvlJc w:val="left"/>
      <w:pPr>
        <w:ind w:left="2044" w:hanging="240"/>
      </w:pPr>
      <w:rPr>
        <w:rFonts w:hint="default"/>
      </w:rPr>
    </w:lvl>
    <w:lvl w:ilvl="3" w:tplc="B88ED18E">
      <w:numFmt w:val="bullet"/>
      <w:lvlText w:val="•"/>
      <w:lvlJc w:val="left"/>
      <w:pPr>
        <w:ind w:left="3006" w:hanging="240"/>
      </w:pPr>
      <w:rPr>
        <w:rFonts w:hint="default"/>
      </w:rPr>
    </w:lvl>
    <w:lvl w:ilvl="4" w:tplc="D2EE6CB2">
      <w:numFmt w:val="bullet"/>
      <w:lvlText w:val="•"/>
      <w:lvlJc w:val="left"/>
      <w:pPr>
        <w:ind w:left="3968" w:hanging="240"/>
      </w:pPr>
      <w:rPr>
        <w:rFonts w:hint="default"/>
      </w:rPr>
    </w:lvl>
    <w:lvl w:ilvl="5" w:tplc="6EE6044E">
      <w:numFmt w:val="bullet"/>
      <w:lvlText w:val="•"/>
      <w:lvlJc w:val="left"/>
      <w:pPr>
        <w:ind w:left="4930" w:hanging="240"/>
      </w:pPr>
      <w:rPr>
        <w:rFonts w:hint="default"/>
      </w:rPr>
    </w:lvl>
    <w:lvl w:ilvl="6" w:tplc="8312D8AE">
      <w:numFmt w:val="bullet"/>
      <w:lvlText w:val="•"/>
      <w:lvlJc w:val="left"/>
      <w:pPr>
        <w:ind w:left="5892" w:hanging="240"/>
      </w:pPr>
      <w:rPr>
        <w:rFonts w:hint="default"/>
      </w:rPr>
    </w:lvl>
    <w:lvl w:ilvl="7" w:tplc="146A693E">
      <w:numFmt w:val="bullet"/>
      <w:lvlText w:val="•"/>
      <w:lvlJc w:val="left"/>
      <w:pPr>
        <w:ind w:left="6854" w:hanging="240"/>
      </w:pPr>
      <w:rPr>
        <w:rFonts w:hint="default"/>
      </w:rPr>
    </w:lvl>
    <w:lvl w:ilvl="8" w:tplc="D8C495B2">
      <w:numFmt w:val="bullet"/>
      <w:lvlText w:val="•"/>
      <w:lvlJc w:val="left"/>
      <w:pPr>
        <w:ind w:left="7816" w:hanging="240"/>
      </w:pPr>
      <w:rPr>
        <w:rFonts w:hint="default"/>
      </w:rPr>
    </w:lvl>
  </w:abstractNum>
  <w:abstractNum w:abstractNumId="12" w15:restartNumberingAfterBreak="0">
    <w:nsid w:val="25AC6DE0"/>
    <w:multiLevelType w:val="hybridMultilevel"/>
    <w:tmpl w:val="B9A690A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7E07C79"/>
    <w:multiLevelType w:val="multilevel"/>
    <w:tmpl w:val="E4E4B430"/>
    <w:lvl w:ilvl="0">
      <w:start w:val="1"/>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2A535B4B"/>
    <w:multiLevelType w:val="hybridMultilevel"/>
    <w:tmpl w:val="2E70FB1A"/>
    <w:lvl w:ilvl="0" w:tplc="D25E0760">
      <w:start w:val="1"/>
      <w:numFmt w:val="decimal"/>
      <w:lvlText w:val="%1."/>
      <w:lvlJc w:val="left"/>
      <w:pPr>
        <w:ind w:left="289" w:hanging="289"/>
      </w:pPr>
      <w:rPr>
        <w:rFonts w:ascii="Times New Roman" w:eastAsia="Times New Roman" w:hAnsi="Times New Roman" w:cs="Times New Roman" w:hint="default"/>
        <w:spacing w:val="-14"/>
        <w:w w:val="99"/>
        <w:sz w:val="24"/>
        <w:szCs w:val="24"/>
      </w:rPr>
    </w:lvl>
    <w:lvl w:ilvl="1" w:tplc="550E5DF4">
      <w:numFmt w:val="bullet"/>
      <w:lvlText w:val="•"/>
      <w:lvlJc w:val="left"/>
      <w:pPr>
        <w:ind w:left="1082" w:hanging="289"/>
      </w:pPr>
      <w:rPr>
        <w:rFonts w:hint="default"/>
      </w:rPr>
    </w:lvl>
    <w:lvl w:ilvl="2" w:tplc="DCE4AC92">
      <w:numFmt w:val="bullet"/>
      <w:lvlText w:val="•"/>
      <w:lvlJc w:val="left"/>
      <w:pPr>
        <w:ind w:left="2044" w:hanging="289"/>
      </w:pPr>
      <w:rPr>
        <w:rFonts w:hint="default"/>
      </w:rPr>
    </w:lvl>
    <w:lvl w:ilvl="3" w:tplc="EA066CD6">
      <w:numFmt w:val="bullet"/>
      <w:lvlText w:val="•"/>
      <w:lvlJc w:val="left"/>
      <w:pPr>
        <w:ind w:left="3006" w:hanging="289"/>
      </w:pPr>
      <w:rPr>
        <w:rFonts w:hint="default"/>
      </w:rPr>
    </w:lvl>
    <w:lvl w:ilvl="4" w:tplc="AE2C4962">
      <w:numFmt w:val="bullet"/>
      <w:lvlText w:val="•"/>
      <w:lvlJc w:val="left"/>
      <w:pPr>
        <w:ind w:left="3968" w:hanging="289"/>
      </w:pPr>
      <w:rPr>
        <w:rFonts w:hint="default"/>
      </w:rPr>
    </w:lvl>
    <w:lvl w:ilvl="5" w:tplc="999A0D6A">
      <w:numFmt w:val="bullet"/>
      <w:lvlText w:val="•"/>
      <w:lvlJc w:val="left"/>
      <w:pPr>
        <w:ind w:left="4930" w:hanging="289"/>
      </w:pPr>
      <w:rPr>
        <w:rFonts w:hint="default"/>
      </w:rPr>
    </w:lvl>
    <w:lvl w:ilvl="6" w:tplc="DEA4B5AC">
      <w:numFmt w:val="bullet"/>
      <w:lvlText w:val="•"/>
      <w:lvlJc w:val="left"/>
      <w:pPr>
        <w:ind w:left="5892" w:hanging="289"/>
      </w:pPr>
      <w:rPr>
        <w:rFonts w:hint="default"/>
      </w:rPr>
    </w:lvl>
    <w:lvl w:ilvl="7" w:tplc="36A6F38A">
      <w:numFmt w:val="bullet"/>
      <w:lvlText w:val="•"/>
      <w:lvlJc w:val="left"/>
      <w:pPr>
        <w:ind w:left="6854" w:hanging="289"/>
      </w:pPr>
      <w:rPr>
        <w:rFonts w:hint="default"/>
      </w:rPr>
    </w:lvl>
    <w:lvl w:ilvl="8" w:tplc="84ECF73A">
      <w:numFmt w:val="bullet"/>
      <w:lvlText w:val="•"/>
      <w:lvlJc w:val="left"/>
      <w:pPr>
        <w:ind w:left="7816" w:hanging="289"/>
      </w:pPr>
      <w:rPr>
        <w:rFonts w:hint="default"/>
      </w:rPr>
    </w:lvl>
  </w:abstractNum>
  <w:abstractNum w:abstractNumId="15" w15:restartNumberingAfterBreak="0">
    <w:nsid w:val="2A6E728A"/>
    <w:multiLevelType w:val="hybridMultilevel"/>
    <w:tmpl w:val="D4068172"/>
    <w:lvl w:ilvl="0" w:tplc="9A3C672C">
      <w:start w:val="1"/>
      <w:numFmt w:val="decimal"/>
      <w:lvlText w:val="%1."/>
      <w:lvlJc w:val="left"/>
      <w:pPr>
        <w:ind w:left="120" w:hanging="301"/>
      </w:pPr>
      <w:rPr>
        <w:rFonts w:ascii="Times New Roman" w:eastAsia="Times New Roman" w:hAnsi="Times New Roman" w:cs="Times New Roman" w:hint="default"/>
        <w:spacing w:val="-2"/>
        <w:w w:val="99"/>
        <w:sz w:val="24"/>
        <w:szCs w:val="24"/>
      </w:rPr>
    </w:lvl>
    <w:lvl w:ilvl="1" w:tplc="93BCF9F0">
      <w:numFmt w:val="bullet"/>
      <w:lvlText w:val="•"/>
      <w:lvlJc w:val="left"/>
      <w:pPr>
        <w:ind w:left="1082" w:hanging="301"/>
      </w:pPr>
      <w:rPr>
        <w:rFonts w:hint="default"/>
      </w:rPr>
    </w:lvl>
    <w:lvl w:ilvl="2" w:tplc="FC364B56">
      <w:numFmt w:val="bullet"/>
      <w:lvlText w:val="•"/>
      <w:lvlJc w:val="left"/>
      <w:pPr>
        <w:ind w:left="2044" w:hanging="301"/>
      </w:pPr>
      <w:rPr>
        <w:rFonts w:hint="default"/>
      </w:rPr>
    </w:lvl>
    <w:lvl w:ilvl="3" w:tplc="A340400C">
      <w:numFmt w:val="bullet"/>
      <w:lvlText w:val="•"/>
      <w:lvlJc w:val="left"/>
      <w:pPr>
        <w:ind w:left="3006" w:hanging="301"/>
      </w:pPr>
      <w:rPr>
        <w:rFonts w:hint="default"/>
      </w:rPr>
    </w:lvl>
    <w:lvl w:ilvl="4" w:tplc="8990CD68">
      <w:numFmt w:val="bullet"/>
      <w:lvlText w:val="•"/>
      <w:lvlJc w:val="left"/>
      <w:pPr>
        <w:ind w:left="3968" w:hanging="301"/>
      </w:pPr>
      <w:rPr>
        <w:rFonts w:hint="default"/>
      </w:rPr>
    </w:lvl>
    <w:lvl w:ilvl="5" w:tplc="9FC8252C">
      <w:numFmt w:val="bullet"/>
      <w:lvlText w:val="•"/>
      <w:lvlJc w:val="left"/>
      <w:pPr>
        <w:ind w:left="4930" w:hanging="301"/>
      </w:pPr>
      <w:rPr>
        <w:rFonts w:hint="default"/>
      </w:rPr>
    </w:lvl>
    <w:lvl w:ilvl="6" w:tplc="65804384">
      <w:numFmt w:val="bullet"/>
      <w:lvlText w:val="•"/>
      <w:lvlJc w:val="left"/>
      <w:pPr>
        <w:ind w:left="5892" w:hanging="301"/>
      </w:pPr>
      <w:rPr>
        <w:rFonts w:hint="default"/>
      </w:rPr>
    </w:lvl>
    <w:lvl w:ilvl="7" w:tplc="83EC8B6C">
      <w:numFmt w:val="bullet"/>
      <w:lvlText w:val="•"/>
      <w:lvlJc w:val="left"/>
      <w:pPr>
        <w:ind w:left="6854" w:hanging="301"/>
      </w:pPr>
      <w:rPr>
        <w:rFonts w:hint="default"/>
      </w:rPr>
    </w:lvl>
    <w:lvl w:ilvl="8" w:tplc="199616E6">
      <w:numFmt w:val="bullet"/>
      <w:lvlText w:val="•"/>
      <w:lvlJc w:val="left"/>
      <w:pPr>
        <w:ind w:left="7816" w:hanging="301"/>
      </w:pPr>
      <w:rPr>
        <w:rFonts w:hint="default"/>
      </w:rPr>
    </w:lvl>
  </w:abstractNum>
  <w:abstractNum w:abstractNumId="16" w15:restartNumberingAfterBreak="0">
    <w:nsid w:val="2FDF41BA"/>
    <w:multiLevelType w:val="hybridMultilevel"/>
    <w:tmpl w:val="0A2459E8"/>
    <w:lvl w:ilvl="0" w:tplc="840E8A32">
      <w:start w:val="1"/>
      <w:numFmt w:val="decimal"/>
      <w:lvlText w:val="%1."/>
      <w:lvlJc w:val="left"/>
      <w:pPr>
        <w:ind w:left="480" w:hanging="360"/>
      </w:pPr>
      <w:rPr>
        <w:rFonts w:hint="default"/>
      </w:rPr>
    </w:lvl>
    <w:lvl w:ilvl="1" w:tplc="041C0019" w:tentative="1">
      <w:start w:val="1"/>
      <w:numFmt w:val="lowerLetter"/>
      <w:lvlText w:val="%2."/>
      <w:lvlJc w:val="left"/>
      <w:pPr>
        <w:ind w:left="1200" w:hanging="360"/>
      </w:pPr>
    </w:lvl>
    <w:lvl w:ilvl="2" w:tplc="041C001B" w:tentative="1">
      <w:start w:val="1"/>
      <w:numFmt w:val="lowerRoman"/>
      <w:lvlText w:val="%3."/>
      <w:lvlJc w:val="right"/>
      <w:pPr>
        <w:ind w:left="1920" w:hanging="180"/>
      </w:pPr>
    </w:lvl>
    <w:lvl w:ilvl="3" w:tplc="041C000F" w:tentative="1">
      <w:start w:val="1"/>
      <w:numFmt w:val="decimal"/>
      <w:lvlText w:val="%4."/>
      <w:lvlJc w:val="left"/>
      <w:pPr>
        <w:ind w:left="2640" w:hanging="360"/>
      </w:pPr>
    </w:lvl>
    <w:lvl w:ilvl="4" w:tplc="041C0019" w:tentative="1">
      <w:start w:val="1"/>
      <w:numFmt w:val="lowerLetter"/>
      <w:lvlText w:val="%5."/>
      <w:lvlJc w:val="left"/>
      <w:pPr>
        <w:ind w:left="3360" w:hanging="360"/>
      </w:pPr>
    </w:lvl>
    <w:lvl w:ilvl="5" w:tplc="041C001B" w:tentative="1">
      <w:start w:val="1"/>
      <w:numFmt w:val="lowerRoman"/>
      <w:lvlText w:val="%6."/>
      <w:lvlJc w:val="right"/>
      <w:pPr>
        <w:ind w:left="4080" w:hanging="180"/>
      </w:pPr>
    </w:lvl>
    <w:lvl w:ilvl="6" w:tplc="041C000F" w:tentative="1">
      <w:start w:val="1"/>
      <w:numFmt w:val="decimal"/>
      <w:lvlText w:val="%7."/>
      <w:lvlJc w:val="left"/>
      <w:pPr>
        <w:ind w:left="4800" w:hanging="360"/>
      </w:pPr>
    </w:lvl>
    <w:lvl w:ilvl="7" w:tplc="041C0019" w:tentative="1">
      <w:start w:val="1"/>
      <w:numFmt w:val="lowerLetter"/>
      <w:lvlText w:val="%8."/>
      <w:lvlJc w:val="left"/>
      <w:pPr>
        <w:ind w:left="5520" w:hanging="360"/>
      </w:pPr>
    </w:lvl>
    <w:lvl w:ilvl="8" w:tplc="041C001B" w:tentative="1">
      <w:start w:val="1"/>
      <w:numFmt w:val="lowerRoman"/>
      <w:lvlText w:val="%9."/>
      <w:lvlJc w:val="right"/>
      <w:pPr>
        <w:ind w:left="6240" w:hanging="180"/>
      </w:pPr>
    </w:lvl>
  </w:abstractNum>
  <w:abstractNum w:abstractNumId="17" w15:restartNumberingAfterBreak="0">
    <w:nsid w:val="3677394C"/>
    <w:multiLevelType w:val="hybridMultilevel"/>
    <w:tmpl w:val="C720B9D4"/>
    <w:lvl w:ilvl="0" w:tplc="7EFAA7CC">
      <w:start w:val="1"/>
      <w:numFmt w:val="decimal"/>
      <w:lvlText w:val="%1."/>
      <w:lvlJc w:val="left"/>
      <w:pPr>
        <w:ind w:left="120" w:hanging="268"/>
      </w:pPr>
      <w:rPr>
        <w:rFonts w:ascii="Times New Roman" w:eastAsia="Times New Roman" w:hAnsi="Times New Roman" w:cs="Times New Roman" w:hint="default"/>
        <w:w w:val="100"/>
        <w:sz w:val="24"/>
        <w:szCs w:val="24"/>
      </w:rPr>
    </w:lvl>
    <w:lvl w:ilvl="1" w:tplc="AAF4D16E">
      <w:numFmt w:val="bullet"/>
      <w:lvlText w:val="•"/>
      <w:lvlJc w:val="left"/>
      <w:pPr>
        <w:ind w:left="1082" w:hanging="268"/>
      </w:pPr>
      <w:rPr>
        <w:rFonts w:hint="default"/>
      </w:rPr>
    </w:lvl>
    <w:lvl w:ilvl="2" w:tplc="FF088C02">
      <w:numFmt w:val="bullet"/>
      <w:lvlText w:val="•"/>
      <w:lvlJc w:val="left"/>
      <w:pPr>
        <w:ind w:left="2044" w:hanging="268"/>
      </w:pPr>
      <w:rPr>
        <w:rFonts w:hint="default"/>
      </w:rPr>
    </w:lvl>
    <w:lvl w:ilvl="3" w:tplc="8D629088">
      <w:numFmt w:val="bullet"/>
      <w:lvlText w:val="•"/>
      <w:lvlJc w:val="left"/>
      <w:pPr>
        <w:ind w:left="3006" w:hanging="268"/>
      </w:pPr>
      <w:rPr>
        <w:rFonts w:hint="default"/>
      </w:rPr>
    </w:lvl>
    <w:lvl w:ilvl="4" w:tplc="4EC66AE6">
      <w:numFmt w:val="bullet"/>
      <w:lvlText w:val="•"/>
      <w:lvlJc w:val="left"/>
      <w:pPr>
        <w:ind w:left="3968" w:hanging="268"/>
      </w:pPr>
      <w:rPr>
        <w:rFonts w:hint="default"/>
      </w:rPr>
    </w:lvl>
    <w:lvl w:ilvl="5" w:tplc="56F8CFE6">
      <w:numFmt w:val="bullet"/>
      <w:lvlText w:val="•"/>
      <w:lvlJc w:val="left"/>
      <w:pPr>
        <w:ind w:left="4930" w:hanging="268"/>
      </w:pPr>
      <w:rPr>
        <w:rFonts w:hint="default"/>
      </w:rPr>
    </w:lvl>
    <w:lvl w:ilvl="6" w:tplc="4354826E">
      <w:numFmt w:val="bullet"/>
      <w:lvlText w:val="•"/>
      <w:lvlJc w:val="left"/>
      <w:pPr>
        <w:ind w:left="5892" w:hanging="268"/>
      </w:pPr>
      <w:rPr>
        <w:rFonts w:hint="default"/>
      </w:rPr>
    </w:lvl>
    <w:lvl w:ilvl="7" w:tplc="31CE1AB0">
      <w:numFmt w:val="bullet"/>
      <w:lvlText w:val="•"/>
      <w:lvlJc w:val="left"/>
      <w:pPr>
        <w:ind w:left="6854" w:hanging="268"/>
      </w:pPr>
      <w:rPr>
        <w:rFonts w:hint="default"/>
      </w:rPr>
    </w:lvl>
    <w:lvl w:ilvl="8" w:tplc="4B3EED58">
      <w:numFmt w:val="bullet"/>
      <w:lvlText w:val="•"/>
      <w:lvlJc w:val="left"/>
      <w:pPr>
        <w:ind w:left="7816" w:hanging="268"/>
      </w:pPr>
      <w:rPr>
        <w:rFonts w:hint="default"/>
      </w:rPr>
    </w:lvl>
  </w:abstractNum>
  <w:abstractNum w:abstractNumId="18" w15:restartNumberingAfterBreak="0">
    <w:nsid w:val="38387A7A"/>
    <w:multiLevelType w:val="multilevel"/>
    <w:tmpl w:val="0FD8409A"/>
    <w:lvl w:ilvl="0">
      <w:start w:val="1"/>
      <w:numFmt w:val="decimal"/>
      <w:lvlText w:val="%1."/>
      <w:lvlJc w:val="left"/>
      <w:pPr>
        <w:ind w:left="120" w:hanging="241"/>
      </w:pPr>
      <w:rPr>
        <w:rFonts w:ascii="Times New Roman" w:eastAsia="Times New Roman" w:hAnsi="Times New Roman" w:cs="Times New Roman" w:hint="default"/>
        <w:w w:val="100"/>
        <w:sz w:val="24"/>
        <w:szCs w:val="24"/>
      </w:rPr>
    </w:lvl>
    <w:lvl w:ilvl="1">
      <w:start w:val="1"/>
      <w:numFmt w:val="decimal"/>
      <w:lvlText w:val="%1.%2."/>
      <w:lvlJc w:val="left"/>
      <w:pPr>
        <w:ind w:left="1260" w:hanging="421"/>
      </w:pPr>
      <w:rPr>
        <w:rFonts w:ascii="Times New Roman" w:eastAsia="Times New Roman" w:hAnsi="Times New Roman" w:cs="Times New Roman" w:hint="default"/>
        <w:w w:val="100"/>
        <w:sz w:val="24"/>
        <w:szCs w:val="24"/>
      </w:rPr>
    </w:lvl>
    <w:lvl w:ilvl="2">
      <w:numFmt w:val="bullet"/>
      <w:lvlText w:val="•"/>
      <w:lvlJc w:val="left"/>
      <w:pPr>
        <w:ind w:left="2202" w:hanging="421"/>
      </w:pPr>
      <w:rPr>
        <w:rFonts w:hint="default"/>
      </w:rPr>
    </w:lvl>
    <w:lvl w:ilvl="3">
      <w:numFmt w:val="bullet"/>
      <w:lvlText w:val="•"/>
      <w:lvlJc w:val="left"/>
      <w:pPr>
        <w:ind w:left="3144" w:hanging="421"/>
      </w:pPr>
      <w:rPr>
        <w:rFonts w:hint="default"/>
      </w:rPr>
    </w:lvl>
    <w:lvl w:ilvl="4">
      <w:numFmt w:val="bullet"/>
      <w:lvlText w:val="•"/>
      <w:lvlJc w:val="left"/>
      <w:pPr>
        <w:ind w:left="4086" w:hanging="421"/>
      </w:pPr>
      <w:rPr>
        <w:rFonts w:hint="default"/>
      </w:rPr>
    </w:lvl>
    <w:lvl w:ilvl="5">
      <w:numFmt w:val="bullet"/>
      <w:lvlText w:val="•"/>
      <w:lvlJc w:val="left"/>
      <w:pPr>
        <w:ind w:left="5028" w:hanging="421"/>
      </w:pPr>
      <w:rPr>
        <w:rFonts w:hint="default"/>
      </w:rPr>
    </w:lvl>
    <w:lvl w:ilvl="6">
      <w:numFmt w:val="bullet"/>
      <w:lvlText w:val="•"/>
      <w:lvlJc w:val="left"/>
      <w:pPr>
        <w:ind w:left="5971" w:hanging="421"/>
      </w:pPr>
      <w:rPr>
        <w:rFonts w:hint="default"/>
      </w:rPr>
    </w:lvl>
    <w:lvl w:ilvl="7">
      <w:numFmt w:val="bullet"/>
      <w:lvlText w:val="•"/>
      <w:lvlJc w:val="left"/>
      <w:pPr>
        <w:ind w:left="6913" w:hanging="421"/>
      </w:pPr>
      <w:rPr>
        <w:rFonts w:hint="default"/>
      </w:rPr>
    </w:lvl>
    <w:lvl w:ilvl="8">
      <w:numFmt w:val="bullet"/>
      <w:lvlText w:val="•"/>
      <w:lvlJc w:val="left"/>
      <w:pPr>
        <w:ind w:left="7855" w:hanging="421"/>
      </w:pPr>
      <w:rPr>
        <w:rFonts w:hint="default"/>
      </w:rPr>
    </w:lvl>
  </w:abstractNum>
  <w:abstractNum w:abstractNumId="19" w15:restartNumberingAfterBreak="0">
    <w:nsid w:val="414B1F32"/>
    <w:multiLevelType w:val="hybridMultilevel"/>
    <w:tmpl w:val="EBA6F6A6"/>
    <w:lvl w:ilvl="0" w:tplc="0A6628B6">
      <w:start w:val="1"/>
      <w:numFmt w:val="decimal"/>
      <w:lvlText w:val="%1."/>
      <w:lvlJc w:val="left"/>
      <w:pPr>
        <w:ind w:left="120" w:hanging="251"/>
      </w:pPr>
      <w:rPr>
        <w:rFonts w:ascii="Times New Roman" w:eastAsia="Times New Roman" w:hAnsi="Times New Roman" w:cs="Times New Roman" w:hint="default"/>
        <w:w w:val="100"/>
        <w:sz w:val="24"/>
        <w:szCs w:val="24"/>
      </w:rPr>
    </w:lvl>
    <w:lvl w:ilvl="1" w:tplc="2F1CAA1A">
      <w:numFmt w:val="bullet"/>
      <w:lvlText w:val="•"/>
      <w:lvlJc w:val="left"/>
      <w:pPr>
        <w:ind w:left="1082" w:hanging="251"/>
      </w:pPr>
      <w:rPr>
        <w:rFonts w:hint="default"/>
      </w:rPr>
    </w:lvl>
    <w:lvl w:ilvl="2" w:tplc="4E5232B6">
      <w:numFmt w:val="bullet"/>
      <w:lvlText w:val="•"/>
      <w:lvlJc w:val="left"/>
      <w:pPr>
        <w:ind w:left="2044" w:hanging="251"/>
      </w:pPr>
      <w:rPr>
        <w:rFonts w:hint="default"/>
      </w:rPr>
    </w:lvl>
    <w:lvl w:ilvl="3" w:tplc="FF00512E">
      <w:numFmt w:val="bullet"/>
      <w:lvlText w:val="•"/>
      <w:lvlJc w:val="left"/>
      <w:pPr>
        <w:ind w:left="3006" w:hanging="251"/>
      </w:pPr>
      <w:rPr>
        <w:rFonts w:hint="default"/>
      </w:rPr>
    </w:lvl>
    <w:lvl w:ilvl="4" w:tplc="C72A10A2">
      <w:numFmt w:val="bullet"/>
      <w:lvlText w:val="•"/>
      <w:lvlJc w:val="left"/>
      <w:pPr>
        <w:ind w:left="3968" w:hanging="251"/>
      </w:pPr>
      <w:rPr>
        <w:rFonts w:hint="default"/>
      </w:rPr>
    </w:lvl>
    <w:lvl w:ilvl="5" w:tplc="8506CD6E">
      <w:numFmt w:val="bullet"/>
      <w:lvlText w:val="•"/>
      <w:lvlJc w:val="left"/>
      <w:pPr>
        <w:ind w:left="4930" w:hanging="251"/>
      </w:pPr>
      <w:rPr>
        <w:rFonts w:hint="default"/>
      </w:rPr>
    </w:lvl>
    <w:lvl w:ilvl="6" w:tplc="9CB6904E">
      <w:numFmt w:val="bullet"/>
      <w:lvlText w:val="•"/>
      <w:lvlJc w:val="left"/>
      <w:pPr>
        <w:ind w:left="5892" w:hanging="251"/>
      </w:pPr>
      <w:rPr>
        <w:rFonts w:hint="default"/>
      </w:rPr>
    </w:lvl>
    <w:lvl w:ilvl="7" w:tplc="A702A26C">
      <w:numFmt w:val="bullet"/>
      <w:lvlText w:val="•"/>
      <w:lvlJc w:val="left"/>
      <w:pPr>
        <w:ind w:left="6854" w:hanging="251"/>
      </w:pPr>
      <w:rPr>
        <w:rFonts w:hint="default"/>
      </w:rPr>
    </w:lvl>
    <w:lvl w:ilvl="8" w:tplc="95849594">
      <w:numFmt w:val="bullet"/>
      <w:lvlText w:val="•"/>
      <w:lvlJc w:val="left"/>
      <w:pPr>
        <w:ind w:left="7816" w:hanging="251"/>
      </w:pPr>
      <w:rPr>
        <w:rFonts w:hint="default"/>
      </w:rPr>
    </w:lvl>
  </w:abstractNum>
  <w:abstractNum w:abstractNumId="20" w15:restartNumberingAfterBreak="0">
    <w:nsid w:val="426909C8"/>
    <w:multiLevelType w:val="multilevel"/>
    <w:tmpl w:val="52282E74"/>
    <w:lvl w:ilvl="0">
      <w:start w:val="1"/>
      <w:numFmt w:val="decimal"/>
      <w:lvlText w:val="%1."/>
      <w:lvlJc w:val="left"/>
      <w:pPr>
        <w:ind w:left="331" w:hanging="241"/>
      </w:pPr>
      <w:rPr>
        <w:rFonts w:ascii="Times New Roman" w:eastAsia="Times New Roman" w:hAnsi="Times New Roman" w:cs="Times New Roman" w:hint="default"/>
        <w:spacing w:val="-2"/>
        <w:w w:val="99"/>
        <w:sz w:val="24"/>
        <w:szCs w:val="24"/>
      </w:rPr>
    </w:lvl>
    <w:lvl w:ilvl="1">
      <w:start w:val="1"/>
      <w:numFmt w:val="decimal"/>
      <w:lvlText w:val="%2"/>
      <w:lvlJc w:val="left"/>
      <w:pPr>
        <w:ind w:left="1470" w:hanging="420"/>
      </w:pPr>
      <w:rPr>
        <w:rFonts w:ascii="Times New Roman" w:eastAsia="Times New Roman" w:hAnsi="Times New Roman" w:cs="Times New Roman"/>
        <w:w w:val="100"/>
        <w:sz w:val="24"/>
        <w:szCs w:val="24"/>
      </w:rPr>
    </w:lvl>
    <w:lvl w:ilvl="2">
      <w:numFmt w:val="bullet"/>
      <w:lvlText w:val="•"/>
      <w:lvlJc w:val="left"/>
      <w:pPr>
        <w:ind w:left="2413" w:hanging="420"/>
      </w:pPr>
      <w:rPr>
        <w:rFonts w:hint="default"/>
      </w:rPr>
    </w:lvl>
    <w:lvl w:ilvl="3">
      <w:numFmt w:val="bullet"/>
      <w:lvlText w:val="•"/>
      <w:lvlJc w:val="left"/>
      <w:pPr>
        <w:ind w:left="3355" w:hanging="420"/>
      </w:pPr>
      <w:rPr>
        <w:rFonts w:hint="default"/>
      </w:rPr>
    </w:lvl>
    <w:lvl w:ilvl="4">
      <w:numFmt w:val="bullet"/>
      <w:lvlText w:val="•"/>
      <w:lvlJc w:val="left"/>
      <w:pPr>
        <w:ind w:left="4297" w:hanging="420"/>
      </w:pPr>
      <w:rPr>
        <w:rFonts w:hint="default"/>
      </w:rPr>
    </w:lvl>
    <w:lvl w:ilvl="5">
      <w:numFmt w:val="bullet"/>
      <w:lvlText w:val="•"/>
      <w:lvlJc w:val="left"/>
      <w:pPr>
        <w:ind w:left="5239" w:hanging="420"/>
      </w:pPr>
      <w:rPr>
        <w:rFonts w:hint="default"/>
      </w:rPr>
    </w:lvl>
    <w:lvl w:ilvl="6">
      <w:numFmt w:val="bullet"/>
      <w:lvlText w:val="•"/>
      <w:lvlJc w:val="left"/>
      <w:pPr>
        <w:ind w:left="6182" w:hanging="420"/>
      </w:pPr>
      <w:rPr>
        <w:rFonts w:hint="default"/>
      </w:rPr>
    </w:lvl>
    <w:lvl w:ilvl="7">
      <w:numFmt w:val="bullet"/>
      <w:lvlText w:val="•"/>
      <w:lvlJc w:val="left"/>
      <w:pPr>
        <w:ind w:left="7124" w:hanging="420"/>
      </w:pPr>
      <w:rPr>
        <w:rFonts w:hint="default"/>
      </w:rPr>
    </w:lvl>
    <w:lvl w:ilvl="8">
      <w:numFmt w:val="bullet"/>
      <w:lvlText w:val="•"/>
      <w:lvlJc w:val="left"/>
      <w:pPr>
        <w:ind w:left="8066" w:hanging="420"/>
      </w:pPr>
      <w:rPr>
        <w:rFonts w:hint="default"/>
      </w:rPr>
    </w:lvl>
  </w:abstractNum>
  <w:abstractNum w:abstractNumId="21" w15:restartNumberingAfterBreak="0">
    <w:nsid w:val="44E845DF"/>
    <w:multiLevelType w:val="hybridMultilevel"/>
    <w:tmpl w:val="7F60075C"/>
    <w:lvl w:ilvl="0" w:tplc="C91A6986">
      <w:start w:val="1"/>
      <w:numFmt w:val="decimal"/>
      <w:lvlText w:val="%1."/>
      <w:lvlJc w:val="left"/>
      <w:pPr>
        <w:ind w:left="120" w:hanging="247"/>
      </w:pPr>
      <w:rPr>
        <w:rFonts w:ascii="Times New Roman" w:eastAsia="Times New Roman" w:hAnsi="Times New Roman" w:cs="Times New Roman" w:hint="default"/>
        <w:w w:val="100"/>
        <w:sz w:val="24"/>
        <w:szCs w:val="24"/>
      </w:rPr>
    </w:lvl>
    <w:lvl w:ilvl="1" w:tplc="A9361FEE">
      <w:numFmt w:val="bullet"/>
      <w:lvlText w:val="•"/>
      <w:lvlJc w:val="left"/>
      <w:pPr>
        <w:ind w:left="1082" w:hanging="247"/>
      </w:pPr>
      <w:rPr>
        <w:rFonts w:hint="default"/>
      </w:rPr>
    </w:lvl>
    <w:lvl w:ilvl="2" w:tplc="790EADC0">
      <w:numFmt w:val="bullet"/>
      <w:lvlText w:val="•"/>
      <w:lvlJc w:val="left"/>
      <w:pPr>
        <w:ind w:left="2044" w:hanging="247"/>
      </w:pPr>
      <w:rPr>
        <w:rFonts w:hint="default"/>
      </w:rPr>
    </w:lvl>
    <w:lvl w:ilvl="3" w:tplc="2EB68420">
      <w:numFmt w:val="bullet"/>
      <w:lvlText w:val="•"/>
      <w:lvlJc w:val="left"/>
      <w:pPr>
        <w:ind w:left="3006" w:hanging="247"/>
      </w:pPr>
      <w:rPr>
        <w:rFonts w:hint="default"/>
      </w:rPr>
    </w:lvl>
    <w:lvl w:ilvl="4" w:tplc="25745C0A">
      <w:numFmt w:val="bullet"/>
      <w:lvlText w:val="•"/>
      <w:lvlJc w:val="left"/>
      <w:pPr>
        <w:ind w:left="3968" w:hanging="247"/>
      </w:pPr>
      <w:rPr>
        <w:rFonts w:hint="default"/>
      </w:rPr>
    </w:lvl>
    <w:lvl w:ilvl="5" w:tplc="533476C0">
      <w:numFmt w:val="bullet"/>
      <w:lvlText w:val="•"/>
      <w:lvlJc w:val="left"/>
      <w:pPr>
        <w:ind w:left="4930" w:hanging="247"/>
      </w:pPr>
      <w:rPr>
        <w:rFonts w:hint="default"/>
      </w:rPr>
    </w:lvl>
    <w:lvl w:ilvl="6" w:tplc="0706B79C">
      <w:numFmt w:val="bullet"/>
      <w:lvlText w:val="•"/>
      <w:lvlJc w:val="left"/>
      <w:pPr>
        <w:ind w:left="5892" w:hanging="247"/>
      </w:pPr>
      <w:rPr>
        <w:rFonts w:hint="default"/>
      </w:rPr>
    </w:lvl>
    <w:lvl w:ilvl="7" w:tplc="619AB5FA">
      <w:numFmt w:val="bullet"/>
      <w:lvlText w:val="•"/>
      <w:lvlJc w:val="left"/>
      <w:pPr>
        <w:ind w:left="6854" w:hanging="247"/>
      </w:pPr>
      <w:rPr>
        <w:rFonts w:hint="default"/>
      </w:rPr>
    </w:lvl>
    <w:lvl w:ilvl="8" w:tplc="E7A8D032">
      <w:numFmt w:val="bullet"/>
      <w:lvlText w:val="•"/>
      <w:lvlJc w:val="left"/>
      <w:pPr>
        <w:ind w:left="7816" w:hanging="247"/>
      </w:pPr>
      <w:rPr>
        <w:rFonts w:hint="default"/>
      </w:rPr>
    </w:lvl>
  </w:abstractNum>
  <w:abstractNum w:abstractNumId="22" w15:restartNumberingAfterBreak="0">
    <w:nsid w:val="494932B5"/>
    <w:multiLevelType w:val="hybridMultilevel"/>
    <w:tmpl w:val="EC5E706A"/>
    <w:lvl w:ilvl="0" w:tplc="10D41B20">
      <w:start w:val="1"/>
      <w:numFmt w:val="decimal"/>
      <w:lvlText w:val="%1."/>
      <w:lvlJc w:val="left"/>
      <w:pPr>
        <w:ind w:left="120" w:hanging="248"/>
      </w:pPr>
      <w:rPr>
        <w:rFonts w:ascii="Times New Roman" w:eastAsia="Times New Roman" w:hAnsi="Times New Roman" w:cs="Times New Roman" w:hint="default"/>
        <w:w w:val="100"/>
        <w:sz w:val="24"/>
        <w:szCs w:val="24"/>
      </w:rPr>
    </w:lvl>
    <w:lvl w:ilvl="1" w:tplc="1A8CE8B4">
      <w:numFmt w:val="bullet"/>
      <w:lvlText w:val="•"/>
      <w:lvlJc w:val="left"/>
      <w:pPr>
        <w:ind w:left="1082" w:hanging="248"/>
      </w:pPr>
      <w:rPr>
        <w:rFonts w:hint="default"/>
      </w:rPr>
    </w:lvl>
    <w:lvl w:ilvl="2" w:tplc="CCF6976A">
      <w:numFmt w:val="bullet"/>
      <w:lvlText w:val="•"/>
      <w:lvlJc w:val="left"/>
      <w:pPr>
        <w:ind w:left="2044" w:hanging="248"/>
      </w:pPr>
      <w:rPr>
        <w:rFonts w:hint="default"/>
      </w:rPr>
    </w:lvl>
    <w:lvl w:ilvl="3" w:tplc="2468FE5E">
      <w:numFmt w:val="bullet"/>
      <w:lvlText w:val="•"/>
      <w:lvlJc w:val="left"/>
      <w:pPr>
        <w:ind w:left="3006" w:hanging="248"/>
      </w:pPr>
      <w:rPr>
        <w:rFonts w:hint="default"/>
      </w:rPr>
    </w:lvl>
    <w:lvl w:ilvl="4" w:tplc="F1028E36">
      <w:numFmt w:val="bullet"/>
      <w:lvlText w:val="•"/>
      <w:lvlJc w:val="left"/>
      <w:pPr>
        <w:ind w:left="3968" w:hanging="248"/>
      </w:pPr>
      <w:rPr>
        <w:rFonts w:hint="default"/>
      </w:rPr>
    </w:lvl>
    <w:lvl w:ilvl="5" w:tplc="20F47E7A">
      <w:numFmt w:val="bullet"/>
      <w:lvlText w:val="•"/>
      <w:lvlJc w:val="left"/>
      <w:pPr>
        <w:ind w:left="4930" w:hanging="248"/>
      </w:pPr>
      <w:rPr>
        <w:rFonts w:hint="default"/>
      </w:rPr>
    </w:lvl>
    <w:lvl w:ilvl="6" w:tplc="7C3CABF2">
      <w:numFmt w:val="bullet"/>
      <w:lvlText w:val="•"/>
      <w:lvlJc w:val="left"/>
      <w:pPr>
        <w:ind w:left="5892" w:hanging="248"/>
      </w:pPr>
      <w:rPr>
        <w:rFonts w:hint="default"/>
      </w:rPr>
    </w:lvl>
    <w:lvl w:ilvl="7" w:tplc="0614B18C">
      <w:numFmt w:val="bullet"/>
      <w:lvlText w:val="•"/>
      <w:lvlJc w:val="left"/>
      <w:pPr>
        <w:ind w:left="6854" w:hanging="248"/>
      </w:pPr>
      <w:rPr>
        <w:rFonts w:hint="default"/>
      </w:rPr>
    </w:lvl>
    <w:lvl w:ilvl="8" w:tplc="EDEC07AC">
      <w:numFmt w:val="bullet"/>
      <w:lvlText w:val="•"/>
      <w:lvlJc w:val="left"/>
      <w:pPr>
        <w:ind w:left="7816" w:hanging="248"/>
      </w:pPr>
      <w:rPr>
        <w:rFonts w:hint="default"/>
      </w:rPr>
    </w:lvl>
  </w:abstractNum>
  <w:abstractNum w:abstractNumId="23" w15:restartNumberingAfterBreak="0">
    <w:nsid w:val="4A863F00"/>
    <w:multiLevelType w:val="hybridMultilevel"/>
    <w:tmpl w:val="53B4A988"/>
    <w:lvl w:ilvl="0" w:tplc="38AEC060">
      <w:start w:val="1"/>
      <w:numFmt w:val="decimal"/>
      <w:lvlText w:val="%1."/>
      <w:lvlJc w:val="left"/>
      <w:pPr>
        <w:ind w:left="120" w:hanging="245"/>
      </w:pPr>
      <w:rPr>
        <w:rFonts w:ascii="Times New Roman" w:eastAsia="Times New Roman" w:hAnsi="Times New Roman" w:cs="Times New Roman" w:hint="default"/>
        <w:w w:val="100"/>
        <w:sz w:val="24"/>
        <w:szCs w:val="24"/>
      </w:rPr>
    </w:lvl>
    <w:lvl w:ilvl="1" w:tplc="D952D4DE">
      <w:numFmt w:val="bullet"/>
      <w:lvlText w:val="•"/>
      <w:lvlJc w:val="left"/>
      <w:pPr>
        <w:ind w:left="1082" w:hanging="245"/>
      </w:pPr>
      <w:rPr>
        <w:rFonts w:hint="default"/>
      </w:rPr>
    </w:lvl>
    <w:lvl w:ilvl="2" w:tplc="DB68BABC">
      <w:numFmt w:val="bullet"/>
      <w:lvlText w:val="•"/>
      <w:lvlJc w:val="left"/>
      <w:pPr>
        <w:ind w:left="2044" w:hanging="245"/>
      </w:pPr>
      <w:rPr>
        <w:rFonts w:hint="default"/>
      </w:rPr>
    </w:lvl>
    <w:lvl w:ilvl="3" w:tplc="399A5AAE">
      <w:numFmt w:val="bullet"/>
      <w:lvlText w:val="•"/>
      <w:lvlJc w:val="left"/>
      <w:pPr>
        <w:ind w:left="3006" w:hanging="245"/>
      </w:pPr>
      <w:rPr>
        <w:rFonts w:hint="default"/>
      </w:rPr>
    </w:lvl>
    <w:lvl w:ilvl="4" w:tplc="5638FE52">
      <w:numFmt w:val="bullet"/>
      <w:lvlText w:val="•"/>
      <w:lvlJc w:val="left"/>
      <w:pPr>
        <w:ind w:left="3968" w:hanging="245"/>
      </w:pPr>
      <w:rPr>
        <w:rFonts w:hint="default"/>
      </w:rPr>
    </w:lvl>
    <w:lvl w:ilvl="5" w:tplc="2BDE455C">
      <w:numFmt w:val="bullet"/>
      <w:lvlText w:val="•"/>
      <w:lvlJc w:val="left"/>
      <w:pPr>
        <w:ind w:left="4930" w:hanging="245"/>
      </w:pPr>
      <w:rPr>
        <w:rFonts w:hint="default"/>
      </w:rPr>
    </w:lvl>
    <w:lvl w:ilvl="6" w:tplc="6DC0BBF4">
      <w:numFmt w:val="bullet"/>
      <w:lvlText w:val="•"/>
      <w:lvlJc w:val="left"/>
      <w:pPr>
        <w:ind w:left="5892" w:hanging="245"/>
      </w:pPr>
      <w:rPr>
        <w:rFonts w:hint="default"/>
      </w:rPr>
    </w:lvl>
    <w:lvl w:ilvl="7" w:tplc="2D1E39CC">
      <w:numFmt w:val="bullet"/>
      <w:lvlText w:val="•"/>
      <w:lvlJc w:val="left"/>
      <w:pPr>
        <w:ind w:left="6854" w:hanging="245"/>
      </w:pPr>
      <w:rPr>
        <w:rFonts w:hint="default"/>
      </w:rPr>
    </w:lvl>
    <w:lvl w:ilvl="8" w:tplc="93C6A334">
      <w:numFmt w:val="bullet"/>
      <w:lvlText w:val="•"/>
      <w:lvlJc w:val="left"/>
      <w:pPr>
        <w:ind w:left="7816" w:hanging="245"/>
      </w:pPr>
      <w:rPr>
        <w:rFonts w:hint="default"/>
      </w:rPr>
    </w:lvl>
  </w:abstractNum>
  <w:abstractNum w:abstractNumId="24" w15:restartNumberingAfterBreak="0">
    <w:nsid w:val="4CF7668A"/>
    <w:multiLevelType w:val="multilevel"/>
    <w:tmpl w:val="0CE283A8"/>
    <w:lvl w:ilvl="0">
      <w:start w:val="1"/>
      <w:numFmt w:val="decimal"/>
      <w:lvlText w:val="%1."/>
      <w:lvlJc w:val="left"/>
      <w:pPr>
        <w:ind w:left="120" w:hanging="300"/>
      </w:pPr>
      <w:rPr>
        <w:rFonts w:ascii="Times New Roman" w:eastAsia="Times New Roman" w:hAnsi="Times New Roman" w:cs="Times New Roman" w:hint="default"/>
        <w:spacing w:val="-2"/>
        <w:w w:val="99"/>
        <w:sz w:val="24"/>
        <w:szCs w:val="24"/>
      </w:rPr>
    </w:lvl>
    <w:lvl w:ilvl="1">
      <w:start w:val="1"/>
      <w:numFmt w:val="decimal"/>
      <w:lvlText w:val="%1.%2."/>
      <w:lvlJc w:val="left"/>
      <w:pPr>
        <w:ind w:left="840" w:hanging="421"/>
      </w:pPr>
      <w:rPr>
        <w:rFonts w:ascii="Times New Roman" w:eastAsia="Times New Roman" w:hAnsi="Times New Roman" w:cs="Times New Roman" w:hint="default"/>
        <w:spacing w:val="-2"/>
        <w:w w:val="100"/>
        <w:sz w:val="24"/>
        <w:szCs w:val="24"/>
      </w:rPr>
    </w:lvl>
    <w:lvl w:ilvl="2">
      <w:numFmt w:val="bullet"/>
      <w:lvlText w:val="•"/>
      <w:lvlJc w:val="left"/>
      <w:pPr>
        <w:ind w:left="1828" w:hanging="421"/>
      </w:pPr>
      <w:rPr>
        <w:rFonts w:hint="default"/>
      </w:rPr>
    </w:lvl>
    <w:lvl w:ilvl="3">
      <w:numFmt w:val="bullet"/>
      <w:lvlText w:val="•"/>
      <w:lvlJc w:val="left"/>
      <w:pPr>
        <w:ind w:left="2817" w:hanging="421"/>
      </w:pPr>
      <w:rPr>
        <w:rFonts w:hint="default"/>
      </w:rPr>
    </w:lvl>
    <w:lvl w:ilvl="4">
      <w:numFmt w:val="bullet"/>
      <w:lvlText w:val="•"/>
      <w:lvlJc w:val="left"/>
      <w:pPr>
        <w:ind w:left="3806" w:hanging="421"/>
      </w:pPr>
      <w:rPr>
        <w:rFonts w:hint="default"/>
      </w:rPr>
    </w:lvl>
    <w:lvl w:ilvl="5">
      <w:numFmt w:val="bullet"/>
      <w:lvlText w:val="•"/>
      <w:lvlJc w:val="left"/>
      <w:pPr>
        <w:ind w:left="4795" w:hanging="421"/>
      </w:pPr>
      <w:rPr>
        <w:rFonts w:hint="default"/>
      </w:rPr>
    </w:lvl>
    <w:lvl w:ilvl="6">
      <w:numFmt w:val="bullet"/>
      <w:lvlText w:val="•"/>
      <w:lvlJc w:val="left"/>
      <w:pPr>
        <w:ind w:left="5784" w:hanging="421"/>
      </w:pPr>
      <w:rPr>
        <w:rFonts w:hint="default"/>
      </w:rPr>
    </w:lvl>
    <w:lvl w:ilvl="7">
      <w:numFmt w:val="bullet"/>
      <w:lvlText w:val="•"/>
      <w:lvlJc w:val="left"/>
      <w:pPr>
        <w:ind w:left="6773" w:hanging="421"/>
      </w:pPr>
      <w:rPr>
        <w:rFonts w:hint="default"/>
      </w:rPr>
    </w:lvl>
    <w:lvl w:ilvl="8">
      <w:numFmt w:val="bullet"/>
      <w:lvlText w:val="•"/>
      <w:lvlJc w:val="left"/>
      <w:pPr>
        <w:ind w:left="7762" w:hanging="421"/>
      </w:pPr>
      <w:rPr>
        <w:rFonts w:hint="default"/>
      </w:rPr>
    </w:lvl>
  </w:abstractNum>
  <w:abstractNum w:abstractNumId="25" w15:restartNumberingAfterBreak="0">
    <w:nsid w:val="513C2296"/>
    <w:multiLevelType w:val="multilevel"/>
    <w:tmpl w:val="F348AA6A"/>
    <w:lvl w:ilvl="0">
      <w:start w:val="1"/>
      <w:numFmt w:val="decimal"/>
      <w:lvlText w:val="%1."/>
      <w:lvlJc w:val="left"/>
      <w:pPr>
        <w:ind w:left="120" w:hanging="257"/>
      </w:pPr>
      <w:rPr>
        <w:rFonts w:ascii="Times New Roman" w:eastAsia="Times New Roman" w:hAnsi="Times New Roman" w:cs="Times New Roman" w:hint="default"/>
        <w:w w:val="100"/>
        <w:sz w:val="24"/>
        <w:szCs w:val="24"/>
      </w:rPr>
    </w:lvl>
    <w:lvl w:ilvl="1">
      <w:start w:val="1"/>
      <w:numFmt w:val="decimal"/>
      <w:lvlText w:val="%1.%2."/>
      <w:lvlJc w:val="left"/>
      <w:pPr>
        <w:ind w:left="840" w:hanging="421"/>
      </w:pPr>
      <w:rPr>
        <w:rFonts w:ascii="Times New Roman" w:eastAsia="Times New Roman" w:hAnsi="Times New Roman" w:cs="Times New Roman" w:hint="default"/>
        <w:w w:val="100"/>
        <w:sz w:val="24"/>
        <w:szCs w:val="24"/>
      </w:rPr>
    </w:lvl>
    <w:lvl w:ilvl="2">
      <w:numFmt w:val="bullet"/>
      <w:lvlText w:val="•"/>
      <w:lvlJc w:val="left"/>
      <w:pPr>
        <w:ind w:left="1828" w:hanging="421"/>
      </w:pPr>
      <w:rPr>
        <w:rFonts w:hint="default"/>
      </w:rPr>
    </w:lvl>
    <w:lvl w:ilvl="3">
      <w:numFmt w:val="bullet"/>
      <w:lvlText w:val="•"/>
      <w:lvlJc w:val="left"/>
      <w:pPr>
        <w:ind w:left="2817" w:hanging="421"/>
      </w:pPr>
      <w:rPr>
        <w:rFonts w:hint="default"/>
      </w:rPr>
    </w:lvl>
    <w:lvl w:ilvl="4">
      <w:numFmt w:val="bullet"/>
      <w:lvlText w:val="•"/>
      <w:lvlJc w:val="left"/>
      <w:pPr>
        <w:ind w:left="3806" w:hanging="421"/>
      </w:pPr>
      <w:rPr>
        <w:rFonts w:hint="default"/>
      </w:rPr>
    </w:lvl>
    <w:lvl w:ilvl="5">
      <w:numFmt w:val="bullet"/>
      <w:lvlText w:val="•"/>
      <w:lvlJc w:val="left"/>
      <w:pPr>
        <w:ind w:left="4795" w:hanging="421"/>
      </w:pPr>
      <w:rPr>
        <w:rFonts w:hint="default"/>
      </w:rPr>
    </w:lvl>
    <w:lvl w:ilvl="6">
      <w:numFmt w:val="bullet"/>
      <w:lvlText w:val="•"/>
      <w:lvlJc w:val="left"/>
      <w:pPr>
        <w:ind w:left="5784" w:hanging="421"/>
      </w:pPr>
      <w:rPr>
        <w:rFonts w:hint="default"/>
      </w:rPr>
    </w:lvl>
    <w:lvl w:ilvl="7">
      <w:numFmt w:val="bullet"/>
      <w:lvlText w:val="•"/>
      <w:lvlJc w:val="left"/>
      <w:pPr>
        <w:ind w:left="6773" w:hanging="421"/>
      </w:pPr>
      <w:rPr>
        <w:rFonts w:hint="default"/>
      </w:rPr>
    </w:lvl>
    <w:lvl w:ilvl="8">
      <w:numFmt w:val="bullet"/>
      <w:lvlText w:val="•"/>
      <w:lvlJc w:val="left"/>
      <w:pPr>
        <w:ind w:left="7762" w:hanging="421"/>
      </w:pPr>
      <w:rPr>
        <w:rFonts w:hint="default"/>
      </w:rPr>
    </w:lvl>
  </w:abstractNum>
  <w:abstractNum w:abstractNumId="26" w15:restartNumberingAfterBreak="0">
    <w:nsid w:val="56DE4EA6"/>
    <w:multiLevelType w:val="hybridMultilevel"/>
    <w:tmpl w:val="0738447A"/>
    <w:lvl w:ilvl="0" w:tplc="87928568">
      <w:start w:val="1"/>
      <w:numFmt w:val="decimal"/>
      <w:lvlText w:val="%1."/>
      <w:lvlJc w:val="left"/>
      <w:pPr>
        <w:ind w:left="120" w:hanging="259"/>
      </w:pPr>
      <w:rPr>
        <w:rFonts w:ascii="Times New Roman" w:eastAsia="Times New Roman" w:hAnsi="Times New Roman" w:cs="Times New Roman" w:hint="default"/>
        <w:w w:val="100"/>
        <w:sz w:val="24"/>
        <w:szCs w:val="24"/>
      </w:rPr>
    </w:lvl>
    <w:lvl w:ilvl="1" w:tplc="4D5AFA80">
      <w:numFmt w:val="bullet"/>
      <w:lvlText w:val="•"/>
      <w:lvlJc w:val="left"/>
      <w:pPr>
        <w:ind w:left="1082" w:hanging="259"/>
      </w:pPr>
      <w:rPr>
        <w:rFonts w:hint="default"/>
      </w:rPr>
    </w:lvl>
    <w:lvl w:ilvl="2" w:tplc="A16AF80A">
      <w:numFmt w:val="bullet"/>
      <w:lvlText w:val="•"/>
      <w:lvlJc w:val="left"/>
      <w:pPr>
        <w:ind w:left="2044" w:hanging="259"/>
      </w:pPr>
      <w:rPr>
        <w:rFonts w:hint="default"/>
      </w:rPr>
    </w:lvl>
    <w:lvl w:ilvl="3" w:tplc="6486E442">
      <w:numFmt w:val="bullet"/>
      <w:lvlText w:val="•"/>
      <w:lvlJc w:val="left"/>
      <w:pPr>
        <w:ind w:left="3006" w:hanging="259"/>
      </w:pPr>
      <w:rPr>
        <w:rFonts w:hint="default"/>
      </w:rPr>
    </w:lvl>
    <w:lvl w:ilvl="4" w:tplc="738C5E4C">
      <w:numFmt w:val="bullet"/>
      <w:lvlText w:val="•"/>
      <w:lvlJc w:val="left"/>
      <w:pPr>
        <w:ind w:left="3968" w:hanging="259"/>
      </w:pPr>
      <w:rPr>
        <w:rFonts w:hint="default"/>
      </w:rPr>
    </w:lvl>
    <w:lvl w:ilvl="5" w:tplc="0EE8382C">
      <w:numFmt w:val="bullet"/>
      <w:lvlText w:val="•"/>
      <w:lvlJc w:val="left"/>
      <w:pPr>
        <w:ind w:left="4930" w:hanging="259"/>
      </w:pPr>
      <w:rPr>
        <w:rFonts w:hint="default"/>
      </w:rPr>
    </w:lvl>
    <w:lvl w:ilvl="6" w:tplc="46F0CB96">
      <w:numFmt w:val="bullet"/>
      <w:lvlText w:val="•"/>
      <w:lvlJc w:val="left"/>
      <w:pPr>
        <w:ind w:left="5892" w:hanging="259"/>
      </w:pPr>
      <w:rPr>
        <w:rFonts w:hint="default"/>
      </w:rPr>
    </w:lvl>
    <w:lvl w:ilvl="7" w:tplc="E9A4F604">
      <w:numFmt w:val="bullet"/>
      <w:lvlText w:val="•"/>
      <w:lvlJc w:val="left"/>
      <w:pPr>
        <w:ind w:left="6854" w:hanging="259"/>
      </w:pPr>
      <w:rPr>
        <w:rFonts w:hint="default"/>
      </w:rPr>
    </w:lvl>
    <w:lvl w:ilvl="8" w:tplc="AF8C125E">
      <w:numFmt w:val="bullet"/>
      <w:lvlText w:val="•"/>
      <w:lvlJc w:val="left"/>
      <w:pPr>
        <w:ind w:left="7816" w:hanging="259"/>
      </w:pPr>
      <w:rPr>
        <w:rFonts w:hint="default"/>
      </w:rPr>
    </w:lvl>
  </w:abstractNum>
  <w:abstractNum w:abstractNumId="27" w15:restartNumberingAfterBreak="0">
    <w:nsid w:val="58D942A9"/>
    <w:multiLevelType w:val="hybridMultilevel"/>
    <w:tmpl w:val="2504522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827E4B"/>
    <w:multiLevelType w:val="multilevel"/>
    <w:tmpl w:val="366C2A4A"/>
    <w:lvl w:ilvl="0">
      <w:start w:val="1"/>
      <w:numFmt w:val="decimal"/>
      <w:lvlText w:val="%1."/>
      <w:lvlJc w:val="left"/>
      <w:pPr>
        <w:ind w:left="120" w:hanging="277"/>
      </w:pPr>
      <w:rPr>
        <w:rFonts w:ascii="Times New Roman" w:eastAsia="Times New Roman" w:hAnsi="Times New Roman" w:cs="Times New Roman" w:hint="default"/>
        <w:spacing w:val="-26"/>
        <w:w w:val="99"/>
        <w:sz w:val="24"/>
        <w:szCs w:val="24"/>
      </w:rPr>
    </w:lvl>
    <w:lvl w:ilvl="1">
      <w:start w:val="1"/>
      <w:numFmt w:val="decimal"/>
      <w:lvlText w:val="%1.%2."/>
      <w:lvlJc w:val="left"/>
      <w:pPr>
        <w:ind w:left="840" w:hanging="420"/>
      </w:pPr>
      <w:rPr>
        <w:rFonts w:ascii="Times New Roman" w:eastAsia="Times New Roman" w:hAnsi="Times New Roman" w:cs="Times New Roman" w:hint="default"/>
        <w:w w:val="100"/>
        <w:sz w:val="24"/>
        <w:szCs w:val="24"/>
      </w:rPr>
    </w:lvl>
    <w:lvl w:ilvl="2">
      <w:numFmt w:val="bullet"/>
      <w:lvlText w:val="•"/>
      <w:lvlJc w:val="left"/>
      <w:pPr>
        <w:ind w:left="1828" w:hanging="420"/>
      </w:pPr>
      <w:rPr>
        <w:rFonts w:hint="default"/>
      </w:rPr>
    </w:lvl>
    <w:lvl w:ilvl="3">
      <w:numFmt w:val="bullet"/>
      <w:lvlText w:val="•"/>
      <w:lvlJc w:val="left"/>
      <w:pPr>
        <w:ind w:left="2817" w:hanging="420"/>
      </w:pPr>
      <w:rPr>
        <w:rFonts w:hint="default"/>
      </w:rPr>
    </w:lvl>
    <w:lvl w:ilvl="4">
      <w:numFmt w:val="bullet"/>
      <w:lvlText w:val="•"/>
      <w:lvlJc w:val="left"/>
      <w:pPr>
        <w:ind w:left="3806" w:hanging="420"/>
      </w:pPr>
      <w:rPr>
        <w:rFonts w:hint="default"/>
      </w:rPr>
    </w:lvl>
    <w:lvl w:ilvl="5">
      <w:numFmt w:val="bullet"/>
      <w:lvlText w:val="•"/>
      <w:lvlJc w:val="left"/>
      <w:pPr>
        <w:ind w:left="4795" w:hanging="420"/>
      </w:pPr>
      <w:rPr>
        <w:rFonts w:hint="default"/>
      </w:rPr>
    </w:lvl>
    <w:lvl w:ilvl="6">
      <w:numFmt w:val="bullet"/>
      <w:lvlText w:val="•"/>
      <w:lvlJc w:val="left"/>
      <w:pPr>
        <w:ind w:left="5784" w:hanging="420"/>
      </w:pPr>
      <w:rPr>
        <w:rFonts w:hint="default"/>
      </w:rPr>
    </w:lvl>
    <w:lvl w:ilvl="7">
      <w:numFmt w:val="bullet"/>
      <w:lvlText w:val="•"/>
      <w:lvlJc w:val="left"/>
      <w:pPr>
        <w:ind w:left="6773" w:hanging="420"/>
      </w:pPr>
      <w:rPr>
        <w:rFonts w:hint="default"/>
      </w:rPr>
    </w:lvl>
    <w:lvl w:ilvl="8">
      <w:numFmt w:val="bullet"/>
      <w:lvlText w:val="•"/>
      <w:lvlJc w:val="left"/>
      <w:pPr>
        <w:ind w:left="7762" w:hanging="420"/>
      </w:pPr>
      <w:rPr>
        <w:rFonts w:hint="default"/>
      </w:rPr>
    </w:lvl>
  </w:abstractNum>
  <w:abstractNum w:abstractNumId="29" w15:restartNumberingAfterBreak="0">
    <w:nsid w:val="66E820D3"/>
    <w:multiLevelType w:val="hybridMultilevel"/>
    <w:tmpl w:val="7160DF4E"/>
    <w:lvl w:ilvl="0" w:tplc="88049FC2">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72B0160B"/>
    <w:multiLevelType w:val="hybridMultilevel"/>
    <w:tmpl w:val="D1CAE972"/>
    <w:lvl w:ilvl="0" w:tplc="6D18AF36">
      <w:start w:val="1"/>
      <w:numFmt w:val="decimal"/>
      <w:lvlText w:val="%1."/>
      <w:lvlJc w:val="left"/>
      <w:pPr>
        <w:ind w:left="120" w:hanging="242"/>
      </w:pPr>
      <w:rPr>
        <w:rFonts w:ascii="Times New Roman" w:eastAsia="Times New Roman" w:hAnsi="Times New Roman" w:cs="Times New Roman" w:hint="default"/>
        <w:spacing w:val="-1"/>
        <w:w w:val="100"/>
        <w:sz w:val="24"/>
        <w:szCs w:val="24"/>
      </w:rPr>
    </w:lvl>
    <w:lvl w:ilvl="1" w:tplc="568A4DBE">
      <w:numFmt w:val="bullet"/>
      <w:lvlText w:val="•"/>
      <w:lvlJc w:val="left"/>
      <w:pPr>
        <w:ind w:left="1082" w:hanging="242"/>
      </w:pPr>
      <w:rPr>
        <w:rFonts w:hint="default"/>
      </w:rPr>
    </w:lvl>
    <w:lvl w:ilvl="2" w:tplc="09D6CDCE">
      <w:numFmt w:val="bullet"/>
      <w:lvlText w:val="•"/>
      <w:lvlJc w:val="left"/>
      <w:pPr>
        <w:ind w:left="2044" w:hanging="242"/>
      </w:pPr>
      <w:rPr>
        <w:rFonts w:hint="default"/>
      </w:rPr>
    </w:lvl>
    <w:lvl w:ilvl="3" w:tplc="EE10626A">
      <w:numFmt w:val="bullet"/>
      <w:lvlText w:val="•"/>
      <w:lvlJc w:val="left"/>
      <w:pPr>
        <w:ind w:left="3006" w:hanging="242"/>
      </w:pPr>
      <w:rPr>
        <w:rFonts w:hint="default"/>
      </w:rPr>
    </w:lvl>
    <w:lvl w:ilvl="4" w:tplc="01AC674E">
      <w:numFmt w:val="bullet"/>
      <w:lvlText w:val="•"/>
      <w:lvlJc w:val="left"/>
      <w:pPr>
        <w:ind w:left="3968" w:hanging="242"/>
      </w:pPr>
      <w:rPr>
        <w:rFonts w:hint="default"/>
      </w:rPr>
    </w:lvl>
    <w:lvl w:ilvl="5" w:tplc="8990BF8C">
      <w:numFmt w:val="bullet"/>
      <w:lvlText w:val="•"/>
      <w:lvlJc w:val="left"/>
      <w:pPr>
        <w:ind w:left="4930" w:hanging="242"/>
      </w:pPr>
      <w:rPr>
        <w:rFonts w:hint="default"/>
      </w:rPr>
    </w:lvl>
    <w:lvl w:ilvl="6" w:tplc="F5BCE926">
      <w:numFmt w:val="bullet"/>
      <w:lvlText w:val="•"/>
      <w:lvlJc w:val="left"/>
      <w:pPr>
        <w:ind w:left="5892" w:hanging="242"/>
      </w:pPr>
      <w:rPr>
        <w:rFonts w:hint="default"/>
      </w:rPr>
    </w:lvl>
    <w:lvl w:ilvl="7" w:tplc="F81E5FA4">
      <w:numFmt w:val="bullet"/>
      <w:lvlText w:val="•"/>
      <w:lvlJc w:val="left"/>
      <w:pPr>
        <w:ind w:left="6854" w:hanging="242"/>
      </w:pPr>
      <w:rPr>
        <w:rFonts w:hint="default"/>
      </w:rPr>
    </w:lvl>
    <w:lvl w:ilvl="8" w:tplc="84BA6372">
      <w:numFmt w:val="bullet"/>
      <w:lvlText w:val="•"/>
      <w:lvlJc w:val="left"/>
      <w:pPr>
        <w:ind w:left="7816" w:hanging="242"/>
      </w:pPr>
      <w:rPr>
        <w:rFonts w:hint="default"/>
      </w:rPr>
    </w:lvl>
  </w:abstractNum>
  <w:abstractNum w:abstractNumId="31" w15:restartNumberingAfterBreak="0">
    <w:nsid w:val="73612136"/>
    <w:multiLevelType w:val="multilevel"/>
    <w:tmpl w:val="97C0100A"/>
    <w:lvl w:ilvl="0">
      <w:start w:val="1"/>
      <w:numFmt w:val="decimal"/>
      <w:lvlText w:val="%1."/>
      <w:lvlJc w:val="left"/>
      <w:pPr>
        <w:ind w:left="360" w:hanging="241"/>
      </w:pPr>
      <w:rPr>
        <w:rFonts w:ascii="Times New Roman" w:eastAsia="Times New Roman" w:hAnsi="Times New Roman" w:cs="Times New Roman" w:hint="default"/>
        <w:spacing w:val="-2"/>
        <w:w w:val="99"/>
        <w:sz w:val="24"/>
        <w:szCs w:val="24"/>
      </w:rPr>
    </w:lvl>
    <w:lvl w:ilvl="1">
      <w:start w:val="1"/>
      <w:numFmt w:val="decimal"/>
      <w:lvlText w:val="%1.%2."/>
      <w:lvlJc w:val="left"/>
      <w:pPr>
        <w:ind w:left="840" w:hanging="429"/>
      </w:pPr>
      <w:rPr>
        <w:rFonts w:ascii="Times New Roman" w:eastAsia="Times New Roman" w:hAnsi="Times New Roman" w:cs="Times New Roman" w:hint="default"/>
        <w:w w:val="100"/>
        <w:sz w:val="24"/>
        <w:szCs w:val="24"/>
      </w:rPr>
    </w:lvl>
    <w:lvl w:ilvl="2">
      <w:numFmt w:val="bullet"/>
      <w:lvlText w:val="•"/>
      <w:lvlJc w:val="left"/>
      <w:pPr>
        <w:ind w:left="1828" w:hanging="429"/>
      </w:pPr>
      <w:rPr>
        <w:rFonts w:hint="default"/>
      </w:rPr>
    </w:lvl>
    <w:lvl w:ilvl="3">
      <w:numFmt w:val="bullet"/>
      <w:lvlText w:val="•"/>
      <w:lvlJc w:val="left"/>
      <w:pPr>
        <w:ind w:left="2817" w:hanging="429"/>
      </w:pPr>
      <w:rPr>
        <w:rFonts w:hint="default"/>
      </w:rPr>
    </w:lvl>
    <w:lvl w:ilvl="4">
      <w:numFmt w:val="bullet"/>
      <w:lvlText w:val="•"/>
      <w:lvlJc w:val="left"/>
      <w:pPr>
        <w:ind w:left="3806" w:hanging="429"/>
      </w:pPr>
      <w:rPr>
        <w:rFonts w:hint="default"/>
      </w:rPr>
    </w:lvl>
    <w:lvl w:ilvl="5">
      <w:numFmt w:val="bullet"/>
      <w:lvlText w:val="•"/>
      <w:lvlJc w:val="left"/>
      <w:pPr>
        <w:ind w:left="4795" w:hanging="429"/>
      </w:pPr>
      <w:rPr>
        <w:rFonts w:hint="default"/>
      </w:rPr>
    </w:lvl>
    <w:lvl w:ilvl="6">
      <w:numFmt w:val="bullet"/>
      <w:lvlText w:val="•"/>
      <w:lvlJc w:val="left"/>
      <w:pPr>
        <w:ind w:left="5784" w:hanging="429"/>
      </w:pPr>
      <w:rPr>
        <w:rFonts w:hint="default"/>
      </w:rPr>
    </w:lvl>
    <w:lvl w:ilvl="7">
      <w:numFmt w:val="bullet"/>
      <w:lvlText w:val="•"/>
      <w:lvlJc w:val="left"/>
      <w:pPr>
        <w:ind w:left="6773" w:hanging="429"/>
      </w:pPr>
      <w:rPr>
        <w:rFonts w:hint="default"/>
      </w:rPr>
    </w:lvl>
    <w:lvl w:ilvl="8">
      <w:numFmt w:val="bullet"/>
      <w:lvlText w:val="•"/>
      <w:lvlJc w:val="left"/>
      <w:pPr>
        <w:ind w:left="7762" w:hanging="429"/>
      </w:pPr>
      <w:rPr>
        <w:rFonts w:hint="default"/>
      </w:rPr>
    </w:lvl>
  </w:abstractNum>
  <w:abstractNum w:abstractNumId="32" w15:restartNumberingAfterBreak="0">
    <w:nsid w:val="75384631"/>
    <w:multiLevelType w:val="hybridMultilevel"/>
    <w:tmpl w:val="04E2AFE8"/>
    <w:lvl w:ilvl="0" w:tplc="D158AF30">
      <w:start w:val="1"/>
      <w:numFmt w:val="decimal"/>
      <w:lvlText w:val="%1."/>
      <w:lvlJc w:val="left"/>
      <w:pPr>
        <w:ind w:left="120" w:hanging="249"/>
      </w:pPr>
      <w:rPr>
        <w:rFonts w:ascii="Times New Roman" w:eastAsia="Times New Roman" w:hAnsi="Times New Roman" w:cs="Times New Roman" w:hint="default"/>
        <w:w w:val="100"/>
        <w:sz w:val="24"/>
        <w:szCs w:val="24"/>
      </w:rPr>
    </w:lvl>
    <w:lvl w:ilvl="1" w:tplc="433492DC">
      <w:numFmt w:val="bullet"/>
      <w:lvlText w:val="•"/>
      <w:lvlJc w:val="left"/>
      <w:pPr>
        <w:ind w:left="1082" w:hanging="249"/>
      </w:pPr>
      <w:rPr>
        <w:rFonts w:hint="default"/>
      </w:rPr>
    </w:lvl>
    <w:lvl w:ilvl="2" w:tplc="A5CE7A6E">
      <w:numFmt w:val="bullet"/>
      <w:lvlText w:val="•"/>
      <w:lvlJc w:val="left"/>
      <w:pPr>
        <w:ind w:left="2044" w:hanging="249"/>
      </w:pPr>
      <w:rPr>
        <w:rFonts w:hint="default"/>
      </w:rPr>
    </w:lvl>
    <w:lvl w:ilvl="3" w:tplc="3850BAD2">
      <w:numFmt w:val="bullet"/>
      <w:lvlText w:val="•"/>
      <w:lvlJc w:val="left"/>
      <w:pPr>
        <w:ind w:left="3006" w:hanging="249"/>
      </w:pPr>
      <w:rPr>
        <w:rFonts w:hint="default"/>
      </w:rPr>
    </w:lvl>
    <w:lvl w:ilvl="4" w:tplc="9D24009E">
      <w:numFmt w:val="bullet"/>
      <w:lvlText w:val="•"/>
      <w:lvlJc w:val="left"/>
      <w:pPr>
        <w:ind w:left="3968" w:hanging="249"/>
      </w:pPr>
      <w:rPr>
        <w:rFonts w:hint="default"/>
      </w:rPr>
    </w:lvl>
    <w:lvl w:ilvl="5" w:tplc="0192BDC4">
      <w:numFmt w:val="bullet"/>
      <w:lvlText w:val="•"/>
      <w:lvlJc w:val="left"/>
      <w:pPr>
        <w:ind w:left="4930" w:hanging="249"/>
      </w:pPr>
      <w:rPr>
        <w:rFonts w:hint="default"/>
      </w:rPr>
    </w:lvl>
    <w:lvl w:ilvl="6" w:tplc="9C52A0D0">
      <w:numFmt w:val="bullet"/>
      <w:lvlText w:val="•"/>
      <w:lvlJc w:val="left"/>
      <w:pPr>
        <w:ind w:left="5892" w:hanging="249"/>
      </w:pPr>
      <w:rPr>
        <w:rFonts w:hint="default"/>
      </w:rPr>
    </w:lvl>
    <w:lvl w:ilvl="7" w:tplc="E076CA04">
      <w:numFmt w:val="bullet"/>
      <w:lvlText w:val="•"/>
      <w:lvlJc w:val="left"/>
      <w:pPr>
        <w:ind w:left="6854" w:hanging="249"/>
      </w:pPr>
      <w:rPr>
        <w:rFonts w:hint="default"/>
      </w:rPr>
    </w:lvl>
    <w:lvl w:ilvl="8" w:tplc="A5FA145C">
      <w:numFmt w:val="bullet"/>
      <w:lvlText w:val="•"/>
      <w:lvlJc w:val="left"/>
      <w:pPr>
        <w:ind w:left="7816" w:hanging="249"/>
      </w:pPr>
      <w:rPr>
        <w:rFonts w:hint="default"/>
      </w:rPr>
    </w:lvl>
  </w:abstractNum>
  <w:num w:numId="1">
    <w:abstractNumId w:val="22"/>
  </w:num>
  <w:num w:numId="2">
    <w:abstractNumId w:val="28"/>
  </w:num>
  <w:num w:numId="3">
    <w:abstractNumId w:val="30"/>
  </w:num>
  <w:num w:numId="4">
    <w:abstractNumId w:val="17"/>
  </w:num>
  <w:num w:numId="5">
    <w:abstractNumId w:val="1"/>
  </w:num>
  <w:num w:numId="6">
    <w:abstractNumId w:val="3"/>
  </w:num>
  <w:num w:numId="7">
    <w:abstractNumId w:val="23"/>
  </w:num>
  <w:num w:numId="8">
    <w:abstractNumId w:val="26"/>
  </w:num>
  <w:num w:numId="9">
    <w:abstractNumId w:val="32"/>
  </w:num>
  <w:num w:numId="10">
    <w:abstractNumId w:val="21"/>
  </w:num>
  <w:num w:numId="11">
    <w:abstractNumId w:val="25"/>
  </w:num>
  <w:num w:numId="12">
    <w:abstractNumId w:val="20"/>
  </w:num>
  <w:num w:numId="13">
    <w:abstractNumId w:val="9"/>
  </w:num>
  <w:num w:numId="14">
    <w:abstractNumId w:val="8"/>
  </w:num>
  <w:num w:numId="15">
    <w:abstractNumId w:val="24"/>
  </w:num>
  <w:num w:numId="16">
    <w:abstractNumId w:val="6"/>
  </w:num>
  <w:num w:numId="17">
    <w:abstractNumId w:val="11"/>
  </w:num>
  <w:num w:numId="18">
    <w:abstractNumId w:val="14"/>
  </w:num>
  <w:num w:numId="19">
    <w:abstractNumId w:val="2"/>
  </w:num>
  <w:num w:numId="20">
    <w:abstractNumId w:val="18"/>
  </w:num>
  <w:num w:numId="21">
    <w:abstractNumId w:val="7"/>
  </w:num>
  <w:num w:numId="22">
    <w:abstractNumId w:val="31"/>
  </w:num>
  <w:num w:numId="23">
    <w:abstractNumId w:val="19"/>
  </w:num>
  <w:num w:numId="24">
    <w:abstractNumId w:val="15"/>
  </w:num>
  <w:num w:numId="25">
    <w:abstractNumId w:val="5"/>
  </w:num>
  <w:num w:numId="26">
    <w:abstractNumId w:val="12"/>
  </w:num>
  <w:num w:numId="27">
    <w:abstractNumId w:val="0"/>
  </w:num>
  <w:num w:numId="28">
    <w:abstractNumId w:val="4"/>
  </w:num>
  <w:num w:numId="29">
    <w:abstractNumId w:val="13"/>
  </w:num>
  <w:num w:numId="30">
    <w:abstractNumId w:val="10"/>
  </w:num>
  <w:num w:numId="31">
    <w:abstractNumId w:val="16"/>
  </w:num>
  <w:num w:numId="32">
    <w:abstractNumId w:val="29"/>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114"/>
    <w:rsid w:val="00011FDE"/>
    <w:rsid w:val="000D6E50"/>
    <w:rsid w:val="00207686"/>
    <w:rsid w:val="003D2BFC"/>
    <w:rsid w:val="004259B7"/>
    <w:rsid w:val="00446C7A"/>
    <w:rsid w:val="00470BE1"/>
    <w:rsid w:val="00476C89"/>
    <w:rsid w:val="004D3EF3"/>
    <w:rsid w:val="00580BF6"/>
    <w:rsid w:val="00682345"/>
    <w:rsid w:val="006E4746"/>
    <w:rsid w:val="00971114"/>
    <w:rsid w:val="009B2F62"/>
    <w:rsid w:val="009C253F"/>
    <w:rsid w:val="00B5081F"/>
    <w:rsid w:val="00BC34CA"/>
    <w:rsid w:val="00C657C4"/>
    <w:rsid w:val="00D20D39"/>
    <w:rsid w:val="00D319EA"/>
    <w:rsid w:val="00E3417C"/>
    <w:rsid w:val="00E675E8"/>
    <w:rsid w:val="00E863E3"/>
    <w:rsid w:val="00F616A0"/>
    <w:rsid w:val="00F875EB"/>
    <w:rsid w:val="00F94D1F"/>
    <w:rsid w:val="00FF5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485A8"/>
  <w15:chartTrackingRefBased/>
  <w15:docId w15:val="{A313B72D-CA70-4C05-B096-C728535D1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114"/>
    <w:pPr>
      <w:spacing w:after="0" w:line="240" w:lineRule="auto"/>
    </w:pPr>
    <w:rPr>
      <w:rFonts w:ascii="Times New Roman" w:eastAsia="MS Mincho" w:hAnsi="Times New Roman" w:cs="Times New Roman"/>
      <w:sz w:val="24"/>
      <w:szCs w:val="24"/>
    </w:rPr>
  </w:style>
  <w:style w:type="paragraph" w:styleId="Heading1">
    <w:name w:val="heading 1"/>
    <w:basedOn w:val="Normal"/>
    <w:link w:val="Heading1Char"/>
    <w:uiPriority w:val="1"/>
    <w:qFormat/>
    <w:rsid w:val="00971114"/>
    <w:pPr>
      <w:widowControl w:val="0"/>
      <w:autoSpaceDE w:val="0"/>
      <w:autoSpaceDN w:val="0"/>
      <w:ind w:left="646" w:right="785"/>
      <w:jc w:val="center"/>
      <w:outlineLvl w:val="0"/>
    </w:pPr>
    <w:rPr>
      <w:rFonts w:eastAsia="Times New Roman"/>
      <w:b/>
      <w:bCs/>
      <w:sz w:val="28"/>
      <w:szCs w:val="28"/>
      <w:lang w:val="sq-AL"/>
    </w:rPr>
  </w:style>
  <w:style w:type="paragraph" w:styleId="Heading2">
    <w:name w:val="heading 2"/>
    <w:basedOn w:val="Normal"/>
    <w:next w:val="Normal"/>
    <w:link w:val="Heading2Char"/>
    <w:uiPriority w:val="1"/>
    <w:unhideWhenUsed/>
    <w:qFormat/>
    <w:rsid w:val="0097111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1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1114"/>
    <w:pPr>
      <w:tabs>
        <w:tab w:val="center" w:pos="4680"/>
        <w:tab w:val="right" w:pos="9360"/>
      </w:tabs>
    </w:pPr>
  </w:style>
  <w:style w:type="character" w:customStyle="1" w:styleId="HeaderChar">
    <w:name w:val="Header Char"/>
    <w:basedOn w:val="DefaultParagraphFont"/>
    <w:link w:val="Header"/>
    <w:uiPriority w:val="99"/>
    <w:rsid w:val="00971114"/>
  </w:style>
  <w:style w:type="paragraph" w:styleId="Footer">
    <w:name w:val="footer"/>
    <w:basedOn w:val="Normal"/>
    <w:link w:val="FooterChar"/>
    <w:uiPriority w:val="99"/>
    <w:unhideWhenUsed/>
    <w:rsid w:val="00971114"/>
    <w:pPr>
      <w:tabs>
        <w:tab w:val="center" w:pos="4680"/>
        <w:tab w:val="right" w:pos="9360"/>
      </w:tabs>
    </w:pPr>
  </w:style>
  <w:style w:type="character" w:customStyle="1" w:styleId="FooterChar">
    <w:name w:val="Footer Char"/>
    <w:basedOn w:val="DefaultParagraphFont"/>
    <w:link w:val="Footer"/>
    <w:uiPriority w:val="99"/>
    <w:rsid w:val="00971114"/>
  </w:style>
  <w:style w:type="character" w:customStyle="1" w:styleId="Heading1Char">
    <w:name w:val="Heading 1 Char"/>
    <w:basedOn w:val="DefaultParagraphFont"/>
    <w:link w:val="Heading1"/>
    <w:uiPriority w:val="1"/>
    <w:rsid w:val="00971114"/>
    <w:rPr>
      <w:rFonts w:ascii="Times New Roman" w:eastAsia="Times New Roman" w:hAnsi="Times New Roman" w:cs="Times New Roman"/>
      <w:b/>
      <w:bCs/>
      <w:sz w:val="28"/>
      <w:szCs w:val="28"/>
      <w:lang w:val="sq-AL"/>
    </w:rPr>
  </w:style>
  <w:style w:type="paragraph" w:styleId="Title">
    <w:name w:val="Title"/>
    <w:basedOn w:val="Normal"/>
    <w:link w:val="TitleChar"/>
    <w:uiPriority w:val="10"/>
    <w:qFormat/>
    <w:rsid w:val="00971114"/>
    <w:pPr>
      <w:jc w:val="center"/>
    </w:pPr>
    <w:rPr>
      <w:b/>
      <w:bCs/>
      <w:szCs w:val="20"/>
      <w:lang w:val="sq-AL"/>
    </w:rPr>
  </w:style>
  <w:style w:type="character" w:customStyle="1" w:styleId="TitleChar">
    <w:name w:val="Title Char"/>
    <w:basedOn w:val="DefaultParagraphFont"/>
    <w:link w:val="Title"/>
    <w:uiPriority w:val="10"/>
    <w:rsid w:val="00971114"/>
    <w:rPr>
      <w:rFonts w:ascii="Times New Roman" w:eastAsia="MS Mincho" w:hAnsi="Times New Roman" w:cs="Times New Roman"/>
      <w:b/>
      <w:bCs/>
      <w:sz w:val="24"/>
      <w:szCs w:val="20"/>
      <w:lang w:val="sq-AL"/>
    </w:rPr>
  </w:style>
  <w:style w:type="paragraph" w:customStyle="1" w:styleId="Default">
    <w:name w:val="Default"/>
    <w:rsid w:val="00971114"/>
    <w:pPr>
      <w:autoSpaceDE w:val="0"/>
      <w:autoSpaceDN w:val="0"/>
      <w:adjustRightInd w:val="0"/>
      <w:spacing w:after="0" w:line="240" w:lineRule="auto"/>
    </w:pPr>
    <w:rPr>
      <w:rFonts w:ascii="CNPFIP+TimesNewRoman" w:eastAsia="Times New Roman" w:hAnsi="CNPFIP+TimesNewRoman" w:cs="CNPFIP+TimesNewRoman"/>
      <w:color w:val="000000"/>
      <w:sz w:val="24"/>
      <w:szCs w:val="24"/>
    </w:rPr>
  </w:style>
  <w:style w:type="paragraph" w:styleId="BodyText">
    <w:name w:val="Body Text"/>
    <w:basedOn w:val="Normal"/>
    <w:link w:val="BodyTextChar"/>
    <w:uiPriority w:val="1"/>
    <w:qFormat/>
    <w:rsid w:val="00971114"/>
    <w:pPr>
      <w:widowControl w:val="0"/>
      <w:autoSpaceDE w:val="0"/>
      <w:autoSpaceDN w:val="0"/>
    </w:pPr>
    <w:rPr>
      <w:rFonts w:eastAsia="Times New Roman"/>
      <w:lang w:val="sq-AL"/>
    </w:rPr>
  </w:style>
  <w:style w:type="character" w:customStyle="1" w:styleId="BodyTextChar">
    <w:name w:val="Body Text Char"/>
    <w:basedOn w:val="DefaultParagraphFont"/>
    <w:link w:val="BodyText"/>
    <w:uiPriority w:val="1"/>
    <w:rsid w:val="00971114"/>
    <w:rPr>
      <w:rFonts w:ascii="Times New Roman" w:eastAsia="Times New Roman" w:hAnsi="Times New Roman" w:cs="Times New Roman"/>
      <w:sz w:val="24"/>
      <w:szCs w:val="24"/>
      <w:lang w:val="sq-AL"/>
    </w:rPr>
  </w:style>
  <w:style w:type="character" w:customStyle="1" w:styleId="Heading2Char">
    <w:name w:val="Heading 2 Char"/>
    <w:basedOn w:val="DefaultParagraphFont"/>
    <w:link w:val="Heading2"/>
    <w:uiPriority w:val="1"/>
    <w:rsid w:val="00971114"/>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1"/>
    <w:qFormat/>
    <w:rsid w:val="00971114"/>
    <w:pPr>
      <w:widowControl w:val="0"/>
      <w:autoSpaceDE w:val="0"/>
      <w:autoSpaceDN w:val="0"/>
      <w:ind w:left="120"/>
      <w:jc w:val="both"/>
    </w:pPr>
    <w:rPr>
      <w:rFonts w:eastAsia="Times New Roman"/>
      <w:sz w:val="22"/>
      <w:szCs w:val="22"/>
      <w:lang w:val="sq-AL"/>
    </w:rPr>
  </w:style>
  <w:style w:type="paragraph" w:customStyle="1" w:styleId="TableParagraph">
    <w:name w:val="Table Paragraph"/>
    <w:basedOn w:val="Normal"/>
    <w:uiPriority w:val="1"/>
    <w:qFormat/>
    <w:rsid w:val="00971114"/>
    <w:pPr>
      <w:widowControl w:val="0"/>
      <w:autoSpaceDE w:val="0"/>
      <w:autoSpaceDN w:val="0"/>
    </w:pPr>
    <w:rPr>
      <w:rFonts w:eastAsia="Times New Roman"/>
      <w:sz w:val="22"/>
      <w:szCs w:val="22"/>
      <w:lang w:val="sq-AL"/>
    </w:rPr>
  </w:style>
  <w:style w:type="paragraph" w:styleId="BalloonText">
    <w:name w:val="Balloon Text"/>
    <w:basedOn w:val="Normal"/>
    <w:link w:val="BalloonTextChar"/>
    <w:uiPriority w:val="99"/>
    <w:semiHidden/>
    <w:unhideWhenUsed/>
    <w:rsid w:val="00971114"/>
    <w:pPr>
      <w:widowControl w:val="0"/>
      <w:autoSpaceDE w:val="0"/>
      <w:autoSpaceDN w:val="0"/>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971114"/>
    <w:rPr>
      <w:rFonts w:ascii="Tahoma" w:eastAsia="Times New Roman" w:hAnsi="Tahoma" w:cs="Tahoma"/>
      <w:sz w:val="16"/>
      <w:szCs w:val="16"/>
      <w:lang w:val="sq-AL"/>
    </w:rPr>
  </w:style>
  <w:style w:type="character" w:styleId="CommentReference">
    <w:name w:val="annotation reference"/>
    <w:basedOn w:val="DefaultParagraphFont"/>
    <w:uiPriority w:val="99"/>
    <w:semiHidden/>
    <w:unhideWhenUsed/>
    <w:rsid w:val="00971114"/>
    <w:rPr>
      <w:sz w:val="16"/>
      <w:szCs w:val="16"/>
    </w:rPr>
  </w:style>
  <w:style w:type="paragraph" w:styleId="CommentText">
    <w:name w:val="annotation text"/>
    <w:basedOn w:val="Normal"/>
    <w:link w:val="CommentTextChar"/>
    <w:uiPriority w:val="99"/>
    <w:semiHidden/>
    <w:unhideWhenUsed/>
    <w:rsid w:val="00971114"/>
    <w:pPr>
      <w:widowControl w:val="0"/>
      <w:autoSpaceDE w:val="0"/>
      <w:autoSpaceDN w:val="0"/>
    </w:pPr>
    <w:rPr>
      <w:rFonts w:eastAsia="Times New Roman"/>
      <w:sz w:val="20"/>
      <w:szCs w:val="20"/>
      <w:lang w:val="sq-AL"/>
    </w:rPr>
  </w:style>
  <w:style w:type="character" w:customStyle="1" w:styleId="CommentTextChar">
    <w:name w:val="Comment Text Char"/>
    <w:basedOn w:val="DefaultParagraphFont"/>
    <w:link w:val="CommentText"/>
    <w:uiPriority w:val="99"/>
    <w:semiHidden/>
    <w:rsid w:val="00971114"/>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71114"/>
    <w:rPr>
      <w:b/>
      <w:bCs/>
    </w:rPr>
  </w:style>
  <w:style w:type="character" w:customStyle="1" w:styleId="CommentSubjectChar">
    <w:name w:val="Comment Subject Char"/>
    <w:basedOn w:val="CommentTextChar"/>
    <w:link w:val="CommentSubject"/>
    <w:uiPriority w:val="99"/>
    <w:semiHidden/>
    <w:rsid w:val="00971114"/>
    <w:rPr>
      <w:rFonts w:ascii="Times New Roman" w:eastAsia="Times New Roman" w:hAnsi="Times New Roman"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9455</Words>
  <Characters>53898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Bahrije Berisha</dc:creator>
  <cp:keywords/>
  <dc:description/>
  <cp:lastModifiedBy>Albiona Godeni</cp:lastModifiedBy>
  <cp:revision>2</cp:revision>
  <dcterms:created xsi:type="dcterms:W3CDTF">2020-08-11T06:56:00Z</dcterms:created>
  <dcterms:modified xsi:type="dcterms:W3CDTF">2020-08-11T06:56:00Z</dcterms:modified>
</cp:coreProperties>
</file>