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6F" w:rsidRPr="00E5615D" w:rsidRDefault="00B5216F" w:rsidP="002658DE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</w:p>
    <w:p w:rsidR="00FF1968" w:rsidRPr="00E5615D" w:rsidRDefault="007E18D0" w:rsidP="002658DE">
      <w:pPr>
        <w:jc w:val="center"/>
        <w:rPr>
          <w:rFonts w:ascii="Times New Roman" w:hAnsi="Times New Roman"/>
          <w:b/>
          <w:bCs/>
          <w:sz w:val="32"/>
          <w:szCs w:val="32"/>
          <w:lang w:val="sv-SE"/>
        </w:rPr>
      </w:pPr>
      <w:bookmarkStart w:id="0" w:name="OLE_LINK3"/>
      <w:r w:rsidRPr="00E5615D">
        <w:rPr>
          <w:rFonts w:ascii="Times New Roman" w:hAnsi="Times New Roman"/>
          <w:noProof/>
          <w:lang w:eastAsia="sq-AL"/>
        </w:rPr>
        <w:drawing>
          <wp:inline distT="0" distB="0" distL="0" distR="0" wp14:anchorId="0E0EE38D" wp14:editId="6C3C4E8B">
            <wp:extent cx="922020" cy="115062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F1968" w:rsidRPr="00E5615D" w:rsidRDefault="00FF1968" w:rsidP="002658DE">
      <w:pPr>
        <w:spacing w:after="0"/>
        <w:jc w:val="center"/>
        <w:rPr>
          <w:rFonts w:ascii="Times New Roman" w:eastAsia="Batang" w:hAnsi="Times New Roman"/>
          <w:b/>
          <w:bCs/>
          <w:sz w:val="32"/>
          <w:szCs w:val="32"/>
          <w:lang w:val="sv-SE"/>
        </w:rPr>
      </w:pPr>
      <w:r w:rsidRPr="00E5615D">
        <w:rPr>
          <w:rFonts w:ascii="Times New Roman" w:hAnsi="Times New Roman"/>
          <w:b/>
          <w:bCs/>
          <w:sz w:val="32"/>
          <w:szCs w:val="32"/>
          <w:lang w:val="sv-SE"/>
        </w:rPr>
        <w:t>Republika e Kosovës</w:t>
      </w:r>
    </w:p>
    <w:p w:rsidR="00AB264B" w:rsidRDefault="00FF1968" w:rsidP="00AB264B">
      <w:pPr>
        <w:pStyle w:val="Title"/>
        <w:rPr>
          <w:rFonts w:ascii="Book Antiqua" w:eastAsia="Times New Roman" w:hAnsi="Book Antiqua"/>
          <w:b w:val="0"/>
          <w:i/>
          <w:iCs/>
          <w:szCs w:val="28"/>
        </w:rPr>
      </w:pPr>
      <w:r w:rsidRPr="00E5615D">
        <w:rPr>
          <w:rFonts w:eastAsia="Batang"/>
          <w:sz w:val="26"/>
          <w:szCs w:val="26"/>
          <w:lang w:val="sv-SE"/>
        </w:rPr>
        <w:t>Republika Kosova-</w:t>
      </w:r>
      <w:r w:rsidRPr="00E5615D">
        <w:rPr>
          <w:sz w:val="26"/>
          <w:szCs w:val="26"/>
          <w:lang w:val="sv-SE"/>
        </w:rPr>
        <w:t>Republic of Kosovo</w:t>
      </w:r>
      <w:r w:rsidR="00AB264B" w:rsidRPr="00AB264B">
        <w:rPr>
          <w:rFonts w:ascii="Book Antiqua" w:eastAsia="Times New Roman" w:hAnsi="Book Antiqua"/>
          <w:b w:val="0"/>
          <w:i/>
          <w:iCs/>
          <w:szCs w:val="28"/>
        </w:rPr>
        <w:t xml:space="preserve"> </w:t>
      </w:r>
    </w:p>
    <w:p w:rsidR="00AB264B" w:rsidRPr="00AB264B" w:rsidRDefault="00AB264B" w:rsidP="00AB264B">
      <w:pPr>
        <w:pStyle w:val="Title"/>
        <w:rPr>
          <w:rFonts w:ascii="Book Antiqua" w:eastAsia="Times New Roman" w:hAnsi="Book Antiqua"/>
          <w:i/>
          <w:iCs/>
          <w:szCs w:val="28"/>
        </w:rPr>
      </w:pPr>
      <w:r w:rsidRPr="00AB264B">
        <w:rPr>
          <w:rFonts w:ascii="Book Antiqua" w:eastAsia="Times New Roman" w:hAnsi="Book Antiqua"/>
          <w:i/>
          <w:iCs/>
          <w:szCs w:val="28"/>
        </w:rPr>
        <w:t xml:space="preserve">Qeveria - </w:t>
      </w:r>
      <w:proofErr w:type="spellStart"/>
      <w:r w:rsidRPr="00AB264B">
        <w:rPr>
          <w:rFonts w:ascii="Book Antiqua" w:eastAsia="Times New Roman" w:hAnsi="Book Antiqua"/>
          <w:i/>
          <w:iCs/>
          <w:szCs w:val="28"/>
        </w:rPr>
        <w:t>Vlada</w:t>
      </w:r>
      <w:proofErr w:type="spellEnd"/>
      <w:r w:rsidRPr="00AB264B">
        <w:rPr>
          <w:rFonts w:ascii="Book Antiqua" w:eastAsia="Times New Roman" w:hAnsi="Book Antiqua"/>
          <w:i/>
          <w:iCs/>
          <w:szCs w:val="28"/>
        </w:rPr>
        <w:t xml:space="preserve"> – </w:t>
      </w:r>
      <w:proofErr w:type="spellStart"/>
      <w:r w:rsidRPr="00AB264B">
        <w:rPr>
          <w:rFonts w:ascii="Book Antiqua" w:eastAsia="Times New Roman" w:hAnsi="Book Antiqua"/>
          <w:i/>
          <w:iCs/>
          <w:szCs w:val="28"/>
        </w:rPr>
        <w:t>Government</w:t>
      </w:r>
      <w:proofErr w:type="spellEnd"/>
    </w:p>
    <w:p w:rsidR="00AB264B" w:rsidRPr="00AB264B" w:rsidRDefault="00AB264B" w:rsidP="00AB264B">
      <w:pPr>
        <w:spacing w:after="0" w:line="240" w:lineRule="auto"/>
        <w:jc w:val="center"/>
        <w:rPr>
          <w:rFonts w:ascii="Book Antiqua" w:eastAsia="Times New Roman" w:hAnsi="Book Antiqua"/>
          <w:b/>
          <w:i/>
          <w:iCs/>
          <w:sz w:val="24"/>
          <w:szCs w:val="28"/>
        </w:rPr>
      </w:pPr>
      <w:r w:rsidRPr="00AB264B">
        <w:rPr>
          <w:rFonts w:ascii="Book Antiqua" w:eastAsia="Times New Roman" w:hAnsi="Book Antiqua" w:cs="Book Antiqua"/>
          <w:b/>
          <w:i/>
          <w:iCs/>
          <w:sz w:val="24"/>
          <w:szCs w:val="28"/>
        </w:rPr>
        <w:t xml:space="preserve">Ministria e Industrisë, </w:t>
      </w:r>
      <w:proofErr w:type="spellStart"/>
      <w:r w:rsidRPr="00AB264B">
        <w:rPr>
          <w:rFonts w:ascii="Book Antiqua" w:eastAsia="Times New Roman" w:hAnsi="Book Antiqua" w:cs="Book Antiqua"/>
          <w:b/>
          <w:i/>
          <w:iCs/>
          <w:sz w:val="24"/>
          <w:szCs w:val="28"/>
        </w:rPr>
        <w:t>Ndërmarrësisë</w:t>
      </w:r>
      <w:proofErr w:type="spellEnd"/>
      <w:r w:rsidRPr="00AB264B">
        <w:rPr>
          <w:rFonts w:ascii="Book Antiqua" w:eastAsia="Times New Roman" w:hAnsi="Book Antiqua" w:cs="Book Antiqua"/>
          <w:b/>
          <w:i/>
          <w:iCs/>
          <w:sz w:val="24"/>
          <w:szCs w:val="28"/>
        </w:rPr>
        <w:t xml:space="preserve"> dhe Tregtisë</w:t>
      </w:r>
    </w:p>
    <w:p w:rsidR="00AB264B" w:rsidRPr="00AB264B" w:rsidRDefault="00AB264B" w:rsidP="00AB264B">
      <w:pPr>
        <w:spacing w:after="0" w:line="240" w:lineRule="auto"/>
        <w:jc w:val="center"/>
        <w:rPr>
          <w:rFonts w:ascii="Book Antiqua" w:eastAsia="Times New Roman" w:hAnsi="Book Antiqua" w:cs="Book Antiqua"/>
          <w:b/>
          <w:i/>
          <w:iCs/>
          <w:sz w:val="24"/>
          <w:szCs w:val="24"/>
        </w:rPr>
      </w:pPr>
      <w:r w:rsidRPr="00AB264B">
        <w:rPr>
          <w:rFonts w:ascii="Book Antiqua" w:eastAsia="Times New Roman" w:hAnsi="Book Antiqua" w:cs="Book Antiqua"/>
          <w:b/>
          <w:i/>
          <w:iCs/>
          <w:sz w:val="24"/>
          <w:szCs w:val="24"/>
          <w:lang w:val="sr-Cyrl-BA"/>
        </w:rPr>
        <w:t>Ministarstvo Industrije, Preduzetništva i Trgovine</w:t>
      </w:r>
      <w:r w:rsidRPr="00AB264B">
        <w:rPr>
          <w:rFonts w:ascii="Book Antiqua" w:eastAsia="Times New Roman" w:hAnsi="Book Antiqua" w:cs="Book Antiqua"/>
          <w:b/>
          <w:i/>
          <w:iCs/>
          <w:sz w:val="24"/>
          <w:szCs w:val="24"/>
        </w:rPr>
        <w:t xml:space="preserve"> - </w:t>
      </w:r>
      <w:r w:rsidRPr="00AB264B">
        <w:rPr>
          <w:rFonts w:ascii="Book Antiqua" w:eastAsia="Times New Roman" w:hAnsi="Book Antiqua" w:cs="Book Antiqua"/>
          <w:b/>
          <w:i/>
          <w:iCs/>
          <w:sz w:val="24"/>
          <w:szCs w:val="24"/>
          <w:lang w:val="en-US"/>
        </w:rPr>
        <w:t>Ministry of Industry, Entrepreneurship and Trade</w:t>
      </w:r>
      <w:r w:rsidRPr="00AB264B">
        <w:rPr>
          <w:rFonts w:ascii="Book Antiqua" w:eastAsia="Times New Roman" w:hAnsi="Book Antiqua"/>
          <w:sz w:val="16"/>
          <w:szCs w:val="16"/>
        </w:rPr>
        <w:t xml:space="preserve">                                       </w:t>
      </w:r>
    </w:p>
    <w:p w:rsidR="00FF1968" w:rsidRPr="00E5615D" w:rsidRDefault="00FF1968" w:rsidP="002658D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sv-SE"/>
        </w:rPr>
      </w:pPr>
    </w:p>
    <w:p w:rsidR="00B45EC5" w:rsidRPr="00E5615D" w:rsidRDefault="00B45EC5" w:rsidP="002658DE">
      <w:pPr>
        <w:spacing w:after="0"/>
        <w:jc w:val="center"/>
        <w:rPr>
          <w:rFonts w:ascii="Times New Roman" w:hAnsi="Times New Roman"/>
          <w:b/>
          <w:bCs/>
          <w:i/>
          <w:iCs/>
          <w:lang w:val="sv-SE"/>
        </w:rPr>
      </w:pPr>
      <w:r w:rsidRPr="00E5615D">
        <w:rPr>
          <w:rFonts w:ascii="Times New Roman" w:hAnsi="Times New Roman"/>
          <w:b/>
          <w:bCs/>
          <w:i/>
          <w:iCs/>
          <w:lang w:val="sv-SE"/>
        </w:rPr>
        <w:t>_______</w:t>
      </w:r>
      <w:r w:rsidR="00AB264B">
        <w:rPr>
          <w:rFonts w:ascii="Times New Roman" w:hAnsi="Times New Roman"/>
          <w:b/>
          <w:bCs/>
          <w:i/>
          <w:iCs/>
          <w:lang w:val="sv-SE"/>
        </w:rPr>
        <w:t>_______________________</w:t>
      </w:r>
      <w:r w:rsidRPr="00E5615D">
        <w:rPr>
          <w:rFonts w:ascii="Times New Roman" w:hAnsi="Times New Roman"/>
          <w:b/>
          <w:bCs/>
          <w:i/>
          <w:iCs/>
          <w:lang w:val="sv-SE"/>
        </w:rPr>
        <w:t>_______________________________________</w:t>
      </w:r>
    </w:p>
    <w:p w:rsidR="00FF1968" w:rsidRPr="00E5615D" w:rsidRDefault="00FF1968" w:rsidP="002658DE">
      <w:pPr>
        <w:tabs>
          <w:tab w:val="left" w:pos="3834"/>
        </w:tabs>
        <w:jc w:val="center"/>
        <w:rPr>
          <w:rFonts w:ascii="Times New Roman" w:hAnsi="Times New Roman"/>
          <w:b/>
          <w:sz w:val="18"/>
          <w:szCs w:val="18"/>
          <w:lang w:val="sv-SE"/>
        </w:rPr>
      </w:pPr>
    </w:p>
    <w:p w:rsidR="00FF1968" w:rsidRPr="00E5615D" w:rsidRDefault="00FF1968" w:rsidP="002658DE">
      <w:pPr>
        <w:tabs>
          <w:tab w:val="left" w:pos="7020"/>
        </w:tabs>
        <w:jc w:val="both"/>
        <w:rPr>
          <w:rFonts w:ascii="Times New Roman" w:hAnsi="Times New Roman"/>
          <w:b/>
        </w:rPr>
      </w:pPr>
    </w:p>
    <w:p w:rsidR="00B5216F" w:rsidRPr="00E5615D" w:rsidRDefault="00B5216F" w:rsidP="002658DE">
      <w:pPr>
        <w:spacing w:before="240" w:after="120"/>
        <w:rPr>
          <w:rFonts w:ascii="Times New Roman" w:hAnsi="Times New Roman"/>
          <w:sz w:val="24"/>
          <w:szCs w:val="24"/>
        </w:rPr>
      </w:pPr>
    </w:p>
    <w:p w:rsidR="00250709" w:rsidRDefault="00EE69F3" w:rsidP="00250709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EE69F3">
        <w:rPr>
          <w:rFonts w:ascii="Times New Roman" w:hAnsi="Times New Roman"/>
          <w:b/>
          <w:sz w:val="28"/>
          <w:szCs w:val="28"/>
        </w:rPr>
        <w:t>DOKUMENT KONSULTIMI PËR</w:t>
      </w:r>
      <w:r w:rsidR="00250709">
        <w:rPr>
          <w:rFonts w:ascii="Times New Roman" w:hAnsi="Times New Roman"/>
          <w:b/>
          <w:sz w:val="28"/>
          <w:szCs w:val="28"/>
        </w:rPr>
        <w:t xml:space="preserve"> </w:t>
      </w:r>
    </w:p>
    <w:p w:rsidR="00B5216F" w:rsidRPr="00E5615D" w:rsidRDefault="00454444" w:rsidP="002658DE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LIGJIN PËR MBROJTJEN E SEKRETEVE TREGTARE</w:t>
      </w:r>
    </w:p>
    <w:p w:rsidR="00B5216F" w:rsidRPr="00E5615D" w:rsidRDefault="00B5216F" w:rsidP="002658DE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</w:p>
    <w:p w:rsidR="00B5216F" w:rsidRPr="00E5615D" w:rsidRDefault="00B5216F" w:rsidP="002658DE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</w:p>
    <w:p w:rsidR="00B5216F" w:rsidRPr="00E5615D" w:rsidRDefault="00B5216F" w:rsidP="002658DE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</w:p>
    <w:p w:rsidR="00B45EC5" w:rsidRPr="00E5615D" w:rsidRDefault="00B45EC5" w:rsidP="002658DE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</w:p>
    <w:p w:rsidR="00B5216F" w:rsidRPr="00E5615D" w:rsidRDefault="00B5216F" w:rsidP="002658DE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</w:p>
    <w:p w:rsidR="00B5216F" w:rsidRPr="00E5615D" w:rsidRDefault="00B5216F" w:rsidP="002658DE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</w:p>
    <w:p w:rsidR="00227A6A" w:rsidRDefault="00227A6A" w:rsidP="002658DE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</w:p>
    <w:p w:rsidR="00CA4065" w:rsidRDefault="00CA4065" w:rsidP="002658DE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</w:p>
    <w:p w:rsidR="00CA4065" w:rsidRDefault="00CA4065" w:rsidP="002658DE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</w:p>
    <w:p w:rsidR="00CA4065" w:rsidRDefault="00CA4065" w:rsidP="002658DE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</w:p>
    <w:p w:rsidR="00AB264B" w:rsidRPr="00E5615D" w:rsidRDefault="00AB264B" w:rsidP="002658DE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</w:p>
    <w:p w:rsidR="00042F8D" w:rsidRPr="00AB264B" w:rsidRDefault="00042F8D" w:rsidP="00AB26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5615D">
        <w:rPr>
          <w:rFonts w:ascii="Times New Roman" w:hAnsi="Times New Roman"/>
          <w:b/>
          <w:sz w:val="24"/>
          <w:szCs w:val="24"/>
        </w:rPr>
        <w:lastRenderedPageBreak/>
        <w:t>Përmbledhje e shkurtër rreth</w:t>
      </w:r>
      <w:r w:rsidR="00227A6A" w:rsidRPr="00E5615D">
        <w:rPr>
          <w:rFonts w:ascii="Times New Roman" w:hAnsi="Times New Roman"/>
          <w:b/>
          <w:sz w:val="24"/>
          <w:szCs w:val="24"/>
        </w:rPr>
        <w:t xml:space="preserve"> </w:t>
      </w:r>
      <w:r w:rsidR="00454444">
        <w:rPr>
          <w:rFonts w:ascii="Times New Roman" w:hAnsi="Times New Roman"/>
          <w:b/>
        </w:rPr>
        <w:t>Ligjit për Mbrojtjen e Sekreteve Tregtare</w:t>
      </w:r>
    </w:p>
    <w:p w:rsidR="00042F8D" w:rsidRPr="00E5615D" w:rsidRDefault="00042F8D" w:rsidP="00265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615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43AD0" w:rsidRDefault="00243AD0" w:rsidP="002658DE">
      <w:pPr>
        <w:spacing w:after="0"/>
        <w:rPr>
          <w:rFonts w:ascii="Times New Roman" w:hAnsi="Times New Roman"/>
        </w:rPr>
      </w:pPr>
    </w:p>
    <w:p w:rsidR="00610F54" w:rsidRDefault="00AB264B" w:rsidP="002658DE">
      <w:pPr>
        <w:spacing w:after="0"/>
        <w:rPr>
          <w:rFonts w:ascii="Book Antiqua" w:hAnsi="Book Antiqua"/>
          <w:sz w:val="24"/>
          <w:szCs w:val="24"/>
        </w:rPr>
      </w:pPr>
      <w:r w:rsidRPr="005C1D83">
        <w:rPr>
          <w:rFonts w:ascii="Book Antiqua" w:hAnsi="Book Antiqua"/>
          <w:sz w:val="24"/>
          <w:szCs w:val="24"/>
        </w:rPr>
        <w:t xml:space="preserve">Qëllimi kryesor i këtij  </w:t>
      </w:r>
      <w:r w:rsidR="00454444">
        <w:rPr>
          <w:rFonts w:ascii="Book Antiqua" w:hAnsi="Book Antiqua"/>
          <w:sz w:val="24"/>
          <w:szCs w:val="24"/>
        </w:rPr>
        <w:t>Ligji është përcaktimi i rregullave për mbrojtjen nga marrja, përdorimi dhe zbulimi i paligjshëm i sekreteve tregtare.</w:t>
      </w:r>
      <w:r w:rsidR="002A3888">
        <w:rPr>
          <w:rFonts w:ascii="Book Antiqua" w:hAnsi="Book Antiqua"/>
          <w:sz w:val="24"/>
          <w:szCs w:val="24"/>
        </w:rPr>
        <w:t xml:space="preserve"> </w:t>
      </w:r>
      <w:r w:rsidR="00EF1F7E" w:rsidRPr="00EF1F7E">
        <w:rPr>
          <w:rFonts w:ascii="Book Antiqua" w:hAnsi="Book Antiqua"/>
          <w:sz w:val="24"/>
          <w:szCs w:val="24"/>
        </w:rPr>
        <w:t>Dispozitat e këtij ligji aplikohen për njohuritë dhe informatat e pazbuluara të biznesit (sekretet tregtare) që kanë efekt perspektiv brenda territorit të Republikës së Kosovës.</w:t>
      </w:r>
    </w:p>
    <w:p w:rsidR="004671EE" w:rsidRDefault="00EF1F7E" w:rsidP="002658DE">
      <w:pPr>
        <w:spacing w:after="0"/>
        <w:rPr>
          <w:rFonts w:ascii="Book Antiqua" w:hAnsi="Book Antiqua"/>
          <w:sz w:val="24"/>
          <w:szCs w:val="24"/>
        </w:rPr>
      </w:pPr>
      <w:r w:rsidRPr="00EF1F7E">
        <w:rPr>
          <w:rFonts w:ascii="Book Antiqua" w:hAnsi="Book Antiqua"/>
          <w:sz w:val="24"/>
          <w:szCs w:val="24"/>
        </w:rPr>
        <w:t>Dispozitat e këtij ligji nuk ndikojnë në:</w:t>
      </w:r>
      <w:r>
        <w:rPr>
          <w:rFonts w:ascii="Book Antiqua" w:hAnsi="Book Antiqua"/>
          <w:sz w:val="24"/>
          <w:szCs w:val="24"/>
        </w:rPr>
        <w:t xml:space="preserve"> </w:t>
      </w:r>
      <w:r w:rsidRPr="00EF1F7E">
        <w:rPr>
          <w:rFonts w:ascii="Book Antiqua" w:hAnsi="Book Antiqua"/>
          <w:sz w:val="24"/>
          <w:szCs w:val="24"/>
        </w:rPr>
        <w:t>ushtrimin e të drejtës për lirinë e shprehjes dhe informimit që përcaktohen me Kartë, përfshirë respektimin e lirisë dhe pluralizmit të mediave në përputhje me Kushtetutën e Republi</w:t>
      </w:r>
      <w:r>
        <w:rPr>
          <w:rFonts w:ascii="Book Antiqua" w:hAnsi="Book Antiqua"/>
          <w:sz w:val="24"/>
          <w:szCs w:val="24"/>
        </w:rPr>
        <w:t>kës së Kosovës, nenet 40 dhe 42, a</w:t>
      </w:r>
      <w:r w:rsidRPr="00EF1F7E">
        <w:rPr>
          <w:rFonts w:ascii="Book Antiqua" w:hAnsi="Book Antiqua"/>
          <w:sz w:val="24"/>
          <w:szCs w:val="24"/>
        </w:rPr>
        <w:t>plikimin e rregullave të Unionit Evropian ose rregullave kombëtare që, për arsye të interesit publik, u kërkojnë mbajtësve të sekreteve tregtare që të zbulojnë informata, përfshirë sekretet tregtare, para publikut ose autoriteteve administrative ose gjyqësore për kryerjen e detyrave të atyre autoriteteve</w:t>
      </w:r>
      <w:r>
        <w:rPr>
          <w:rFonts w:ascii="Book Antiqua" w:hAnsi="Book Antiqua"/>
          <w:sz w:val="24"/>
          <w:szCs w:val="24"/>
        </w:rPr>
        <w:t>, a</w:t>
      </w:r>
      <w:r w:rsidRPr="00EF1F7E">
        <w:rPr>
          <w:rFonts w:ascii="Book Antiqua" w:hAnsi="Book Antiqua"/>
          <w:sz w:val="24"/>
          <w:szCs w:val="24"/>
        </w:rPr>
        <w:t>plikimin e rregullave të Unionit Evropian ose të drejtës kombëtare të cilat kërkojnë nga institucionet e Unionit Evropian dhe organeve publike nacionale zbulimin e informacionit të paraqitur nga bizneset të cilat institucione, organe ose autoritete i mbajnë në përputhje dhe në pajtueshmëri me detyrimet dhe prerogativat e tyre të përcaktuara me të drejtën e Unionit Ev</w:t>
      </w:r>
      <w:r>
        <w:rPr>
          <w:rFonts w:ascii="Book Antiqua" w:hAnsi="Book Antiqua"/>
          <w:sz w:val="24"/>
          <w:szCs w:val="24"/>
        </w:rPr>
        <w:t>ropian dhe të drejtën kombëtare, a</w:t>
      </w:r>
      <w:r w:rsidRPr="00EF1F7E">
        <w:rPr>
          <w:rFonts w:ascii="Book Antiqua" w:hAnsi="Book Antiqua"/>
          <w:sz w:val="24"/>
          <w:szCs w:val="24"/>
        </w:rPr>
        <w:t>utonominë e partnerëve socialë dhe të drejtën e tyre për të lidhur marrëveshje kolektive, në përputhje me të drejtën e Unionit Evropian dhe ligjet dhe praktikat kombëtare</w:t>
      </w:r>
      <w:r>
        <w:rPr>
          <w:rFonts w:ascii="Book Antiqua" w:hAnsi="Book Antiqua"/>
          <w:sz w:val="24"/>
          <w:szCs w:val="24"/>
        </w:rPr>
        <w:t>.</w:t>
      </w:r>
    </w:p>
    <w:p w:rsidR="004671EE" w:rsidRDefault="004671EE" w:rsidP="002658DE">
      <w:pPr>
        <w:spacing w:after="0"/>
        <w:rPr>
          <w:rFonts w:ascii="Book Antiqua" w:hAnsi="Book Antiqua"/>
          <w:sz w:val="24"/>
          <w:szCs w:val="24"/>
        </w:rPr>
      </w:pPr>
      <w:r w:rsidRPr="004671EE">
        <w:rPr>
          <w:rFonts w:ascii="Book Antiqua" w:hAnsi="Book Antiqua"/>
          <w:sz w:val="24"/>
          <w:szCs w:val="24"/>
        </w:rPr>
        <w:t>Dispozitat në këtë ligj kuptohet se nuk japin asnjë bazë për kufizimin e lëvizshmërisë së punonjësve. Në veçanti, në lidhje me ushtrimin e lëvizjes së tillë, zbatimi i dispozitave të këtij ligji nuk ofron asnjë bazë për</w:t>
      </w:r>
      <w:r>
        <w:rPr>
          <w:rFonts w:ascii="Book Antiqua" w:hAnsi="Book Antiqua"/>
          <w:sz w:val="24"/>
          <w:szCs w:val="24"/>
        </w:rPr>
        <w:t>: k</w:t>
      </w:r>
      <w:r w:rsidRPr="004671EE">
        <w:rPr>
          <w:rFonts w:ascii="Book Antiqua" w:hAnsi="Book Antiqua"/>
          <w:sz w:val="24"/>
          <w:szCs w:val="24"/>
        </w:rPr>
        <w:t>ufizimin e përdorimit të informacionit nga punonjësit i cili nuk përbën sekret tregtar, siç përkufizohet në pikën (1.3) të paragrafit 1 të nenit 3</w:t>
      </w:r>
      <w:r>
        <w:rPr>
          <w:rFonts w:ascii="Book Antiqua" w:hAnsi="Book Antiqua"/>
          <w:sz w:val="24"/>
          <w:szCs w:val="24"/>
        </w:rPr>
        <w:t>, k</w:t>
      </w:r>
      <w:r w:rsidRPr="004671EE">
        <w:rPr>
          <w:rFonts w:ascii="Book Antiqua" w:hAnsi="Book Antiqua"/>
          <w:sz w:val="24"/>
          <w:szCs w:val="24"/>
        </w:rPr>
        <w:t>ufizimin e përdorimit të përvojës dhe shkathtësive të punonjësve të fituar me ndershmëri gjatë rrjedhës normale të punësimit të tyre</w:t>
      </w:r>
      <w:r>
        <w:rPr>
          <w:rFonts w:ascii="Book Antiqua" w:hAnsi="Book Antiqua"/>
          <w:sz w:val="24"/>
          <w:szCs w:val="24"/>
        </w:rPr>
        <w:t xml:space="preserve">, </w:t>
      </w:r>
      <w:r w:rsidRPr="004671EE">
        <w:rPr>
          <w:rFonts w:ascii="Book Antiqua" w:hAnsi="Book Antiqua"/>
          <w:sz w:val="24"/>
          <w:szCs w:val="24"/>
        </w:rPr>
        <w:t>Imponimin e ndonjë kufizimi shtesë për punonjësit në kontratat e tyre të punësimit përveç kufizimeve të imponuara në përputhje me legjislacionin kombëtar</w:t>
      </w:r>
      <w:r>
        <w:rPr>
          <w:rFonts w:ascii="Book Antiqua" w:hAnsi="Book Antiqua"/>
          <w:sz w:val="24"/>
          <w:szCs w:val="24"/>
        </w:rPr>
        <w:t>.</w:t>
      </w:r>
    </w:p>
    <w:p w:rsidR="004671EE" w:rsidRDefault="004671EE" w:rsidP="002658DE">
      <w:pPr>
        <w:spacing w:after="0"/>
        <w:rPr>
          <w:rFonts w:ascii="Book Antiqua" w:hAnsi="Book Antiqua"/>
          <w:sz w:val="24"/>
          <w:szCs w:val="24"/>
        </w:rPr>
      </w:pPr>
      <w:r w:rsidRPr="004671EE">
        <w:rPr>
          <w:rFonts w:ascii="Book Antiqua" w:hAnsi="Book Antiqua"/>
          <w:sz w:val="24"/>
          <w:szCs w:val="24"/>
        </w:rPr>
        <w:t>Ky ligj nuk i prekë ligjet shtetërore për pronën intelektuale në lidhje me procedurat penale.</w:t>
      </w:r>
    </w:p>
    <w:p w:rsidR="00610F54" w:rsidRDefault="00610F54" w:rsidP="00610F54">
      <w:pPr>
        <w:spacing w:after="0"/>
        <w:rPr>
          <w:rFonts w:ascii="Book Antiqua" w:hAnsi="Book Antiqua"/>
          <w:sz w:val="24"/>
          <w:szCs w:val="24"/>
        </w:rPr>
      </w:pPr>
    </w:p>
    <w:p w:rsidR="00610F54" w:rsidRDefault="00610F54" w:rsidP="00610F54">
      <w:pPr>
        <w:spacing w:after="0"/>
        <w:rPr>
          <w:rFonts w:ascii="Book Antiqua" w:hAnsi="Book Antiqua"/>
          <w:bCs/>
          <w:sz w:val="24"/>
          <w:szCs w:val="24"/>
          <w:lang w:val="hr-HR"/>
        </w:rPr>
      </w:pPr>
    </w:p>
    <w:p w:rsidR="00610F54" w:rsidRPr="00610F54" w:rsidRDefault="00610F54" w:rsidP="00610F54">
      <w:pPr>
        <w:spacing w:after="0"/>
        <w:rPr>
          <w:rFonts w:ascii="Book Antiqua" w:hAnsi="Book Antiqua"/>
          <w:sz w:val="24"/>
          <w:szCs w:val="24"/>
        </w:rPr>
      </w:pPr>
    </w:p>
    <w:p w:rsidR="00042F8D" w:rsidRDefault="00042F8D" w:rsidP="00233447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</w:p>
    <w:p w:rsidR="00CA4065" w:rsidRDefault="00CA4065" w:rsidP="00233447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</w:p>
    <w:p w:rsidR="00CA4065" w:rsidRPr="00233447" w:rsidRDefault="00CA4065" w:rsidP="00233447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</w:p>
    <w:p w:rsidR="00727D94" w:rsidRPr="00233447" w:rsidRDefault="00042F8D" w:rsidP="00233447">
      <w:pPr>
        <w:spacing w:after="120"/>
        <w:jc w:val="both"/>
        <w:rPr>
          <w:rFonts w:ascii="Book Antiqua" w:hAnsi="Book Antiqua"/>
          <w:b/>
          <w:sz w:val="24"/>
          <w:szCs w:val="24"/>
        </w:rPr>
      </w:pPr>
      <w:r w:rsidRPr="00233447">
        <w:rPr>
          <w:rFonts w:ascii="Book Antiqua" w:hAnsi="Book Antiqua"/>
          <w:b/>
          <w:sz w:val="24"/>
          <w:szCs w:val="24"/>
        </w:rPr>
        <w:lastRenderedPageBreak/>
        <w:t>Qëllimi i konsultimit</w:t>
      </w:r>
    </w:p>
    <w:p w:rsidR="00042F8D" w:rsidRPr="00233447" w:rsidRDefault="00042F8D" w:rsidP="00233447">
      <w:pPr>
        <w:spacing w:after="120"/>
        <w:jc w:val="both"/>
        <w:rPr>
          <w:rFonts w:ascii="Book Antiqua" w:hAnsi="Book Antiqua"/>
          <w:b/>
          <w:sz w:val="24"/>
          <w:szCs w:val="24"/>
        </w:rPr>
      </w:pPr>
      <w:r w:rsidRPr="00233447">
        <w:rPr>
          <w:rFonts w:ascii="Book Antiqua" w:hAnsi="Book Antiqua"/>
          <w:b/>
          <w:sz w:val="24"/>
          <w:szCs w:val="24"/>
        </w:rPr>
        <w:t>___________________________</w:t>
      </w:r>
    </w:p>
    <w:p w:rsidR="00400D1C" w:rsidRPr="00233447" w:rsidRDefault="006604CF" w:rsidP="00233447">
      <w:pPr>
        <w:widowControl w:val="0"/>
        <w:spacing w:after="120"/>
        <w:jc w:val="both"/>
        <w:rPr>
          <w:rFonts w:ascii="Book Antiqua" w:hAnsi="Book Antiqua"/>
          <w:sz w:val="24"/>
          <w:szCs w:val="24"/>
        </w:rPr>
      </w:pPr>
      <w:r w:rsidRPr="00233447">
        <w:rPr>
          <w:rFonts w:ascii="Book Antiqua" w:hAnsi="Book Antiqua"/>
          <w:sz w:val="24"/>
          <w:szCs w:val="24"/>
        </w:rPr>
        <w:t>Qëllim kryesor i konsultimit për</w:t>
      </w:r>
      <w:r w:rsidR="00610F54">
        <w:rPr>
          <w:rFonts w:ascii="Book Antiqua" w:hAnsi="Book Antiqua"/>
          <w:sz w:val="24"/>
          <w:szCs w:val="24"/>
        </w:rPr>
        <w:t xml:space="preserve"> </w:t>
      </w:r>
      <w:r w:rsidR="004671EE">
        <w:rPr>
          <w:rFonts w:ascii="Book Antiqua" w:hAnsi="Book Antiqua"/>
          <w:sz w:val="24"/>
          <w:szCs w:val="24"/>
        </w:rPr>
        <w:t xml:space="preserve">Ligjin për Mbrojtjen e Sekreteve Tregtare </w:t>
      </w:r>
      <w:r w:rsidR="00353B00" w:rsidRPr="00233447">
        <w:rPr>
          <w:rFonts w:ascii="Book Antiqua" w:eastAsia="MS Mincho" w:hAnsi="Book Antiqua"/>
          <w:sz w:val="24"/>
          <w:szCs w:val="24"/>
        </w:rPr>
        <w:t>është</w:t>
      </w:r>
      <w:r w:rsidRPr="00233447">
        <w:rPr>
          <w:rFonts w:ascii="Book Antiqua" w:hAnsi="Book Antiqua"/>
          <w:sz w:val="24"/>
          <w:szCs w:val="24"/>
        </w:rPr>
        <w:t xml:space="preserve"> </w:t>
      </w:r>
      <w:r w:rsidR="00353B00" w:rsidRPr="00233447">
        <w:rPr>
          <w:rFonts w:ascii="Book Antiqua" w:hAnsi="Book Antiqua"/>
          <w:sz w:val="24"/>
          <w:szCs w:val="24"/>
        </w:rPr>
        <w:t xml:space="preserve"> </w:t>
      </w:r>
      <w:r w:rsidRPr="00233447">
        <w:rPr>
          <w:rFonts w:ascii="Book Antiqua" w:hAnsi="Book Antiqua"/>
          <w:sz w:val="24"/>
          <w:szCs w:val="24"/>
        </w:rPr>
        <w:t>të sigurojë</w:t>
      </w:r>
      <w:r w:rsidR="00610F54">
        <w:rPr>
          <w:rFonts w:ascii="Book Antiqua" w:hAnsi="Book Antiqua"/>
          <w:sz w:val="24"/>
          <w:szCs w:val="24"/>
        </w:rPr>
        <w:t xml:space="preserve"> </w:t>
      </w:r>
      <w:r w:rsidRPr="00233447">
        <w:rPr>
          <w:rFonts w:ascii="Book Antiqua" w:hAnsi="Book Antiqua"/>
          <w:sz w:val="24"/>
          <w:szCs w:val="24"/>
        </w:rPr>
        <w:t>opinionet, rekomandimet nga</w:t>
      </w:r>
      <w:r w:rsidR="00610F54">
        <w:rPr>
          <w:rFonts w:ascii="Book Antiqua" w:hAnsi="Book Antiqua"/>
          <w:sz w:val="24"/>
          <w:szCs w:val="24"/>
        </w:rPr>
        <w:t xml:space="preserve"> grupet e caktuara të interesit.</w:t>
      </w:r>
    </w:p>
    <w:p w:rsidR="00400D1C" w:rsidRPr="00233447" w:rsidRDefault="00400D1C" w:rsidP="00233447">
      <w:pPr>
        <w:widowControl w:val="0"/>
        <w:spacing w:after="120"/>
        <w:jc w:val="both"/>
        <w:rPr>
          <w:rFonts w:ascii="Book Antiqua" w:hAnsi="Book Antiqua"/>
          <w:sz w:val="24"/>
          <w:szCs w:val="24"/>
        </w:rPr>
      </w:pPr>
    </w:p>
    <w:p w:rsidR="006604CF" w:rsidRPr="00233447" w:rsidRDefault="006604CF" w:rsidP="00233447">
      <w:pPr>
        <w:widowControl w:val="0"/>
        <w:spacing w:after="120"/>
        <w:jc w:val="both"/>
        <w:rPr>
          <w:rFonts w:ascii="Book Antiqua" w:hAnsi="Book Antiqua"/>
          <w:sz w:val="24"/>
          <w:szCs w:val="24"/>
        </w:rPr>
      </w:pPr>
      <w:r w:rsidRPr="00233447">
        <w:rPr>
          <w:rFonts w:ascii="Book Antiqua" w:hAnsi="Book Antiqua"/>
          <w:sz w:val="24"/>
          <w:szCs w:val="24"/>
        </w:rPr>
        <w:t>Një kontribut të veçantë mund të ofrojnë</w:t>
      </w:r>
      <w:r w:rsidR="00C245FD">
        <w:rPr>
          <w:rFonts w:ascii="Book Antiqua" w:hAnsi="Book Antiqua"/>
          <w:sz w:val="24"/>
          <w:szCs w:val="24"/>
        </w:rPr>
        <w:t xml:space="preserve"> Shoqatat e Biznesit </w:t>
      </w:r>
      <w:r w:rsidRPr="00233447">
        <w:rPr>
          <w:rFonts w:ascii="Book Antiqua" w:hAnsi="Book Antiqua"/>
          <w:sz w:val="24"/>
          <w:szCs w:val="24"/>
        </w:rPr>
        <w:t xml:space="preserve"> që janë  të ndërlidhura me këtë fushë të rëndësishme. Roli dhe rëndësia e këtyre grupeve të interesit ndikon drejtpërdrejtë në përmbajtjen e </w:t>
      </w:r>
      <w:r w:rsidR="004671EE">
        <w:rPr>
          <w:rFonts w:ascii="Book Antiqua" w:hAnsi="Book Antiqua"/>
          <w:sz w:val="24"/>
          <w:szCs w:val="24"/>
        </w:rPr>
        <w:t>Projektligjit në fjalë.</w:t>
      </w:r>
    </w:p>
    <w:p w:rsidR="00042F8D" w:rsidRDefault="006604CF" w:rsidP="00C245FD">
      <w:pPr>
        <w:autoSpaceDE w:val="0"/>
        <w:autoSpaceDN w:val="0"/>
        <w:adjustRightInd w:val="0"/>
        <w:spacing w:before="240" w:after="120"/>
        <w:jc w:val="both"/>
        <w:rPr>
          <w:rFonts w:ascii="Book Antiqua" w:hAnsi="Book Antiqua"/>
          <w:sz w:val="24"/>
          <w:szCs w:val="24"/>
        </w:rPr>
      </w:pPr>
      <w:r w:rsidRPr="00233447">
        <w:rPr>
          <w:rFonts w:ascii="Book Antiqua" w:hAnsi="Book Antiqua"/>
          <w:sz w:val="24"/>
          <w:szCs w:val="24"/>
        </w:rPr>
        <w:t>Për këto dhe për arsye të tjera, Qeveria e Kosovës, ka konsideruar që forma më e mirë e procesit të politik bërjes në aspektin legjislativ, është konsultimi i hershëm me grupet e interesit, të cilat në një mënyrë apo tjetër, ndikojnë drejtpërdrejtë në përmirësimin e cilësisë së këtij</w:t>
      </w:r>
      <w:r w:rsidR="00C245FD">
        <w:rPr>
          <w:rFonts w:ascii="Book Antiqua" w:hAnsi="Book Antiqua"/>
          <w:sz w:val="24"/>
          <w:szCs w:val="24"/>
        </w:rPr>
        <w:t xml:space="preserve"> </w:t>
      </w:r>
      <w:r w:rsidR="004671EE">
        <w:rPr>
          <w:rFonts w:ascii="Book Antiqua" w:hAnsi="Book Antiqua"/>
          <w:sz w:val="24"/>
          <w:szCs w:val="24"/>
        </w:rPr>
        <w:t>Projektligji.</w:t>
      </w:r>
    </w:p>
    <w:p w:rsidR="00F01495" w:rsidRPr="00233447" w:rsidRDefault="00F01495" w:rsidP="00C245FD">
      <w:pPr>
        <w:autoSpaceDE w:val="0"/>
        <w:autoSpaceDN w:val="0"/>
        <w:adjustRightInd w:val="0"/>
        <w:spacing w:before="240" w:after="120"/>
        <w:jc w:val="both"/>
        <w:rPr>
          <w:rFonts w:ascii="Book Antiqua" w:hAnsi="Book Antiqua"/>
          <w:sz w:val="24"/>
          <w:szCs w:val="24"/>
        </w:rPr>
      </w:pPr>
    </w:p>
    <w:p w:rsidR="00042F8D" w:rsidRPr="00233447" w:rsidRDefault="00042F8D" w:rsidP="00233447">
      <w:pPr>
        <w:pBdr>
          <w:bottom w:val="single" w:sz="12" w:space="1" w:color="auto"/>
        </w:pBdr>
        <w:spacing w:after="120"/>
        <w:jc w:val="both"/>
        <w:rPr>
          <w:rFonts w:ascii="Book Antiqua" w:hAnsi="Book Antiqua"/>
          <w:b/>
          <w:i/>
          <w:sz w:val="24"/>
          <w:szCs w:val="24"/>
        </w:rPr>
      </w:pPr>
      <w:r w:rsidRPr="00233447">
        <w:rPr>
          <w:rFonts w:ascii="Book Antiqua" w:hAnsi="Book Antiqua"/>
          <w:b/>
          <w:i/>
          <w:sz w:val="24"/>
          <w:szCs w:val="24"/>
        </w:rPr>
        <w:t>Ku dhe si duhet t’i dërgoni kontributet tuaja me shkrim</w:t>
      </w:r>
    </w:p>
    <w:p w:rsidR="00E059EC" w:rsidRPr="002B6F09" w:rsidRDefault="00E059EC" w:rsidP="002658DE">
      <w:pPr>
        <w:spacing w:after="120"/>
        <w:rPr>
          <w:rFonts w:ascii="Book Antiqua" w:hAnsi="Book Antiqua"/>
          <w:b/>
          <w:i/>
          <w:sz w:val="24"/>
          <w:szCs w:val="24"/>
        </w:rPr>
      </w:pPr>
    </w:p>
    <w:p w:rsidR="00E059EC" w:rsidRPr="002B6F09" w:rsidRDefault="00E059EC" w:rsidP="002658DE">
      <w:pPr>
        <w:spacing w:after="120"/>
        <w:rPr>
          <w:rFonts w:ascii="Book Antiqua" w:hAnsi="Book Antiqua"/>
          <w:sz w:val="24"/>
          <w:szCs w:val="24"/>
        </w:rPr>
      </w:pPr>
      <w:r w:rsidRPr="002B6F09">
        <w:rPr>
          <w:rFonts w:ascii="Book Antiqua" w:hAnsi="Book Antiqua"/>
          <w:sz w:val="24"/>
          <w:szCs w:val="24"/>
        </w:rPr>
        <w:t>Afati përfundimtar i dorëzimit të kontributit me shkrim në kuadër të procesit të konsultimit është pesëmbëdhjetë (15) ditë pune.</w:t>
      </w:r>
      <w:r w:rsidR="00DA580C">
        <w:rPr>
          <w:rFonts w:ascii="Book Antiqua" w:hAnsi="Book Antiqua"/>
          <w:sz w:val="24"/>
          <w:szCs w:val="24"/>
        </w:rPr>
        <w:t xml:space="preserve"> </w:t>
      </w:r>
      <w:r w:rsidR="004671EE">
        <w:rPr>
          <w:rFonts w:ascii="Book Antiqua" w:hAnsi="Book Antiqua"/>
          <w:sz w:val="24"/>
          <w:szCs w:val="24"/>
        </w:rPr>
        <w:t>Deri me 15.07</w:t>
      </w:r>
      <w:r w:rsidR="00C245FD" w:rsidRPr="00C245FD">
        <w:rPr>
          <w:rFonts w:ascii="Book Antiqua" w:hAnsi="Book Antiqua"/>
          <w:sz w:val="24"/>
          <w:szCs w:val="24"/>
        </w:rPr>
        <w:t>.2021</w:t>
      </w:r>
    </w:p>
    <w:p w:rsidR="00262ABB" w:rsidRPr="002B6F09" w:rsidRDefault="00262ABB" w:rsidP="002658DE">
      <w:pPr>
        <w:spacing w:after="120"/>
        <w:rPr>
          <w:rFonts w:ascii="Book Antiqua" w:hAnsi="Book Antiqua"/>
          <w:sz w:val="24"/>
          <w:szCs w:val="24"/>
        </w:rPr>
      </w:pPr>
    </w:p>
    <w:p w:rsidR="00E059EC" w:rsidRPr="00DA580C" w:rsidRDefault="00E059EC" w:rsidP="00DA580C">
      <w:pPr>
        <w:pStyle w:val="ListParagraph"/>
        <w:spacing w:before="240" w:after="120" w:line="312" w:lineRule="auto"/>
        <w:ind w:left="0"/>
        <w:jc w:val="both"/>
        <w:rPr>
          <w:rFonts w:ascii="Book Antiqua" w:hAnsi="Book Antiqua"/>
          <w:i/>
          <w:sz w:val="24"/>
          <w:szCs w:val="24"/>
        </w:rPr>
      </w:pPr>
      <w:r w:rsidRPr="002B6F09">
        <w:rPr>
          <w:rFonts w:ascii="Book Antiqua" w:hAnsi="Book Antiqua"/>
          <w:sz w:val="24"/>
          <w:szCs w:val="24"/>
        </w:rPr>
        <w:t>Të gjitha kontributet me shkrim duhet të dorëzohen në formë elektronike në e-</w:t>
      </w:r>
      <w:proofErr w:type="spellStart"/>
      <w:r w:rsidRPr="002B6F09">
        <w:rPr>
          <w:rFonts w:ascii="Book Antiqua" w:hAnsi="Book Antiqua"/>
          <w:sz w:val="24"/>
          <w:szCs w:val="24"/>
        </w:rPr>
        <w:t>mail</w:t>
      </w:r>
      <w:proofErr w:type="spellEnd"/>
      <w:r w:rsidRPr="002B6F09">
        <w:rPr>
          <w:rFonts w:ascii="Book Antiqua" w:hAnsi="Book Antiqua"/>
          <w:sz w:val="24"/>
          <w:szCs w:val="24"/>
        </w:rPr>
        <w:t xml:space="preserve"> adresën: </w:t>
      </w:r>
      <w:hyperlink r:id="rId9" w:history="1">
        <w:r w:rsidR="004671EE" w:rsidRPr="00A40D54">
          <w:rPr>
            <w:rStyle w:val="Hyperlink"/>
            <w:rFonts w:ascii="Book Antiqua" w:hAnsi="Book Antiqua"/>
            <w:sz w:val="24"/>
            <w:szCs w:val="24"/>
          </w:rPr>
          <w:t>Nol.Ukaj@rks-gov.net</w:t>
        </w:r>
      </w:hyperlink>
      <w:r w:rsidR="00C245FD">
        <w:rPr>
          <w:rFonts w:ascii="Book Antiqua" w:hAnsi="Book Antiqua"/>
          <w:sz w:val="24"/>
          <w:szCs w:val="24"/>
        </w:rPr>
        <w:t xml:space="preserve"> </w:t>
      </w:r>
      <w:r w:rsidRPr="002B6F09">
        <w:rPr>
          <w:rFonts w:ascii="Book Antiqua" w:hAnsi="Book Antiqua"/>
          <w:sz w:val="24"/>
          <w:szCs w:val="24"/>
        </w:rPr>
        <w:t>me titull “</w:t>
      </w:r>
      <w:r w:rsidR="004671EE">
        <w:rPr>
          <w:rFonts w:ascii="Book Antiqua" w:hAnsi="Book Antiqua"/>
          <w:sz w:val="24"/>
          <w:szCs w:val="24"/>
        </w:rPr>
        <w:t>Ligji për Mbrojtjen e Sekreteve Tregtare</w:t>
      </w:r>
      <w:r w:rsidR="005F0CFD" w:rsidRPr="002B6F09">
        <w:rPr>
          <w:rFonts w:ascii="Book Antiqua" w:hAnsi="Book Antiqua"/>
          <w:sz w:val="24"/>
          <w:szCs w:val="24"/>
        </w:rPr>
        <w:t>”</w:t>
      </w:r>
    </w:p>
    <w:p w:rsidR="00E059EC" w:rsidRPr="002B6F09" w:rsidRDefault="00E059EC" w:rsidP="002658DE">
      <w:pPr>
        <w:pStyle w:val="ListParagraph"/>
        <w:spacing w:before="240" w:after="120"/>
        <w:ind w:left="0"/>
        <w:jc w:val="both"/>
        <w:rPr>
          <w:rFonts w:ascii="Book Antiqua" w:hAnsi="Book Antiqua"/>
          <w:sz w:val="24"/>
          <w:szCs w:val="24"/>
        </w:rPr>
      </w:pPr>
      <w:r w:rsidRPr="002B6F09">
        <w:rPr>
          <w:rFonts w:ascii="Book Antiqua" w:hAnsi="Book Antiqua"/>
          <w:sz w:val="24"/>
          <w:szCs w:val="24"/>
        </w:rPr>
        <w:t>Ju lutem, që komentet tuaja të ofrohen sipas udhëzimeve të shënuara më poshtë:</w:t>
      </w:r>
    </w:p>
    <w:p w:rsidR="00E059EC" w:rsidRDefault="00E059EC" w:rsidP="002658DE">
      <w:pPr>
        <w:spacing w:after="0"/>
        <w:rPr>
          <w:rFonts w:ascii="Book Antiqua" w:hAnsi="Book Antiqua"/>
          <w:b/>
          <w:sz w:val="24"/>
          <w:szCs w:val="24"/>
        </w:rPr>
      </w:pPr>
    </w:p>
    <w:p w:rsidR="00DA580C" w:rsidRPr="002B6F09" w:rsidRDefault="00DA580C" w:rsidP="002658DE">
      <w:pPr>
        <w:spacing w:after="0"/>
        <w:rPr>
          <w:rFonts w:ascii="Book Antiqua" w:hAnsi="Book Antiqua"/>
          <w:b/>
          <w:sz w:val="24"/>
          <w:szCs w:val="24"/>
        </w:rPr>
      </w:pPr>
    </w:p>
    <w:p w:rsidR="00042F8D" w:rsidRPr="002B6F09" w:rsidRDefault="00042F8D" w:rsidP="002658DE">
      <w:pPr>
        <w:spacing w:after="0"/>
        <w:rPr>
          <w:rFonts w:ascii="Book Antiqua" w:hAnsi="Book Antiqua"/>
          <w:b/>
          <w:sz w:val="24"/>
          <w:szCs w:val="24"/>
        </w:rPr>
      </w:pPr>
      <w:r w:rsidRPr="002B6F09">
        <w:rPr>
          <w:rFonts w:ascii="Book Antiqua" w:hAnsi="Book Antiqua"/>
          <w:b/>
          <w:sz w:val="24"/>
          <w:szCs w:val="24"/>
        </w:rPr>
        <w:t>Çka duhet të përmbajnë komentet</w:t>
      </w:r>
    </w:p>
    <w:p w:rsidR="00042F8D" w:rsidRPr="002B6F09" w:rsidRDefault="00042F8D" w:rsidP="002658DE">
      <w:pPr>
        <w:spacing w:after="0"/>
        <w:rPr>
          <w:rFonts w:ascii="Book Antiqua" w:hAnsi="Book Antiqua"/>
          <w:b/>
          <w:sz w:val="24"/>
          <w:szCs w:val="24"/>
        </w:rPr>
      </w:pPr>
      <w:r w:rsidRPr="002B6F09">
        <w:rPr>
          <w:rFonts w:ascii="Book Antiqua" w:hAnsi="Book Antiqua"/>
          <w:b/>
          <w:sz w:val="24"/>
          <w:szCs w:val="24"/>
        </w:rPr>
        <w:t>Emri i personit/organizatës që jep komente:</w:t>
      </w:r>
    </w:p>
    <w:p w:rsidR="00042F8D" w:rsidRPr="002B6F09" w:rsidRDefault="00042F8D" w:rsidP="002658DE">
      <w:pPr>
        <w:spacing w:after="0"/>
        <w:rPr>
          <w:rFonts w:ascii="Book Antiqua" w:hAnsi="Book Antiqua"/>
          <w:b/>
          <w:sz w:val="24"/>
          <w:szCs w:val="24"/>
        </w:rPr>
      </w:pPr>
      <w:r w:rsidRPr="002B6F09">
        <w:rPr>
          <w:rFonts w:ascii="Book Antiqua" w:hAnsi="Book Antiqua"/>
          <w:b/>
          <w:sz w:val="24"/>
          <w:szCs w:val="24"/>
        </w:rPr>
        <w:t>Fushat kryesore të veprimit të organizatës:</w:t>
      </w:r>
    </w:p>
    <w:p w:rsidR="00042F8D" w:rsidRPr="002B6F09" w:rsidRDefault="00042F8D" w:rsidP="002658DE">
      <w:pPr>
        <w:spacing w:after="0"/>
        <w:rPr>
          <w:rFonts w:ascii="Book Antiqua" w:hAnsi="Book Antiqua"/>
          <w:b/>
          <w:sz w:val="24"/>
          <w:szCs w:val="24"/>
        </w:rPr>
      </w:pPr>
      <w:r w:rsidRPr="002B6F09">
        <w:rPr>
          <w:rFonts w:ascii="Book Antiqua" w:hAnsi="Book Antiqua"/>
          <w:b/>
          <w:sz w:val="24"/>
          <w:szCs w:val="24"/>
        </w:rPr>
        <w:t xml:space="preserve">Informatat e kontaktit të personit/organizatës (adresa, </w:t>
      </w:r>
      <w:proofErr w:type="spellStart"/>
      <w:r w:rsidRPr="002B6F09">
        <w:rPr>
          <w:rFonts w:ascii="Book Antiqua" w:hAnsi="Book Antiqua"/>
          <w:b/>
          <w:sz w:val="24"/>
          <w:szCs w:val="24"/>
        </w:rPr>
        <w:t>email</w:t>
      </w:r>
      <w:proofErr w:type="spellEnd"/>
      <w:r w:rsidRPr="002B6F09">
        <w:rPr>
          <w:rFonts w:ascii="Book Antiqua" w:hAnsi="Book Antiqua"/>
          <w:b/>
          <w:sz w:val="24"/>
          <w:szCs w:val="24"/>
        </w:rPr>
        <w:t>, telefoni):</w:t>
      </w:r>
    </w:p>
    <w:p w:rsidR="00042F8D" w:rsidRPr="002B6F09" w:rsidRDefault="00042F8D" w:rsidP="002658DE">
      <w:pPr>
        <w:spacing w:after="0"/>
        <w:rPr>
          <w:rFonts w:ascii="Book Antiqua" w:hAnsi="Book Antiqua"/>
          <w:b/>
          <w:sz w:val="24"/>
          <w:szCs w:val="24"/>
        </w:rPr>
      </w:pPr>
      <w:r w:rsidRPr="002B6F09">
        <w:rPr>
          <w:rFonts w:ascii="Book Antiqua" w:hAnsi="Book Antiqua"/>
          <w:b/>
          <w:sz w:val="24"/>
          <w:szCs w:val="24"/>
        </w:rPr>
        <w:t>Komentet:</w:t>
      </w:r>
    </w:p>
    <w:p w:rsidR="00042F8D" w:rsidRPr="002B6F09" w:rsidRDefault="00042F8D" w:rsidP="00262ABB">
      <w:pPr>
        <w:spacing w:after="120"/>
        <w:rPr>
          <w:rFonts w:ascii="Book Antiqua" w:hAnsi="Book Antiqua"/>
          <w:b/>
          <w:sz w:val="24"/>
          <w:szCs w:val="24"/>
        </w:rPr>
      </w:pPr>
      <w:r w:rsidRPr="002B6F09">
        <w:rPr>
          <w:rFonts w:ascii="Book Antiqua" w:hAnsi="Book Antiqua"/>
          <w:b/>
          <w:sz w:val="24"/>
          <w:szCs w:val="24"/>
        </w:rPr>
        <w:t>Data e dërgimit të komenteve:</w:t>
      </w:r>
    </w:p>
    <w:p w:rsidR="00B5216F" w:rsidRPr="002B6F09" w:rsidRDefault="00B5216F" w:rsidP="002658DE">
      <w:pPr>
        <w:pStyle w:val="ListParagraph"/>
        <w:spacing w:before="240" w:after="120"/>
        <w:ind w:left="0"/>
        <w:jc w:val="both"/>
        <w:rPr>
          <w:rFonts w:ascii="Book Antiqua" w:hAnsi="Book Antiqua"/>
          <w:sz w:val="24"/>
          <w:szCs w:val="24"/>
        </w:rPr>
      </w:pPr>
      <w:r w:rsidRPr="002B6F09">
        <w:rPr>
          <w:rFonts w:ascii="Book Antiqua" w:hAnsi="Book Antiqua"/>
          <w:sz w:val="24"/>
          <w:szCs w:val="24"/>
        </w:rPr>
        <w:t>Forma e kontributit është e hapur, mirëpo</w:t>
      </w:r>
      <w:r w:rsidR="0060184A">
        <w:rPr>
          <w:rFonts w:ascii="Book Antiqua" w:hAnsi="Book Antiqua"/>
          <w:sz w:val="24"/>
          <w:szCs w:val="24"/>
        </w:rPr>
        <w:t>,</w:t>
      </w:r>
      <w:r w:rsidRPr="002B6F09">
        <w:rPr>
          <w:rFonts w:ascii="Book Antiqua" w:hAnsi="Book Antiqua"/>
          <w:sz w:val="24"/>
          <w:szCs w:val="24"/>
        </w:rPr>
        <w:t xml:space="preserve"> preferohet që kontributet tuaja t’i përfshini në kuadër të tabelës së bashkëngjitur më poshtë në këtë dokument, e cila përfshin çështjet kyçe të këtij dokumenti.</w:t>
      </w:r>
    </w:p>
    <w:p w:rsidR="00B5216F" w:rsidRPr="002B6F09" w:rsidRDefault="00B5216F" w:rsidP="002658DE">
      <w:pPr>
        <w:pStyle w:val="ListParagraph"/>
        <w:spacing w:before="240" w:after="120"/>
        <w:ind w:left="0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"/>
        <w:gridCol w:w="2915"/>
        <w:gridCol w:w="3026"/>
        <w:gridCol w:w="2681"/>
      </w:tblGrid>
      <w:tr w:rsidR="00483559" w:rsidRPr="002B6F09" w:rsidTr="00882F59">
        <w:tc>
          <w:tcPr>
            <w:tcW w:w="396" w:type="dxa"/>
            <w:shd w:val="clear" w:color="auto" w:fill="8DB3E2"/>
          </w:tcPr>
          <w:p w:rsidR="00B5216F" w:rsidRPr="002B6F09" w:rsidRDefault="00B5216F" w:rsidP="002658DE">
            <w:pPr>
              <w:spacing w:before="240" w:after="12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8DB3E2"/>
          </w:tcPr>
          <w:p w:rsidR="00B5216F" w:rsidRPr="002B6F09" w:rsidRDefault="00B5216F" w:rsidP="002658DE">
            <w:pPr>
              <w:spacing w:before="240" w:after="12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2B6F09">
              <w:rPr>
                <w:rFonts w:ascii="Book Antiqua" w:hAnsi="Book Antiqua"/>
                <w:b/>
                <w:sz w:val="24"/>
                <w:szCs w:val="24"/>
              </w:rPr>
              <w:t>Çështjet kyçe</w:t>
            </w:r>
          </w:p>
          <w:p w:rsidR="00B5216F" w:rsidRPr="002B6F09" w:rsidRDefault="00B5216F" w:rsidP="002658DE">
            <w:pPr>
              <w:spacing w:before="240" w:after="12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8DB3E2"/>
          </w:tcPr>
          <w:p w:rsidR="00B5216F" w:rsidRPr="002B6F09" w:rsidRDefault="00B5216F" w:rsidP="002658DE">
            <w:pPr>
              <w:spacing w:before="240" w:after="12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2B6F09">
              <w:rPr>
                <w:rFonts w:ascii="Book Antiqua" w:hAnsi="Book Antiqua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754" w:type="dxa"/>
            <w:shd w:val="clear" w:color="auto" w:fill="8DB3E2"/>
          </w:tcPr>
          <w:p w:rsidR="00B5216F" w:rsidRPr="002B6F09" w:rsidRDefault="00B5216F" w:rsidP="002658DE">
            <w:pPr>
              <w:spacing w:before="240" w:after="12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2B6F09">
              <w:rPr>
                <w:rFonts w:ascii="Book Antiqua" w:hAnsi="Book Antiqua"/>
                <w:b/>
                <w:sz w:val="24"/>
                <w:szCs w:val="24"/>
              </w:rPr>
              <w:t>Komente shtesë</w:t>
            </w:r>
          </w:p>
        </w:tc>
      </w:tr>
      <w:tr w:rsidR="00483559" w:rsidRPr="002B6F09" w:rsidTr="00882F59">
        <w:tc>
          <w:tcPr>
            <w:tcW w:w="396" w:type="dxa"/>
            <w:shd w:val="clear" w:color="auto" w:fill="D6E3BC"/>
          </w:tcPr>
          <w:p w:rsidR="00B5216F" w:rsidRPr="002B6F09" w:rsidRDefault="00B5216F" w:rsidP="002658DE">
            <w:pPr>
              <w:spacing w:before="240" w:after="12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2B6F09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E6639" w:rsidRPr="000D6BF8" w:rsidRDefault="007E6639" w:rsidP="000D6BF8">
            <w:pPr>
              <w:pStyle w:val="CM10"/>
              <w:spacing w:before="240" w:after="120" w:line="276" w:lineRule="auto"/>
              <w:jc w:val="both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 xml:space="preserve">Si </w:t>
            </w:r>
            <w:r w:rsidR="000D6BF8">
              <w:rPr>
                <w:rFonts w:ascii="Book Antiqua" w:hAnsi="Book Antiqua"/>
                <w:lang w:val="sq-AL"/>
              </w:rPr>
              <w:t>i</w:t>
            </w:r>
            <w:r>
              <w:rPr>
                <w:rFonts w:ascii="Book Antiqua" w:hAnsi="Book Antiqua"/>
                <w:lang w:val="sq-AL"/>
              </w:rPr>
              <w:t xml:space="preserve"> vlerësoni </w:t>
            </w:r>
            <w:r w:rsidR="000D6BF8">
              <w:rPr>
                <w:rFonts w:ascii="Book Antiqua" w:hAnsi="Book Antiqua"/>
                <w:lang w:val="sq-AL"/>
              </w:rPr>
              <w:t>procedurën gjyqësore me rastin e marrjes zë sekretit tregtar pa pëlqimin e mbajtësit të sekretit tregtar</w:t>
            </w:r>
            <w:r w:rsidR="00C245FD">
              <w:rPr>
                <w:rFonts w:ascii="Book Antiqua" w:hAnsi="Book Antiqua"/>
                <w:lang w:val="sq-AL"/>
              </w:rPr>
              <w:t>?</w:t>
            </w:r>
          </w:p>
        </w:tc>
        <w:tc>
          <w:tcPr>
            <w:tcW w:w="3116" w:type="dxa"/>
          </w:tcPr>
          <w:p w:rsidR="00B5216F" w:rsidRPr="002B6F09" w:rsidRDefault="00B5216F" w:rsidP="002658DE">
            <w:pPr>
              <w:spacing w:before="240" w:after="12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4" w:type="dxa"/>
          </w:tcPr>
          <w:p w:rsidR="00B5216F" w:rsidRPr="002B6F09" w:rsidRDefault="00B5216F" w:rsidP="002658DE">
            <w:pPr>
              <w:spacing w:before="240" w:after="12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83559" w:rsidRPr="00E5615D" w:rsidTr="00882F59">
        <w:tc>
          <w:tcPr>
            <w:tcW w:w="396" w:type="dxa"/>
            <w:shd w:val="clear" w:color="auto" w:fill="D6E3BC"/>
          </w:tcPr>
          <w:p w:rsidR="00B5216F" w:rsidRPr="00E5615D" w:rsidRDefault="00B5216F" w:rsidP="002658DE">
            <w:pPr>
              <w:spacing w:before="24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1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5216F" w:rsidRPr="00BF369D" w:rsidRDefault="00483559" w:rsidP="0048355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Meqenëse është Ligj i ri dhe nuk kemi një Ligj të tillë paraprak, a shihni diçka që ky Ligj cenon ose prek ligjet tjera në Legjislacionin aktual të fushës së biznesit?</w:t>
            </w:r>
            <w:bookmarkStart w:id="1" w:name="_GoBack"/>
            <w:bookmarkEnd w:id="1"/>
          </w:p>
        </w:tc>
        <w:tc>
          <w:tcPr>
            <w:tcW w:w="3116" w:type="dxa"/>
          </w:tcPr>
          <w:p w:rsidR="00B5216F" w:rsidRPr="00E5615D" w:rsidRDefault="00B5216F" w:rsidP="002658DE">
            <w:pPr>
              <w:spacing w:before="24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5216F" w:rsidRPr="00E5615D" w:rsidRDefault="00B5216F" w:rsidP="002658DE">
            <w:pPr>
              <w:spacing w:before="24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559" w:rsidRPr="00E5615D" w:rsidTr="00882F59">
        <w:tc>
          <w:tcPr>
            <w:tcW w:w="396" w:type="dxa"/>
            <w:shd w:val="clear" w:color="auto" w:fill="D6E3BC"/>
          </w:tcPr>
          <w:p w:rsidR="00B5216F" w:rsidRPr="00E5615D" w:rsidRDefault="00B5216F" w:rsidP="002658DE">
            <w:pPr>
              <w:spacing w:before="24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1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5216F" w:rsidRPr="00BF369D" w:rsidRDefault="00F01495" w:rsidP="00212B81">
            <w:pPr>
              <w:spacing w:before="24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 shihni diçka që nuk është në harmonizim me legjislacionin në fuqi</w:t>
            </w:r>
            <w:r w:rsidR="009F6D8A">
              <w:rPr>
                <w:rFonts w:ascii="Book Antiqua" w:hAnsi="Book Antiqua"/>
                <w:sz w:val="24"/>
                <w:szCs w:val="24"/>
              </w:rPr>
              <w:t xml:space="preserve"> në fushën </w:t>
            </w:r>
            <w:r w:rsidR="00CA4065">
              <w:rPr>
                <w:rFonts w:ascii="Book Antiqua" w:hAnsi="Book Antiqua"/>
                <w:sz w:val="24"/>
                <w:szCs w:val="24"/>
              </w:rPr>
              <w:t>e pronësisë industriale</w:t>
            </w:r>
            <w:r>
              <w:rPr>
                <w:rFonts w:ascii="Book Antiqua" w:hAnsi="Book Antiqua"/>
                <w:sz w:val="24"/>
                <w:szCs w:val="24"/>
              </w:rPr>
              <w:t>?</w:t>
            </w:r>
          </w:p>
        </w:tc>
        <w:tc>
          <w:tcPr>
            <w:tcW w:w="3116" w:type="dxa"/>
          </w:tcPr>
          <w:p w:rsidR="00B5216F" w:rsidRPr="00E5615D" w:rsidRDefault="00B5216F" w:rsidP="002658DE">
            <w:pPr>
              <w:spacing w:before="24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5216F" w:rsidRPr="00E5615D" w:rsidRDefault="00B5216F" w:rsidP="002658DE">
            <w:pPr>
              <w:spacing w:before="24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EC5" w:rsidRPr="00E5615D" w:rsidRDefault="00B45EC5" w:rsidP="002658DE">
      <w:pPr>
        <w:spacing w:before="240"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43C00" w:rsidRDefault="00043C00" w:rsidP="00043C00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Bashkëngjitur me këtë dokument, gjeni “</w:t>
      </w:r>
      <w:r w:rsidR="00E75250">
        <w:rPr>
          <w:rFonts w:ascii="Times New Roman" w:hAnsi="Times New Roman"/>
          <w:sz w:val="24"/>
          <w:szCs w:val="24"/>
        </w:rPr>
        <w:t>Ligjin për Mbrojtjen e Sekreteve Tregtare</w:t>
      </w:r>
      <w:r w:rsidR="00FF3F7E">
        <w:rPr>
          <w:rFonts w:ascii="Times New Roman" w:hAnsi="Times New Roman"/>
          <w:sz w:val="24"/>
          <w:szCs w:val="24"/>
        </w:rPr>
        <w:t>”</w:t>
      </w:r>
    </w:p>
    <w:p w:rsidR="00F0060F" w:rsidRPr="00E5615D" w:rsidRDefault="00F0060F" w:rsidP="00265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57B0" w:rsidRPr="00E5615D" w:rsidRDefault="00C857B0" w:rsidP="00265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57B0" w:rsidRPr="00E5615D" w:rsidRDefault="00C857B0" w:rsidP="00265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76D0" w:rsidRPr="00E5615D" w:rsidRDefault="005976D0" w:rsidP="002658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976D0" w:rsidRPr="00E5615D" w:rsidSect="00CE622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2E" w:rsidRDefault="00687C2E" w:rsidP="003A4FA3">
      <w:pPr>
        <w:spacing w:after="0" w:line="240" w:lineRule="auto"/>
      </w:pPr>
      <w:r>
        <w:separator/>
      </w:r>
    </w:p>
  </w:endnote>
  <w:endnote w:type="continuationSeparator" w:id="0">
    <w:p w:rsidR="00687C2E" w:rsidRDefault="00687C2E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8C5C28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8C5C28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559">
      <w:rPr>
        <w:rStyle w:val="PageNumber"/>
        <w:noProof/>
      </w:rPr>
      <w:t>3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2E" w:rsidRDefault="00687C2E" w:rsidP="003A4FA3">
      <w:pPr>
        <w:spacing w:after="0" w:line="240" w:lineRule="auto"/>
      </w:pPr>
      <w:r>
        <w:separator/>
      </w:r>
    </w:p>
  </w:footnote>
  <w:footnote w:type="continuationSeparator" w:id="0">
    <w:p w:rsidR="00687C2E" w:rsidRDefault="00687C2E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01E5"/>
    <w:rsid w:val="00011E38"/>
    <w:rsid w:val="00016E11"/>
    <w:rsid w:val="00020369"/>
    <w:rsid w:val="00020ECD"/>
    <w:rsid w:val="000351BA"/>
    <w:rsid w:val="000359AC"/>
    <w:rsid w:val="000406CE"/>
    <w:rsid w:val="00042F8D"/>
    <w:rsid w:val="00043C00"/>
    <w:rsid w:val="00045DC4"/>
    <w:rsid w:val="00052A12"/>
    <w:rsid w:val="00056EE4"/>
    <w:rsid w:val="00071F24"/>
    <w:rsid w:val="000739E6"/>
    <w:rsid w:val="000764DE"/>
    <w:rsid w:val="000809D7"/>
    <w:rsid w:val="00085BEA"/>
    <w:rsid w:val="0008681D"/>
    <w:rsid w:val="00094B8C"/>
    <w:rsid w:val="0009550A"/>
    <w:rsid w:val="00097737"/>
    <w:rsid w:val="000B1847"/>
    <w:rsid w:val="000B3B57"/>
    <w:rsid w:val="000C359C"/>
    <w:rsid w:val="000C539B"/>
    <w:rsid w:val="000C7A6F"/>
    <w:rsid w:val="000D6BF8"/>
    <w:rsid w:val="000E0BEC"/>
    <w:rsid w:val="000E1D2C"/>
    <w:rsid w:val="000E1EE9"/>
    <w:rsid w:val="000E22BD"/>
    <w:rsid w:val="000F09AC"/>
    <w:rsid w:val="000F419D"/>
    <w:rsid w:val="000F62E0"/>
    <w:rsid w:val="00106BB0"/>
    <w:rsid w:val="001131D7"/>
    <w:rsid w:val="001200DC"/>
    <w:rsid w:val="00121AF0"/>
    <w:rsid w:val="0013117F"/>
    <w:rsid w:val="00153A46"/>
    <w:rsid w:val="00161E35"/>
    <w:rsid w:val="0017089C"/>
    <w:rsid w:val="00170DCC"/>
    <w:rsid w:val="001720A4"/>
    <w:rsid w:val="00172424"/>
    <w:rsid w:val="00173E5D"/>
    <w:rsid w:val="001809C8"/>
    <w:rsid w:val="00180FA9"/>
    <w:rsid w:val="001813D6"/>
    <w:rsid w:val="0019057C"/>
    <w:rsid w:val="001958FE"/>
    <w:rsid w:val="00195C23"/>
    <w:rsid w:val="001A18EA"/>
    <w:rsid w:val="001B02FB"/>
    <w:rsid w:val="001B7143"/>
    <w:rsid w:val="001D08D2"/>
    <w:rsid w:val="001D42DD"/>
    <w:rsid w:val="001D628E"/>
    <w:rsid w:val="001E1E46"/>
    <w:rsid w:val="001F05EA"/>
    <w:rsid w:val="001F276B"/>
    <w:rsid w:val="001F3EFD"/>
    <w:rsid w:val="001F551C"/>
    <w:rsid w:val="001F79F5"/>
    <w:rsid w:val="00212B81"/>
    <w:rsid w:val="002164D8"/>
    <w:rsid w:val="00227A6A"/>
    <w:rsid w:val="002312BF"/>
    <w:rsid w:val="00233447"/>
    <w:rsid w:val="00243AD0"/>
    <w:rsid w:val="00244C28"/>
    <w:rsid w:val="00250709"/>
    <w:rsid w:val="002510D0"/>
    <w:rsid w:val="0025357D"/>
    <w:rsid w:val="00261894"/>
    <w:rsid w:val="00262ABB"/>
    <w:rsid w:val="002658DE"/>
    <w:rsid w:val="0026649E"/>
    <w:rsid w:val="00266DE8"/>
    <w:rsid w:val="00283A5E"/>
    <w:rsid w:val="00285575"/>
    <w:rsid w:val="00290134"/>
    <w:rsid w:val="00291423"/>
    <w:rsid w:val="0029209D"/>
    <w:rsid w:val="00293E06"/>
    <w:rsid w:val="00294EEE"/>
    <w:rsid w:val="002A0F69"/>
    <w:rsid w:val="002A1A46"/>
    <w:rsid w:val="002A3888"/>
    <w:rsid w:val="002A42F5"/>
    <w:rsid w:val="002B6925"/>
    <w:rsid w:val="002B6F09"/>
    <w:rsid w:val="002C035E"/>
    <w:rsid w:val="002C1D45"/>
    <w:rsid w:val="002C4A64"/>
    <w:rsid w:val="002D28F6"/>
    <w:rsid w:val="002E2C78"/>
    <w:rsid w:val="002F0BEC"/>
    <w:rsid w:val="002F6F1E"/>
    <w:rsid w:val="00305DB8"/>
    <w:rsid w:val="00317541"/>
    <w:rsid w:val="00333757"/>
    <w:rsid w:val="00342E31"/>
    <w:rsid w:val="00345F24"/>
    <w:rsid w:val="00353B00"/>
    <w:rsid w:val="00367DA8"/>
    <w:rsid w:val="00367E59"/>
    <w:rsid w:val="00392EC1"/>
    <w:rsid w:val="00393A90"/>
    <w:rsid w:val="00397067"/>
    <w:rsid w:val="003976FF"/>
    <w:rsid w:val="003A1077"/>
    <w:rsid w:val="003A236D"/>
    <w:rsid w:val="003A23FE"/>
    <w:rsid w:val="003A2670"/>
    <w:rsid w:val="003A35E3"/>
    <w:rsid w:val="003A4FA3"/>
    <w:rsid w:val="003C6A0D"/>
    <w:rsid w:val="003D504F"/>
    <w:rsid w:val="003E1D90"/>
    <w:rsid w:val="003E3F21"/>
    <w:rsid w:val="00400D1C"/>
    <w:rsid w:val="00402857"/>
    <w:rsid w:val="004045E4"/>
    <w:rsid w:val="004153A7"/>
    <w:rsid w:val="00423B52"/>
    <w:rsid w:val="00426F74"/>
    <w:rsid w:val="00435A72"/>
    <w:rsid w:val="00441A67"/>
    <w:rsid w:val="00443344"/>
    <w:rsid w:val="00454444"/>
    <w:rsid w:val="00454B3E"/>
    <w:rsid w:val="00455272"/>
    <w:rsid w:val="00462424"/>
    <w:rsid w:val="00463865"/>
    <w:rsid w:val="00463E31"/>
    <w:rsid w:val="00464085"/>
    <w:rsid w:val="00466789"/>
    <w:rsid w:val="004671EE"/>
    <w:rsid w:val="00474387"/>
    <w:rsid w:val="00475697"/>
    <w:rsid w:val="00483559"/>
    <w:rsid w:val="00484EBD"/>
    <w:rsid w:val="00491089"/>
    <w:rsid w:val="00494B64"/>
    <w:rsid w:val="004A3694"/>
    <w:rsid w:val="004A4C40"/>
    <w:rsid w:val="004B208D"/>
    <w:rsid w:val="004C401C"/>
    <w:rsid w:val="004D5C92"/>
    <w:rsid w:val="004E0832"/>
    <w:rsid w:val="004E2EDB"/>
    <w:rsid w:val="004E3AAE"/>
    <w:rsid w:val="004E5D7B"/>
    <w:rsid w:val="004F05EA"/>
    <w:rsid w:val="004F7743"/>
    <w:rsid w:val="00504838"/>
    <w:rsid w:val="00506DD7"/>
    <w:rsid w:val="00524A93"/>
    <w:rsid w:val="005362A7"/>
    <w:rsid w:val="00545169"/>
    <w:rsid w:val="00550BCE"/>
    <w:rsid w:val="005613B7"/>
    <w:rsid w:val="00566ACA"/>
    <w:rsid w:val="00571313"/>
    <w:rsid w:val="005812D1"/>
    <w:rsid w:val="00581DD6"/>
    <w:rsid w:val="00584324"/>
    <w:rsid w:val="0058679D"/>
    <w:rsid w:val="005976D0"/>
    <w:rsid w:val="005A31DD"/>
    <w:rsid w:val="005A6377"/>
    <w:rsid w:val="005B434D"/>
    <w:rsid w:val="005C1D83"/>
    <w:rsid w:val="005C1FB2"/>
    <w:rsid w:val="005D0067"/>
    <w:rsid w:val="005E09E1"/>
    <w:rsid w:val="005E2B8F"/>
    <w:rsid w:val="005E39C6"/>
    <w:rsid w:val="005E6143"/>
    <w:rsid w:val="005F0CFD"/>
    <w:rsid w:val="005F1F50"/>
    <w:rsid w:val="005F4B1F"/>
    <w:rsid w:val="006010FD"/>
    <w:rsid w:val="0060184A"/>
    <w:rsid w:val="00603301"/>
    <w:rsid w:val="006073BE"/>
    <w:rsid w:val="00610F54"/>
    <w:rsid w:val="0061412A"/>
    <w:rsid w:val="00616FBB"/>
    <w:rsid w:val="00622CDB"/>
    <w:rsid w:val="006271E7"/>
    <w:rsid w:val="00631269"/>
    <w:rsid w:val="00634E7D"/>
    <w:rsid w:val="006369E7"/>
    <w:rsid w:val="00637BD4"/>
    <w:rsid w:val="00637E22"/>
    <w:rsid w:val="006425CF"/>
    <w:rsid w:val="006449DD"/>
    <w:rsid w:val="00644E65"/>
    <w:rsid w:val="00646283"/>
    <w:rsid w:val="00651C98"/>
    <w:rsid w:val="00652F00"/>
    <w:rsid w:val="0065535C"/>
    <w:rsid w:val="00655B2E"/>
    <w:rsid w:val="00660130"/>
    <w:rsid w:val="006604CF"/>
    <w:rsid w:val="00670ADF"/>
    <w:rsid w:val="00672013"/>
    <w:rsid w:val="00672A5A"/>
    <w:rsid w:val="00672C81"/>
    <w:rsid w:val="0068063A"/>
    <w:rsid w:val="00687C2E"/>
    <w:rsid w:val="006A6C24"/>
    <w:rsid w:val="006B4DA3"/>
    <w:rsid w:val="006B754A"/>
    <w:rsid w:val="006D0B60"/>
    <w:rsid w:val="006D43B6"/>
    <w:rsid w:val="006F1BC8"/>
    <w:rsid w:val="006F2915"/>
    <w:rsid w:val="006F336D"/>
    <w:rsid w:val="006F70FF"/>
    <w:rsid w:val="007101F2"/>
    <w:rsid w:val="00712C30"/>
    <w:rsid w:val="007214CA"/>
    <w:rsid w:val="0072184D"/>
    <w:rsid w:val="007219F4"/>
    <w:rsid w:val="00721D9F"/>
    <w:rsid w:val="0072268F"/>
    <w:rsid w:val="00727D94"/>
    <w:rsid w:val="00732555"/>
    <w:rsid w:val="00732BFD"/>
    <w:rsid w:val="00737625"/>
    <w:rsid w:val="007403A0"/>
    <w:rsid w:val="0074278E"/>
    <w:rsid w:val="007502E5"/>
    <w:rsid w:val="00750BD6"/>
    <w:rsid w:val="00750F2C"/>
    <w:rsid w:val="00772ECA"/>
    <w:rsid w:val="00775914"/>
    <w:rsid w:val="00777E68"/>
    <w:rsid w:val="007822B1"/>
    <w:rsid w:val="00783FD0"/>
    <w:rsid w:val="00790ED7"/>
    <w:rsid w:val="0079164A"/>
    <w:rsid w:val="007A16B9"/>
    <w:rsid w:val="007A4FE2"/>
    <w:rsid w:val="007A58E3"/>
    <w:rsid w:val="007C5068"/>
    <w:rsid w:val="007D10DD"/>
    <w:rsid w:val="007D2A06"/>
    <w:rsid w:val="007D498A"/>
    <w:rsid w:val="007D7B69"/>
    <w:rsid w:val="007E0EA7"/>
    <w:rsid w:val="007E18D0"/>
    <w:rsid w:val="007E3EEF"/>
    <w:rsid w:val="007E6639"/>
    <w:rsid w:val="007E74D3"/>
    <w:rsid w:val="007F372F"/>
    <w:rsid w:val="007F74CD"/>
    <w:rsid w:val="00834054"/>
    <w:rsid w:val="008435AE"/>
    <w:rsid w:val="008560B7"/>
    <w:rsid w:val="00863310"/>
    <w:rsid w:val="00874403"/>
    <w:rsid w:val="00876F30"/>
    <w:rsid w:val="00882F59"/>
    <w:rsid w:val="00883A02"/>
    <w:rsid w:val="00884265"/>
    <w:rsid w:val="00890F40"/>
    <w:rsid w:val="00892D32"/>
    <w:rsid w:val="008A0085"/>
    <w:rsid w:val="008A17F8"/>
    <w:rsid w:val="008B691E"/>
    <w:rsid w:val="008C01B1"/>
    <w:rsid w:val="008C5C28"/>
    <w:rsid w:val="008D0AD9"/>
    <w:rsid w:val="008D7FAC"/>
    <w:rsid w:val="008E2E4B"/>
    <w:rsid w:val="009016CB"/>
    <w:rsid w:val="00905EFA"/>
    <w:rsid w:val="00912524"/>
    <w:rsid w:val="00920398"/>
    <w:rsid w:val="009247AB"/>
    <w:rsid w:val="00925EB7"/>
    <w:rsid w:val="00926C50"/>
    <w:rsid w:val="00930F75"/>
    <w:rsid w:val="00932DA1"/>
    <w:rsid w:val="00935137"/>
    <w:rsid w:val="0093734C"/>
    <w:rsid w:val="00945266"/>
    <w:rsid w:val="0095387F"/>
    <w:rsid w:val="00956E43"/>
    <w:rsid w:val="00962DD6"/>
    <w:rsid w:val="00965A5B"/>
    <w:rsid w:val="00967EC6"/>
    <w:rsid w:val="009846BF"/>
    <w:rsid w:val="0099383E"/>
    <w:rsid w:val="00994238"/>
    <w:rsid w:val="00996129"/>
    <w:rsid w:val="009A0B99"/>
    <w:rsid w:val="009A35C3"/>
    <w:rsid w:val="009B0CF3"/>
    <w:rsid w:val="009B478A"/>
    <w:rsid w:val="009B67D3"/>
    <w:rsid w:val="009D57E6"/>
    <w:rsid w:val="009E3F31"/>
    <w:rsid w:val="009E48FC"/>
    <w:rsid w:val="009F6D8A"/>
    <w:rsid w:val="00A03F47"/>
    <w:rsid w:val="00A0700A"/>
    <w:rsid w:val="00A22DC1"/>
    <w:rsid w:val="00A33AF0"/>
    <w:rsid w:val="00A37864"/>
    <w:rsid w:val="00A551C5"/>
    <w:rsid w:val="00A85263"/>
    <w:rsid w:val="00A85901"/>
    <w:rsid w:val="00A85FC4"/>
    <w:rsid w:val="00A919F4"/>
    <w:rsid w:val="00A92002"/>
    <w:rsid w:val="00A92D54"/>
    <w:rsid w:val="00A95F8F"/>
    <w:rsid w:val="00AA37B5"/>
    <w:rsid w:val="00AB264B"/>
    <w:rsid w:val="00AB7F85"/>
    <w:rsid w:val="00AC093D"/>
    <w:rsid w:val="00AD2897"/>
    <w:rsid w:val="00AD3B4A"/>
    <w:rsid w:val="00AD6619"/>
    <w:rsid w:val="00AE06AE"/>
    <w:rsid w:val="00AE0E3F"/>
    <w:rsid w:val="00AE3648"/>
    <w:rsid w:val="00AE4AD9"/>
    <w:rsid w:val="00AE670B"/>
    <w:rsid w:val="00AE7042"/>
    <w:rsid w:val="00B0783A"/>
    <w:rsid w:val="00B12B87"/>
    <w:rsid w:val="00B20AFD"/>
    <w:rsid w:val="00B22F37"/>
    <w:rsid w:val="00B45EC5"/>
    <w:rsid w:val="00B4625C"/>
    <w:rsid w:val="00B5216F"/>
    <w:rsid w:val="00B56B0E"/>
    <w:rsid w:val="00B64F00"/>
    <w:rsid w:val="00B656DD"/>
    <w:rsid w:val="00B83D57"/>
    <w:rsid w:val="00B843E3"/>
    <w:rsid w:val="00B877F4"/>
    <w:rsid w:val="00B94087"/>
    <w:rsid w:val="00B952B0"/>
    <w:rsid w:val="00B96224"/>
    <w:rsid w:val="00BA57A6"/>
    <w:rsid w:val="00BB5FF0"/>
    <w:rsid w:val="00BD0F54"/>
    <w:rsid w:val="00BD3882"/>
    <w:rsid w:val="00BE147F"/>
    <w:rsid w:val="00BE20A0"/>
    <w:rsid w:val="00BE2DB5"/>
    <w:rsid w:val="00BE6A9C"/>
    <w:rsid w:val="00BF23BE"/>
    <w:rsid w:val="00BF369D"/>
    <w:rsid w:val="00BF5E91"/>
    <w:rsid w:val="00BF61C0"/>
    <w:rsid w:val="00BF6EB1"/>
    <w:rsid w:val="00C20AAF"/>
    <w:rsid w:val="00C245FD"/>
    <w:rsid w:val="00C27F30"/>
    <w:rsid w:val="00C369D4"/>
    <w:rsid w:val="00C36F9D"/>
    <w:rsid w:val="00C43977"/>
    <w:rsid w:val="00C447F5"/>
    <w:rsid w:val="00C61A1A"/>
    <w:rsid w:val="00C71D38"/>
    <w:rsid w:val="00C732E3"/>
    <w:rsid w:val="00C744FC"/>
    <w:rsid w:val="00C82C2A"/>
    <w:rsid w:val="00C857B0"/>
    <w:rsid w:val="00C96731"/>
    <w:rsid w:val="00CA4065"/>
    <w:rsid w:val="00CB1226"/>
    <w:rsid w:val="00CB1E45"/>
    <w:rsid w:val="00CB2993"/>
    <w:rsid w:val="00CB4056"/>
    <w:rsid w:val="00CB43A2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4394"/>
    <w:rsid w:val="00D17FF4"/>
    <w:rsid w:val="00D205F4"/>
    <w:rsid w:val="00D2119A"/>
    <w:rsid w:val="00D43DAC"/>
    <w:rsid w:val="00D44812"/>
    <w:rsid w:val="00D455F6"/>
    <w:rsid w:val="00D50C22"/>
    <w:rsid w:val="00D54AA2"/>
    <w:rsid w:val="00D64ACB"/>
    <w:rsid w:val="00D64D8E"/>
    <w:rsid w:val="00D73042"/>
    <w:rsid w:val="00D80CFB"/>
    <w:rsid w:val="00D91EA8"/>
    <w:rsid w:val="00DA257A"/>
    <w:rsid w:val="00DA2E03"/>
    <w:rsid w:val="00DA580C"/>
    <w:rsid w:val="00DA5D0E"/>
    <w:rsid w:val="00DA7A91"/>
    <w:rsid w:val="00DB41A6"/>
    <w:rsid w:val="00DB546F"/>
    <w:rsid w:val="00DD1A58"/>
    <w:rsid w:val="00DD5872"/>
    <w:rsid w:val="00DD6E00"/>
    <w:rsid w:val="00DE1EE1"/>
    <w:rsid w:val="00DE3D27"/>
    <w:rsid w:val="00DF3D12"/>
    <w:rsid w:val="00DF5723"/>
    <w:rsid w:val="00DF61E3"/>
    <w:rsid w:val="00E036F3"/>
    <w:rsid w:val="00E059EC"/>
    <w:rsid w:val="00E20605"/>
    <w:rsid w:val="00E263FC"/>
    <w:rsid w:val="00E33629"/>
    <w:rsid w:val="00E43346"/>
    <w:rsid w:val="00E4526E"/>
    <w:rsid w:val="00E50E72"/>
    <w:rsid w:val="00E55CCF"/>
    <w:rsid w:val="00E55CF5"/>
    <w:rsid w:val="00E5615D"/>
    <w:rsid w:val="00E62613"/>
    <w:rsid w:val="00E63F74"/>
    <w:rsid w:val="00E671A3"/>
    <w:rsid w:val="00E6790E"/>
    <w:rsid w:val="00E67926"/>
    <w:rsid w:val="00E75250"/>
    <w:rsid w:val="00E76680"/>
    <w:rsid w:val="00E76DF5"/>
    <w:rsid w:val="00E83659"/>
    <w:rsid w:val="00E878AF"/>
    <w:rsid w:val="00E92491"/>
    <w:rsid w:val="00E93DE9"/>
    <w:rsid w:val="00EA2276"/>
    <w:rsid w:val="00EB3582"/>
    <w:rsid w:val="00EB3809"/>
    <w:rsid w:val="00EB55D4"/>
    <w:rsid w:val="00EB6476"/>
    <w:rsid w:val="00EB73CC"/>
    <w:rsid w:val="00EC552A"/>
    <w:rsid w:val="00ED7A7C"/>
    <w:rsid w:val="00EE0657"/>
    <w:rsid w:val="00EE2949"/>
    <w:rsid w:val="00EE40C3"/>
    <w:rsid w:val="00EE62F3"/>
    <w:rsid w:val="00EE69F3"/>
    <w:rsid w:val="00EF1F7E"/>
    <w:rsid w:val="00EF26F5"/>
    <w:rsid w:val="00F0060F"/>
    <w:rsid w:val="00F01495"/>
    <w:rsid w:val="00F03513"/>
    <w:rsid w:val="00F06231"/>
    <w:rsid w:val="00F10AE1"/>
    <w:rsid w:val="00F50029"/>
    <w:rsid w:val="00F53BC7"/>
    <w:rsid w:val="00F5533E"/>
    <w:rsid w:val="00F63FC2"/>
    <w:rsid w:val="00F7004E"/>
    <w:rsid w:val="00F71F22"/>
    <w:rsid w:val="00F95C3F"/>
    <w:rsid w:val="00FA4A5D"/>
    <w:rsid w:val="00FB1563"/>
    <w:rsid w:val="00FD589D"/>
    <w:rsid w:val="00FE67AC"/>
    <w:rsid w:val="00FF1968"/>
    <w:rsid w:val="00FF28C7"/>
    <w:rsid w:val="00FF3F7E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2A6788-17D2-4BE4-A8E8-F515BC85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B47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9B67D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2915"/>
    <w:rPr>
      <w:rFonts w:ascii="Courier New" w:eastAsia="Times New Roman" w:hAnsi="Courier New" w:cs="Courier New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47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6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61C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61C0"/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B67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50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l.Ukaj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00BA-8A53-42DA-BAE8-6C939842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Nol Ukaj</cp:lastModifiedBy>
  <cp:revision>8</cp:revision>
  <cp:lastPrinted>2014-05-07T08:33:00Z</cp:lastPrinted>
  <dcterms:created xsi:type="dcterms:W3CDTF">2021-06-22T08:17:00Z</dcterms:created>
  <dcterms:modified xsi:type="dcterms:W3CDTF">2021-06-22T08:38:00Z</dcterms:modified>
</cp:coreProperties>
</file>