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05C56" w14:textId="77777777" w:rsidR="00FC2560" w:rsidRPr="00577A16" w:rsidRDefault="00FC2560" w:rsidP="00FC2560">
      <w:pPr>
        <w:spacing w:before="240" w:after="120" w:line="312" w:lineRule="auto"/>
        <w:jc w:val="center"/>
        <w:rPr>
          <w:rFonts w:ascii="Cambria Math" w:eastAsia="Calibri" w:hAnsi="Cambria Math" w:cs="Times New Roman"/>
        </w:rPr>
      </w:pPr>
    </w:p>
    <w:p w14:paraId="18932F27" w14:textId="77777777" w:rsidR="00FC2560" w:rsidRPr="00577A16" w:rsidRDefault="00FC2560" w:rsidP="00FC2560">
      <w:pPr>
        <w:spacing w:after="0" w:line="276" w:lineRule="auto"/>
        <w:jc w:val="center"/>
        <w:rPr>
          <w:rFonts w:ascii="Cambria Math" w:eastAsia="Times New Roman" w:hAnsi="Cambria Math" w:cs="Times New Roman"/>
          <w:b/>
          <w:bCs/>
          <w:color w:val="000000"/>
        </w:rPr>
      </w:pPr>
      <w:r w:rsidRPr="00577A16">
        <w:rPr>
          <w:rFonts w:ascii="Cambria Math" w:eastAsia="Calibri" w:hAnsi="Cambria Math" w:cs="Times New Roman"/>
          <w:noProof/>
        </w:rPr>
        <w:drawing>
          <wp:anchor distT="0" distB="0" distL="114300" distR="114300" simplePos="0" relativeHeight="251659264" behindDoc="1" locked="0" layoutInCell="1" allowOverlap="1" wp14:anchorId="48D11745" wp14:editId="18768F81">
            <wp:simplePos x="0" y="0"/>
            <wp:positionH relativeFrom="column">
              <wp:posOffset>2514600</wp:posOffset>
            </wp:positionH>
            <wp:positionV relativeFrom="paragraph">
              <wp:posOffset>-308610</wp:posOffset>
            </wp:positionV>
            <wp:extent cx="838200" cy="857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4B1D3" w14:textId="77777777" w:rsidR="00FC2560" w:rsidRPr="00577A16" w:rsidRDefault="00FC2560" w:rsidP="00FC2560">
      <w:pPr>
        <w:spacing w:after="0" w:line="276" w:lineRule="auto"/>
        <w:jc w:val="center"/>
        <w:rPr>
          <w:rFonts w:ascii="Cambria Math" w:eastAsia="Times New Roman" w:hAnsi="Cambria Math" w:cs="Times New Roman"/>
          <w:b/>
          <w:bCs/>
          <w:color w:val="000000"/>
        </w:rPr>
      </w:pPr>
    </w:p>
    <w:p w14:paraId="3AA6D082" w14:textId="77777777" w:rsidR="00FC2560" w:rsidRPr="00577A16" w:rsidRDefault="00FC2560" w:rsidP="00FC2560">
      <w:pPr>
        <w:spacing w:after="0" w:line="276" w:lineRule="auto"/>
        <w:jc w:val="center"/>
        <w:rPr>
          <w:rFonts w:ascii="Cambria Math" w:eastAsia="Times New Roman" w:hAnsi="Cambria Math" w:cs="Times New Roman"/>
          <w:b/>
          <w:bCs/>
          <w:color w:val="000000"/>
          <w:sz w:val="28"/>
          <w:szCs w:val="28"/>
        </w:rPr>
      </w:pPr>
    </w:p>
    <w:p w14:paraId="2C99D170" w14:textId="77777777" w:rsidR="00FC2560" w:rsidRPr="00577A16" w:rsidRDefault="00FC2560" w:rsidP="00FC2560">
      <w:pPr>
        <w:spacing w:after="0" w:line="240" w:lineRule="auto"/>
        <w:jc w:val="center"/>
        <w:outlineLvl w:val="0"/>
        <w:rPr>
          <w:rFonts w:ascii="Book Antiqua" w:eastAsia="Batang" w:hAnsi="Book Antiqua" w:cs="Times New Roman"/>
          <w:b/>
          <w:bCs/>
          <w:sz w:val="28"/>
          <w:szCs w:val="28"/>
        </w:rPr>
      </w:pPr>
      <w:r w:rsidRPr="00577A16">
        <w:rPr>
          <w:rFonts w:ascii="Book Antiqua" w:eastAsia="Times New Roman" w:hAnsi="Book Antiqua" w:cs="Times New Roman"/>
          <w:b/>
          <w:bCs/>
          <w:sz w:val="28"/>
          <w:szCs w:val="28"/>
        </w:rPr>
        <w:t>Republika e Kosovës</w:t>
      </w:r>
    </w:p>
    <w:p w14:paraId="240470BC" w14:textId="17971176" w:rsidR="00FC2560" w:rsidRPr="00577A16" w:rsidRDefault="00FC2560" w:rsidP="00FC2560">
      <w:pPr>
        <w:spacing w:after="0" w:line="240" w:lineRule="auto"/>
        <w:jc w:val="center"/>
        <w:outlineLvl w:val="0"/>
        <w:rPr>
          <w:rFonts w:ascii="Book Antiqua" w:eastAsia="Times New Roman" w:hAnsi="Book Antiqua" w:cs="Times New Roman"/>
          <w:b/>
          <w:bCs/>
          <w:sz w:val="28"/>
          <w:szCs w:val="28"/>
        </w:rPr>
      </w:pPr>
      <w:r w:rsidRPr="00577A16">
        <w:rPr>
          <w:rFonts w:ascii="Book Antiqua" w:eastAsia="Batang" w:hAnsi="Book Antiqua" w:cs="Times New Roman"/>
          <w:b/>
          <w:bCs/>
          <w:sz w:val="28"/>
          <w:szCs w:val="28"/>
        </w:rPr>
        <w:t>Republika Kosova</w:t>
      </w:r>
      <w:r w:rsidR="00BB7AD6">
        <w:rPr>
          <w:rFonts w:ascii="Book Antiqua" w:eastAsia="Batang" w:hAnsi="Book Antiqua" w:cs="Times New Roman"/>
          <w:b/>
          <w:bCs/>
          <w:sz w:val="28"/>
          <w:szCs w:val="28"/>
        </w:rPr>
        <w:t xml:space="preserve"> </w:t>
      </w:r>
      <w:r w:rsidRPr="00577A16">
        <w:rPr>
          <w:rFonts w:ascii="Book Antiqua" w:eastAsia="Batang" w:hAnsi="Book Antiqua" w:cs="Times New Roman"/>
          <w:b/>
          <w:bCs/>
          <w:sz w:val="28"/>
          <w:szCs w:val="28"/>
        </w:rPr>
        <w:t>-</w:t>
      </w:r>
      <w:r w:rsidR="00BB7AD6">
        <w:rPr>
          <w:rFonts w:ascii="Book Antiqua" w:eastAsia="Batang" w:hAnsi="Book Antiqua" w:cs="Times New Roman"/>
          <w:b/>
          <w:bCs/>
          <w:sz w:val="28"/>
          <w:szCs w:val="28"/>
        </w:rPr>
        <w:t xml:space="preserve"> </w:t>
      </w:r>
      <w:r w:rsidRPr="00577A16">
        <w:rPr>
          <w:rFonts w:ascii="Book Antiqua" w:eastAsia="Times New Roman" w:hAnsi="Book Antiqua" w:cs="Times New Roman"/>
          <w:b/>
          <w:bCs/>
          <w:sz w:val="28"/>
          <w:szCs w:val="28"/>
        </w:rPr>
        <w:t>Republic of Kosovo</w:t>
      </w:r>
    </w:p>
    <w:p w14:paraId="596594DE" w14:textId="52156D40" w:rsidR="00FC2560" w:rsidRPr="00577A16" w:rsidRDefault="00FC2560" w:rsidP="00FC2560">
      <w:pPr>
        <w:spacing w:after="0" w:line="240" w:lineRule="auto"/>
        <w:jc w:val="center"/>
        <w:outlineLvl w:val="0"/>
        <w:rPr>
          <w:rFonts w:ascii="Book Antiqua" w:eastAsia="Times New Roman" w:hAnsi="Book Antiqua" w:cs="Times New Roman"/>
          <w:bCs/>
          <w:i/>
          <w:iCs/>
          <w:sz w:val="24"/>
          <w:szCs w:val="24"/>
        </w:rPr>
      </w:pPr>
      <w:r w:rsidRPr="00577A16">
        <w:rPr>
          <w:rFonts w:ascii="Book Antiqua" w:eastAsia="Times New Roman" w:hAnsi="Book Antiqua" w:cs="Times New Roman"/>
          <w:bCs/>
          <w:i/>
          <w:iCs/>
          <w:sz w:val="24"/>
          <w:szCs w:val="24"/>
        </w:rPr>
        <w:t>Qeveria</w:t>
      </w:r>
      <w:r w:rsidR="00860714">
        <w:rPr>
          <w:rFonts w:ascii="Book Antiqua" w:eastAsia="Times New Roman" w:hAnsi="Book Antiqua" w:cs="Times New Roman"/>
          <w:bCs/>
          <w:i/>
          <w:iCs/>
          <w:sz w:val="24"/>
          <w:szCs w:val="24"/>
        </w:rPr>
        <w:t xml:space="preserve"> - </w:t>
      </w:r>
      <w:proofErr w:type="spellStart"/>
      <w:r w:rsidRPr="00577A16">
        <w:rPr>
          <w:rFonts w:ascii="Book Antiqua" w:eastAsia="Times New Roman" w:hAnsi="Book Antiqua" w:cs="Times New Roman"/>
          <w:bCs/>
          <w:i/>
          <w:iCs/>
          <w:sz w:val="24"/>
          <w:szCs w:val="24"/>
        </w:rPr>
        <w:t>Vlada</w:t>
      </w:r>
      <w:proofErr w:type="spellEnd"/>
      <w:r w:rsidR="00860714">
        <w:rPr>
          <w:rFonts w:ascii="Book Antiqua" w:eastAsia="Times New Roman" w:hAnsi="Book Antiqua" w:cs="Times New Roman"/>
          <w:bCs/>
          <w:i/>
          <w:iCs/>
          <w:sz w:val="24"/>
          <w:szCs w:val="24"/>
        </w:rPr>
        <w:t xml:space="preserve"> - </w:t>
      </w:r>
      <w:r w:rsidRPr="00577A16">
        <w:rPr>
          <w:rFonts w:ascii="Book Antiqua" w:eastAsia="Times New Roman" w:hAnsi="Book Antiqua" w:cs="Times New Roman"/>
          <w:bCs/>
          <w:i/>
          <w:iCs/>
          <w:sz w:val="24"/>
          <w:szCs w:val="24"/>
        </w:rPr>
        <w:t>Government</w:t>
      </w:r>
    </w:p>
    <w:p w14:paraId="290CE7CF" w14:textId="5E2F0731" w:rsidR="00FC2560" w:rsidRPr="00577A16" w:rsidRDefault="00FC2560" w:rsidP="00FC2560">
      <w:pPr>
        <w:spacing w:after="0" w:line="276" w:lineRule="auto"/>
        <w:jc w:val="center"/>
        <w:rPr>
          <w:rFonts w:ascii="Cambria Math" w:eastAsia="Calibri" w:hAnsi="Cambria Math" w:cs="Times New Roman"/>
          <w:bCs/>
          <w:i/>
          <w:color w:val="FF0000"/>
          <w:sz w:val="24"/>
          <w:szCs w:val="24"/>
        </w:rPr>
      </w:pPr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Ministria e Punëve të Brendshme - </w:t>
      </w:r>
      <w:proofErr w:type="spellStart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Ministarstvo</w:t>
      </w:r>
      <w:proofErr w:type="spellEnd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</w:t>
      </w:r>
      <w:proofErr w:type="spellStart"/>
      <w:r w:rsidR="00860714">
        <w:rPr>
          <w:rFonts w:ascii="Book Antiqua" w:eastAsia="Calibri" w:hAnsi="Book Antiqua" w:cs="Times New Roman"/>
          <w:b/>
          <w:bCs/>
          <w:i/>
          <w:sz w:val="24"/>
          <w:szCs w:val="24"/>
        </w:rPr>
        <w:t>u</w:t>
      </w:r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nutra</w:t>
      </w:r>
      <w:r w:rsidR="00860714">
        <w:rPr>
          <w:rFonts w:ascii="Book Antiqua" w:eastAsia="Calibri" w:hAnsi="Book Antiqua" w:cs="Times New Roman"/>
          <w:b/>
          <w:bCs/>
          <w:i/>
          <w:sz w:val="24"/>
          <w:szCs w:val="24"/>
        </w:rPr>
        <w:t>š</w:t>
      </w:r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njih</w:t>
      </w:r>
      <w:proofErr w:type="spellEnd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</w:t>
      </w:r>
      <w:proofErr w:type="spellStart"/>
      <w:r w:rsidR="00860714">
        <w:rPr>
          <w:rFonts w:ascii="Book Antiqua" w:eastAsia="Calibri" w:hAnsi="Book Antiqua" w:cs="Times New Roman"/>
          <w:b/>
          <w:bCs/>
          <w:i/>
          <w:sz w:val="24"/>
          <w:szCs w:val="24"/>
        </w:rPr>
        <w:t>p</w:t>
      </w:r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oslova</w:t>
      </w:r>
      <w:proofErr w:type="spellEnd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</w:t>
      </w:r>
      <w:r w:rsidR="00860714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- </w:t>
      </w:r>
      <w:proofErr w:type="spellStart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Ministry</w:t>
      </w:r>
      <w:proofErr w:type="spellEnd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of </w:t>
      </w:r>
      <w:proofErr w:type="spellStart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Internal</w:t>
      </w:r>
      <w:proofErr w:type="spellEnd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 xml:space="preserve"> </w:t>
      </w:r>
      <w:proofErr w:type="spellStart"/>
      <w:r w:rsidRPr="00577A16">
        <w:rPr>
          <w:rFonts w:ascii="Book Antiqua" w:eastAsia="Calibri" w:hAnsi="Book Antiqua" w:cs="Times New Roman"/>
          <w:b/>
          <w:bCs/>
          <w:i/>
          <w:sz w:val="24"/>
          <w:szCs w:val="24"/>
        </w:rPr>
        <w:t>Affairs</w:t>
      </w:r>
      <w:proofErr w:type="spellEnd"/>
      <w:r w:rsidRPr="00577A16">
        <w:rPr>
          <w:rFonts w:ascii="Cambria Math" w:eastAsia="Calibri" w:hAnsi="Cambria Math" w:cs="Times New Roman"/>
          <w:b/>
          <w:bCs/>
          <w:i/>
          <w:sz w:val="24"/>
          <w:szCs w:val="24"/>
        </w:rPr>
        <w:br/>
        <w:t xml:space="preserve">          </w:t>
      </w:r>
    </w:p>
    <w:p w14:paraId="6F25BDE6" w14:textId="77777777" w:rsidR="00FC2560" w:rsidRPr="00577A16" w:rsidRDefault="00FC2560" w:rsidP="00FC2560">
      <w:pPr>
        <w:spacing w:before="240" w:after="120" w:line="312" w:lineRule="auto"/>
        <w:rPr>
          <w:rFonts w:ascii="Cambria Math" w:eastAsia="Calibri" w:hAnsi="Cambria Math" w:cs="Times New Roman"/>
        </w:rPr>
      </w:pPr>
    </w:p>
    <w:p w14:paraId="15F30842" w14:textId="77777777" w:rsidR="00FC2560" w:rsidRPr="00577A16" w:rsidRDefault="00FC2560" w:rsidP="00FC2560">
      <w:pPr>
        <w:spacing w:before="240" w:after="120" w:line="312" w:lineRule="auto"/>
        <w:rPr>
          <w:rFonts w:ascii="Cambria Math" w:eastAsia="Calibri" w:hAnsi="Cambria Math" w:cs="Times New Roman"/>
        </w:rPr>
      </w:pPr>
    </w:p>
    <w:p w14:paraId="27908E71" w14:textId="77777777" w:rsidR="00FC2560" w:rsidRPr="00577A16" w:rsidRDefault="00FC2560" w:rsidP="00FC2560">
      <w:pPr>
        <w:spacing w:before="240" w:after="120" w:line="312" w:lineRule="auto"/>
        <w:rPr>
          <w:rFonts w:ascii="Cambria Math" w:eastAsia="Calibri" w:hAnsi="Cambria Math" w:cs="Times New Roman"/>
        </w:rPr>
      </w:pPr>
    </w:p>
    <w:p w14:paraId="6FB53CF2" w14:textId="77777777" w:rsidR="00FC2560" w:rsidRPr="00860714" w:rsidRDefault="00FC2560" w:rsidP="00FC2560">
      <w:pPr>
        <w:spacing w:before="240" w:after="120" w:line="312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EFFD16" w14:textId="77777777" w:rsidR="00FC2560" w:rsidRPr="00860714" w:rsidRDefault="00FC2560" w:rsidP="003B5FC6">
      <w:pPr>
        <w:spacing w:before="240" w:after="120" w:line="312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E097D9" w14:textId="77777777" w:rsidR="00860714" w:rsidRPr="00860714" w:rsidRDefault="00860714" w:rsidP="00860714">
      <w:pPr>
        <w:spacing w:before="240" w:after="120" w:line="312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607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STRATEGJIA SHTETËRORE KUNDËR KRIMIT TË ORGANIZUAR 2026 - 2030 </w:t>
      </w:r>
    </w:p>
    <w:p w14:paraId="2EBDD293" w14:textId="5E2E53AB" w:rsidR="003B5FC6" w:rsidRPr="00860714" w:rsidRDefault="00860714" w:rsidP="00860714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b/>
          <w:bCs/>
          <w:sz w:val="24"/>
          <w:szCs w:val="24"/>
        </w:rPr>
        <w:t>DHE PLANI I VEPRIMIT 2026 - 2028</w:t>
      </w:r>
    </w:p>
    <w:p w14:paraId="434429AB" w14:textId="77777777" w:rsidR="00FC2560" w:rsidRPr="00860714" w:rsidRDefault="00FC2560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8FF5DEA" w14:textId="77777777" w:rsidR="00FC2560" w:rsidRPr="00860714" w:rsidRDefault="00FC2560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C296D9" w14:textId="77777777" w:rsidR="00FC2560" w:rsidRPr="00860714" w:rsidRDefault="00FC2560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F21EF8E" w14:textId="77777777" w:rsidR="00FC2560" w:rsidRPr="00860714" w:rsidRDefault="00FC2560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EFE391" w14:textId="77777777" w:rsidR="00F854DC" w:rsidRPr="00860714" w:rsidRDefault="00F854DC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FA085E" w14:textId="77777777" w:rsidR="00F854DC" w:rsidRPr="00860714" w:rsidRDefault="00F854DC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1FDE0E" w14:textId="77777777" w:rsidR="00F854DC" w:rsidRPr="00860714" w:rsidRDefault="00F854DC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C96AC1B" w14:textId="77777777" w:rsidR="00FC2560" w:rsidRPr="00860714" w:rsidRDefault="00FC2560" w:rsidP="00FC2560">
      <w:pPr>
        <w:spacing w:before="240" w:after="120" w:line="31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556CA9" w14:textId="7E9865E5" w:rsidR="00FC2560" w:rsidRPr="00860714" w:rsidRDefault="00860714" w:rsidP="009D039C">
      <w:pPr>
        <w:spacing w:before="240" w:after="120" w:line="31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0714">
        <w:rPr>
          <w:rFonts w:ascii="Times New Roman" w:eastAsia="Calibri" w:hAnsi="Times New Roman" w:cs="Times New Roman"/>
          <w:b/>
          <w:sz w:val="24"/>
          <w:szCs w:val="24"/>
        </w:rPr>
        <w:t>Shtator 2026</w:t>
      </w:r>
    </w:p>
    <w:p w14:paraId="2A16C560" w14:textId="22E0D624" w:rsidR="00577A16" w:rsidRPr="00860714" w:rsidRDefault="00577A16" w:rsidP="00577A16">
      <w:pPr>
        <w:spacing w:before="240" w:after="120" w:line="31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071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Përmbledhje e shkurtër rreth Strategjisë </w:t>
      </w:r>
      <w:r w:rsidR="00860714" w:rsidRPr="00860714">
        <w:rPr>
          <w:rFonts w:ascii="Times New Roman" w:eastAsia="Calibri" w:hAnsi="Times New Roman" w:cs="Times New Roman"/>
          <w:b/>
          <w:sz w:val="24"/>
          <w:szCs w:val="24"/>
        </w:rPr>
        <w:t xml:space="preserve">Shtetërore </w:t>
      </w:r>
      <w:r w:rsidRPr="00860714">
        <w:rPr>
          <w:rFonts w:ascii="Times New Roman" w:eastAsia="Calibri" w:hAnsi="Times New Roman" w:cs="Times New Roman"/>
          <w:b/>
          <w:sz w:val="24"/>
          <w:szCs w:val="24"/>
        </w:rPr>
        <w:t>Kundër Krimit të Organizuar 2026</w:t>
      </w:r>
      <w:r w:rsidR="0086071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860714">
        <w:rPr>
          <w:rFonts w:ascii="Times New Roman" w:eastAsia="Calibri" w:hAnsi="Times New Roman" w:cs="Times New Roman"/>
          <w:b/>
          <w:sz w:val="24"/>
          <w:szCs w:val="24"/>
        </w:rPr>
        <w:t>2030 dhe Planit të Veprimit 2026</w:t>
      </w:r>
      <w:r w:rsidR="0086071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860714">
        <w:rPr>
          <w:rFonts w:ascii="Times New Roman" w:eastAsia="Calibri" w:hAnsi="Times New Roman" w:cs="Times New Roman"/>
          <w:b/>
          <w:sz w:val="24"/>
          <w:szCs w:val="24"/>
        </w:rPr>
        <w:t>2028</w:t>
      </w:r>
    </w:p>
    <w:p w14:paraId="1C49BC51" w14:textId="7DFCB9A0" w:rsidR="00577A16" w:rsidRPr="00860714" w:rsidRDefault="00577A16" w:rsidP="00577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714">
        <w:rPr>
          <w:rFonts w:ascii="Times New Roman" w:hAnsi="Times New Roman" w:cs="Times New Roman"/>
          <w:sz w:val="24"/>
          <w:szCs w:val="24"/>
        </w:rPr>
        <w:t xml:space="preserve">Strategjia </w:t>
      </w:r>
      <w:r w:rsidR="00860714" w:rsidRPr="00860714">
        <w:rPr>
          <w:rFonts w:ascii="Times New Roman" w:hAnsi="Times New Roman" w:cs="Times New Roman"/>
          <w:sz w:val="24"/>
          <w:szCs w:val="24"/>
        </w:rPr>
        <w:t xml:space="preserve">Shtetërore </w:t>
      </w:r>
      <w:r w:rsidRPr="00860714">
        <w:rPr>
          <w:rFonts w:ascii="Times New Roman" w:hAnsi="Times New Roman" w:cs="Times New Roman"/>
          <w:sz w:val="24"/>
          <w:szCs w:val="24"/>
        </w:rPr>
        <w:t>Kundër Krimit të Organizuar 2026</w:t>
      </w:r>
      <w:r w:rsidR="00860714">
        <w:rPr>
          <w:rFonts w:ascii="Times New Roman" w:hAnsi="Times New Roman" w:cs="Times New Roman"/>
          <w:sz w:val="24"/>
          <w:szCs w:val="24"/>
        </w:rPr>
        <w:t>-</w:t>
      </w:r>
      <w:r w:rsidRPr="00860714">
        <w:rPr>
          <w:rFonts w:ascii="Times New Roman" w:hAnsi="Times New Roman" w:cs="Times New Roman"/>
          <w:sz w:val="24"/>
          <w:szCs w:val="24"/>
        </w:rPr>
        <w:t>2030 është hartuar për të përcaktuar kornizën strategjike të Republikës së Kosovës për parandalimin, zbulimin, hetimin dhe luftimin e krimit të organizuar në të gjitha format e tij. Strategjia bazohet në mësimet e nxjerra nga zbatimi i Strategjisë së mëparshme Kundër Krimit të Organizuar 2018</w:t>
      </w:r>
      <w:r w:rsidR="00860714">
        <w:rPr>
          <w:rFonts w:ascii="Times New Roman" w:hAnsi="Times New Roman" w:cs="Times New Roman"/>
          <w:sz w:val="24"/>
          <w:szCs w:val="24"/>
        </w:rPr>
        <w:t>-</w:t>
      </w:r>
      <w:r w:rsidRPr="00860714">
        <w:rPr>
          <w:rFonts w:ascii="Times New Roman" w:hAnsi="Times New Roman" w:cs="Times New Roman"/>
          <w:sz w:val="24"/>
          <w:szCs w:val="24"/>
        </w:rPr>
        <w:t xml:space="preserve">2022, si dhe në gjetjet e vlerësimeve më të fundit të kërcënimeve nga krimi i organizuar dhe krimet e rënda. </w:t>
      </w:r>
    </w:p>
    <w:p w14:paraId="2CCC6243" w14:textId="77777777" w:rsidR="00577A16" w:rsidRPr="00860714" w:rsidRDefault="00577A16" w:rsidP="00577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A297F" w14:textId="79AF71D1" w:rsidR="00577A16" w:rsidRPr="00860714" w:rsidRDefault="00577A16" w:rsidP="00577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714">
        <w:rPr>
          <w:rFonts w:ascii="Times New Roman" w:hAnsi="Times New Roman" w:cs="Times New Roman"/>
          <w:sz w:val="24"/>
          <w:szCs w:val="24"/>
        </w:rPr>
        <w:t>Strategjia synon të forcojë integritetin institucional, hetimet e udhëhequra nga inteligjenca, hetimet financiare, konfiskimin e pasurive të fituara me vepër penale, kapacitetet profesionale dhe teknike të institucioneve, si dhe bashkëpunimin vendor dhe ndërkombëtar në luftimin e krimit të organizuar. Ajo përfshin katër objektiva strategjike dhe trembëdhjetë objektiva specifikë, të mbështetur nga aktivitetet konkrete të paraqitura në Planin e Veprimit 2026</w:t>
      </w:r>
      <w:r w:rsidR="00860714">
        <w:rPr>
          <w:rFonts w:ascii="Times New Roman" w:hAnsi="Times New Roman" w:cs="Times New Roman"/>
          <w:sz w:val="24"/>
          <w:szCs w:val="24"/>
        </w:rPr>
        <w:t>-</w:t>
      </w:r>
      <w:r w:rsidRPr="00860714">
        <w:rPr>
          <w:rFonts w:ascii="Times New Roman" w:hAnsi="Times New Roman" w:cs="Times New Roman"/>
          <w:sz w:val="24"/>
          <w:szCs w:val="24"/>
        </w:rPr>
        <w:t>2028.</w:t>
      </w:r>
    </w:p>
    <w:p w14:paraId="616E7C89" w14:textId="77777777" w:rsidR="00130389" w:rsidRPr="00860714" w:rsidRDefault="00130389" w:rsidP="00FC2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F320E" w14:textId="77777777" w:rsidR="00FC2560" w:rsidRPr="00860714" w:rsidRDefault="00FC2560" w:rsidP="00FC256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60714">
        <w:rPr>
          <w:rFonts w:ascii="Times New Roman" w:eastAsia="Calibri" w:hAnsi="Times New Roman" w:cs="Times New Roman"/>
          <w:b/>
          <w:sz w:val="24"/>
          <w:szCs w:val="24"/>
        </w:rPr>
        <w:t>Qëllimi i konsultimit</w:t>
      </w:r>
    </w:p>
    <w:p w14:paraId="676005EB" w14:textId="77777777" w:rsidR="00FC2560" w:rsidRPr="00860714" w:rsidRDefault="00FC2560" w:rsidP="00FC25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4A9681" w14:textId="3F288D13" w:rsidR="00577A16" w:rsidRPr="00860714" w:rsidRDefault="00577A16" w:rsidP="00577A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sz w:val="24"/>
          <w:szCs w:val="24"/>
        </w:rPr>
        <w:t>Qëllimi kryesor i procesit të konsultimit publik për Strategjinë Kundër Krimit të Organizuar 2026</w:t>
      </w:r>
      <w:r w:rsidR="00860714">
        <w:rPr>
          <w:rFonts w:ascii="Times New Roman" w:eastAsia="Calibri" w:hAnsi="Times New Roman" w:cs="Times New Roman"/>
          <w:sz w:val="24"/>
          <w:szCs w:val="24"/>
        </w:rPr>
        <w:t>-</w:t>
      </w:r>
      <w:r w:rsidRPr="00860714">
        <w:rPr>
          <w:rFonts w:ascii="Times New Roman" w:eastAsia="Calibri" w:hAnsi="Times New Roman" w:cs="Times New Roman"/>
          <w:sz w:val="24"/>
          <w:szCs w:val="24"/>
        </w:rPr>
        <w:t>2030 dhe Planin e Veprimit 2026</w:t>
      </w:r>
      <w:r w:rsidR="00860714">
        <w:rPr>
          <w:rFonts w:ascii="Times New Roman" w:eastAsia="Calibri" w:hAnsi="Times New Roman" w:cs="Times New Roman"/>
          <w:sz w:val="24"/>
          <w:szCs w:val="24"/>
        </w:rPr>
        <w:t>-</w:t>
      </w:r>
      <w:r w:rsidRPr="00860714">
        <w:rPr>
          <w:rFonts w:ascii="Times New Roman" w:eastAsia="Calibri" w:hAnsi="Times New Roman" w:cs="Times New Roman"/>
          <w:sz w:val="24"/>
          <w:szCs w:val="24"/>
        </w:rPr>
        <w:t xml:space="preserve">2028 është të merren opinionet, komentet dhe rekomandimet nga institucionet publike, organizatat e shoqërisë civile, komuniteti i biznesit, partnerët zhvillimorë, ekspertët e fushës dhe publiku i gjerë. Konsultimi publik synon të kontribuojë në përmirësimin e cilësisë së dokumentit dhe të sigurojë që masat dhe aktivitetet e parapara të reflektojnë sfidat dhe nevojat reale në fushën e parandalimit dhe luftimit të krimit të organizuar. </w:t>
      </w:r>
    </w:p>
    <w:p w14:paraId="115F7AA9" w14:textId="77777777" w:rsidR="00577A16" w:rsidRPr="00860714" w:rsidRDefault="00577A16" w:rsidP="00577A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7C9FE3" w14:textId="4EEC413E" w:rsidR="00577A16" w:rsidRPr="00860714" w:rsidRDefault="00577A16" w:rsidP="00577A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sz w:val="24"/>
          <w:szCs w:val="24"/>
        </w:rPr>
        <w:t>Pas përfundimit të procesit të konsultimit publik, të gjitha komentet dhe rekomandimet e pranuara do të shqyrtohen nga grupi punues. Si rezultat i shqyrtimit të kontributeve të pranuara, do të përgatitet versioni përfundimtar i përmirësuar i Strategjisë dhe Planit të Veprimit.</w:t>
      </w:r>
    </w:p>
    <w:p w14:paraId="588FBF1D" w14:textId="77777777" w:rsidR="00577A16" w:rsidRPr="00860714" w:rsidRDefault="00577A16" w:rsidP="00577A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0EBD2D" w14:textId="77777777" w:rsidR="00577A16" w:rsidRPr="00860714" w:rsidRDefault="00577A16" w:rsidP="00577A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sz w:val="24"/>
          <w:szCs w:val="24"/>
        </w:rPr>
        <w:t>Ministria e Punëve të Brendshme do të hartojë raportin e konsultimit publik, i cili do të përfshijë informacion mbi procesin e konsultimit, palët e konsultuara, metodat e përdorura, komentet e pranuara, si dhe arsyetimet për komentet që janë pranuar ose nuk janë pranuar. Raporti do të publikohet pas përfundimit të konsultimit publik dhe finalizimit të dokumenteve.</w:t>
      </w:r>
    </w:p>
    <w:p w14:paraId="57060A8C" w14:textId="77777777" w:rsidR="00FC2560" w:rsidRPr="00860714" w:rsidRDefault="00FC2560" w:rsidP="00FC256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CF811E" w14:textId="77777777" w:rsidR="00FC2560" w:rsidRPr="00860714" w:rsidRDefault="00FC2560" w:rsidP="00FC256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x-none"/>
        </w:rPr>
      </w:pPr>
      <w:r w:rsidRPr="00860714">
        <w:rPr>
          <w:rFonts w:ascii="Times New Roman" w:eastAsia="MS Mincho" w:hAnsi="Times New Roman" w:cs="Times New Roman"/>
          <w:b/>
          <w:sz w:val="24"/>
          <w:szCs w:val="24"/>
          <w:lang w:eastAsia="x-none"/>
        </w:rPr>
        <w:t>Afati përfundimtar për dorëzimin e përgjigjeve</w:t>
      </w:r>
    </w:p>
    <w:p w14:paraId="3A09EAB9" w14:textId="77777777" w:rsidR="00860714" w:rsidRDefault="00860714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D6F8C" w14:textId="042408D3" w:rsidR="00577A16" w:rsidRDefault="00577A16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sz w:val="24"/>
          <w:szCs w:val="24"/>
        </w:rPr>
        <w:t xml:space="preserve">Afati përfundimtar për dorëzimin e komenteve dhe rekomandimeve me shkrim në kuadër të procesit të konsultimit publik për Strategjinë </w:t>
      </w:r>
      <w:r w:rsidR="00860714" w:rsidRPr="00860714">
        <w:rPr>
          <w:rFonts w:ascii="Times New Roman" w:eastAsia="Calibri" w:hAnsi="Times New Roman" w:cs="Times New Roman"/>
          <w:sz w:val="24"/>
          <w:szCs w:val="24"/>
        </w:rPr>
        <w:t xml:space="preserve">Shtetërore </w:t>
      </w:r>
      <w:r w:rsidRPr="00860714">
        <w:rPr>
          <w:rFonts w:ascii="Times New Roman" w:eastAsia="Calibri" w:hAnsi="Times New Roman" w:cs="Times New Roman"/>
          <w:sz w:val="24"/>
          <w:szCs w:val="24"/>
        </w:rPr>
        <w:t>Kundër Krimit të Organizuar 2026</w:t>
      </w:r>
      <w:r w:rsidR="00860714">
        <w:rPr>
          <w:rFonts w:ascii="Times New Roman" w:eastAsia="Calibri" w:hAnsi="Times New Roman" w:cs="Times New Roman"/>
          <w:sz w:val="24"/>
          <w:szCs w:val="24"/>
        </w:rPr>
        <w:t>-</w:t>
      </w:r>
      <w:r w:rsidRPr="00860714">
        <w:rPr>
          <w:rFonts w:ascii="Times New Roman" w:eastAsia="Calibri" w:hAnsi="Times New Roman" w:cs="Times New Roman"/>
          <w:sz w:val="24"/>
          <w:szCs w:val="24"/>
        </w:rPr>
        <w:t>2030 dhe Planin e Veprimit 2026</w:t>
      </w:r>
      <w:r w:rsidR="00860714">
        <w:rPr>
          <w:rFonts w:ascii="Times New Roman" w:eastAsia="Calibri" w:hAnsi="Times New Roman" w:cs="Times New Roman"/>
          <w:sz w:val="24"/>
          <w:szCs w:val="24"/>
        </w:rPr>
        <w:t>-</w:t>
      </w:r>
      <w:r w:rsidRPr="00860714">
        <w:rPr>
          <w:rFonts w:ascii="Times New Roman" w:eastAsia="Calibri" w:hAnsi="Times New Roman" w:cs="Times New Roman"/>
          <w:sz w:val="24"/>
          <w:szCs w:val="24"/>
        </w:rPr>
        <w:t>2028 është 15 ditë nga data e publikimit të dokumenteve për konsultim publik.</w:t>
      </w:r>
    </w:p>
    <w:p w14:paraId="75545F9E" w14:textId="77777777" w:rsidR="00860714" w:rsidRPr="00860714" w:rsidRDefault="00860714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968BA9" w14:textId="40E532D9" w:rsidR="00577A16" w:rsidRDefault="00577A16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sz w:val="24"/>
          <w:szCs w:val="24"/>
        </w:rPr>
        <w:t>Të gjitha komentet e pranuara deri në këtë afat do të shqyrtohen dhe përpunohen nga zyrtari përgjegjës i Ministrisë së Punëve të Brendshme.</w:t>
      </w:r>
    </w:p>
    <w:p w14:paraId="33DC91D0" w14:textId="77777777" w:rsidR="00860714" w:rsidRPr="00860714" w:rsidRDefault="00860714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979F2D" w14:textId="373AF84F" w:rsidR="00577A16" w:rsidRDefault="00860714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714">
        <w:rPr>
          <w:rFonts w:ascii="Times New Roman" w:eastAsia="Calibri" w:hAnsi="Times New Roman" w:cs="Times New Roman"/>
          <w:sz w:val="24"/>
          <w:szCs w:val="24"/>
        </w:rPr>
        <w:t>K</w:t>
      </w:r>
      <w:r w:rsidR="00577A16" w:rsidRPr="00860714">
        <w:rPr>
          <w:rFonts w:ascii="Times New Roman" w:eastAsia="Calibri" w:hAnsi="Times New Roman" w:cs="Times New Roman"/>
          <w:sz w:val="24"/>
          <w:szCs w:val="24"/>
        </w:rPr>
        <w:t xml:space="preserve">ontributet me shkrim duhet të dorëzohen në formë elektronike në adresën elektronike: </w:t>
      </w:r>
      <w:hyperlink r:id="rId8" w:history="1">
        <w:r w:rsidRPr="00886C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ron.krasniqi@rks-gov.net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7A16" w:rsidRPr="00860714">
        <w:rPr>
          <w:rFonts w:ascii="Times New Roman" w:eastAsia="Calibri" w:hAnsi="Times New Roman" w:cs="Times New Roman"/>
          <w:sz w:val="24"/>
          <w:szCs w:val="24"/>
        </w:rPr>
        <w:t>me titull: “Strategjia Kundër Krimit të Organizuar 2026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577A16" w:rsidRPr="00860714">
        <w:rPr>
          <w:rFonts w:ascii="Times New Roman" w:eastAsia="Calibri" w:hAnsi="Times New Roman" w:cs="Times New Roman"/>
          <w:sz w:val="24"/>
          <w:szCs w:val="24"/>
        </w:rPr>
        <w:t>2030 dhe Plani i Veprimit 2026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577A16" w:rsidRPr="00860714">
        <w:rPr>
          <w:rFonts w:ascii="Times New Roman" w:eastAsia="Calibri" w:hAnsi="Times New Roman" w:cs="Times New Roman"/>
          <w:sz w:val="24"/>
          <w:szCs w:val="24"/>
        </w:rPr>
        <w:t>2028”</w:t>
      </w:r>
    </w:p>
    <w:p w14:paraId="40C54E95" w14:textId="77777777" w:rsidR="00860714" w:rsidRPr="00860714" w:rsidRDefault="00860714" w:rsidP="008607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C8A0B7" w14:textId="77777777" w:rsidR="004C2324" w:rsidRPr="00860714" w:rsidRDefault="004C2324" w:rsidP="004C2324">
      <w:pPr>
        <w:pStyle w:val="IntenseQuote"/>
        <w:pBdr>
          <w:bottom w:val="single" w:sz="4" w:space="1" w:color="auto"/>
        </w:pBdr>
        <w:spacing w:before="240" w:after="120" w:line="312" w:lineRule="auto"/>
        <w:ind w:left="0"/>
        <w:rPr>
          <w:rFonts w:ascii="Times New Roman" w:hAnsi="Times New Roman"/>
          <w:i w:val="0"/>
          <w:color w:val="auto"/>
          <w:sz w:val="24"/>
          <w:szCs w:val="24"/>
          <w:lang w:val="sq-AL"/>
        </w:rPr>
      </w:pPr>
      <w:r w:rsidRPr="00860714">
        <w:rPr>
          <w:rFonts w:ascii="Times New Roman" w:hAnsi="Times New Roman"/>
          <w:i w:val="0"/>
          <w:color w:val="auto"/>
          <w:sz w:val="24"/>
          <w:szCs w:val="24"/>
          <w:lang w:val="sq-AL"/>
        </w:rPr>
        <w:lastRenderedPageBreak/>
        <w:t>Komentet nga organizatat</w:t>
      </w:r>
    </w:p>
    <w:p w14:paraId="48CA6532" w14:textId="3FE08243" w:rsidR="004C2324" w:rsidRPr="00860714" w:rsidRDefault="004C2324" w:rsidP="004C2324">
      <w:pPr>
        <w:pStyle w:val="ListParagraph"/>
        <w:spacing w:before="240" w:after="120" w:line="312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60714">
        <w:rPr>
          <w:rFonts w:ascii="Times New Roman" w:hAnsi="Times New Roman"/>
          <w:sz w:val="24"/>
          <w:szCs w:val="24"/>
        </w:rPr>
        <w:t>Ju lutem</w:t>
      </w:r>
      <w:r w:rsidR="00860714" w:rsidRPr="00860714">
        <w:rPr>
          <w:rFonts w:ascii="Times New Roman" w:hAnsi="Times New Roman"/>
          <w:sz w:val="24"/>
          <w:szCs w:val="24"/>
        </w:rPr>
        <w:t xml:space="preserve"> </w:t>
      </w:r>
      <w:r w:rsidRPr="00860714">
        <w:rPr>
          <w:rFonts w:ascii="Times New Roman" w:hAnsi="Times New Roman"/>
          <w:sz w:val="24"/>
          <w:szCs w:val="24"/>
        </w:rPr>
        <w:t>që komentet tuaja të ofrohen sipas udhëzimeve të shënuara më poshtë.</w:t>
      </w:r>
    </w:p>
    <w:p w14:paraId="179916DE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60714">
        <w:rPr>
          <w:rFonts w:ascii="Times New Roman" w:hAnsi="Times New Roman"/>
          <w:b/>
          <w:sz w:val="24"/>
          <w:szCs w:val="24"/>
        </w:rPr>
        <w:t>Emri i organizatës që jep komente:</w:t>
      </w:r>
    </w:p>
    <w:p w14:paraId="670F051C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60714">
        <w:rPr>
          <w:rFonts w:ascii="Times New Roman" w:hAnsi="Times New Roman"/>
          <w:b/>
          <w:sz w:val="24"/>
          <w:szCs w:val="24"/>
        </w:rPr>
        <w:t>Fushat kryesore të veprimit të organizatës:</w:t>
      </w:r>
    </w:p>
    <w:p w14:paraId="4643E16E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60714">
        <w:rPr>
          <w:rFonts w:ascii="Times New Roman" w:hAnsi="Times New Roman"/>
          <w:b/>
          <w:sz w:val="24"/>
          <w:szCs w:val="24"/>
        </w:rPr>
        <w:t>Informatat e kontaktit të organizatës (adresa, e-</w:t>
      </w:r>
      <w:proofErr w:type="spellStart"/>
      <w:r w:rsidRPr="00860714">
        <w:rPr>
          <w:rFonts w:ascii="Times New Roman" w:hAnsi="Times New Roman"/>
          <w:b/>
          <w:sz w:val="24"/>
          <w:szCs w:val="24"/>
        </w:rPr>
        <w:t>mail</w:t>
      </w:r>
      <w:proofErr w:type="spellEnd"/>
      <w:r w:rsidRPr="00860714">
        <w:rPr>
          <w:rFonts w:ascii="Times New Roman" w:hAnsi="Times New Roman"/>
          <w:b/>
          <w:sz w:val="24"/>
          <w:szCs w:val="24"/>
        </w:rPr>
        <w:t>, telefoni):</w:t>
      </w:r>
    </w:p>
    <w:p w14:paraId="352C2622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60714">
        <w:rPr>
          <w:rFonts w:ascii="Times New Roman" w:hAnsi="Times New Roman"/>
          <w:b/>
          <w:sz w:val="24"/>
          <w:szCs w:val="24"/>
        </w:rPr>
        <w:t xml:space="preserve">Data e dërgimit të komenteve: </w:t>
      </w:r>
    </w:p>
    <w:p w14:paraId="79BFB2C6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A3A609F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60714">
        <w:rPr>
          <w:rFonts w:ascii="Times New Roman" w:hAnsi="Times New Roman"/>
          <w:sz w:val="24"/>
          <w:szCs w:val="24"/>
        </w:rPr>
        <w:t>Forma e kontributit është e hapur, mirëpo preferohet që kontributet tuaja t’i përfshini në kuadër të tabelës së bashkëngjitur më poshtë në këtë dokument, e cila përfshin çështjet kyçe të këtij dokumenti.</w:t>
      </w:r>
    </w:p>
    <w:p w14:paraId="3C9995FE" w14:textId="77777777" w:rsidR="004C2324" w:rsidRPr="00860714" w:rsidRDefault="004C2324" w:rsidP="004C2324">
      <w:pPr>
        <w:pStyle w:val="ListParagraph"/>
        <w:tabs>
          <w:tab w:val="left" w:pos="97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"/>
        <w:gridCol w:w="2900"/>
        <w:gridCol w:w="3037"/>
        <w:gridCol w:w="2689"/>
      </w:tblGrid>
      <w:tr w:rsidR="004C2324" w:rsidRPr="00860714" w14:paraId="2F30D3FD" w14:textId="77777777" w:rsidTr="008E1B53">
        <w:tc>
          <w:tcPr>
            <w:tcW w:w="392" w:type="dxa"/>
            <w:shd w:val="clear" w:color="auto" w:fill="8DB3E2"/>
          </w:tcPr>
          <w:p w14:paraId="6B1C1021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8DB3E2"/>
          </w:tcPr>
          <w:p w14:paraId="2EA3C08B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Çështjet </w:t>
            </w:r>
            <w:proofErr w:type="spellStart"/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kyqe</w:t>
            </w:r>
            <w:proofErr w:type="spellEnd"/>
          </w:p>
        </w:tc>
        <w:tc>
          <w:tcPr>
            <w:tcW w:w="3118" w:type="dxa"/>
            <w:shd w:val="clear" w:color="auto" w:fill="8DB3E2"/>
          </w:tcPr>
          <w:p w14:paraId="5B1E6664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Komente rreth draftit aktual</w:t>
            </w:r>
          </w:p>
        </w:tc>
        <w:tc>
          <w:tcPr>
            <w:tcW w:w="2755" w:type="dxa"/>
            <w:shd w:val="clear" w:color="auto" w:fill="8DB3E2"/>
          </w:tcPr>
          <w:p w14:paraId="384AF8A0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Komente shtesë</w:t>
            </w:r>
          </w:p>
        </w:tc>
      </w:tr>
      <w:tr w:rsidR="004C2324" w:rsidRPr="00860714" w14:paraId="02449482" w14:textId="77777777" w:rsidTr="008E1B53">
        <w:tc>
          <w:tcPr>
            <w:tcW w:w="392" w:type="dxa"/>
            <w:shd w:val="clear" w:color="auto" w:fill="D6E3BC"/>
          </w:tcPr>
          <w:p w14:paraId="7F415DC8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09B7CFCD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sz w:val="24"/>
                <w:szCs w:val="24"/>
              </w:rPr>
              <w:t>Pyetja 1</w:t>
            </w:r>
          </w:p>
        </w:tc>
        <w:tc>
          <w:tcPr>
            <w:tcW w:w="3118" w:type="dxa"/>
          </w:tcPr>
          <w:p w14:paraId="6BAB8E9D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2F8AFE25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324" w:rsidRPr="00860714" w14:paraId="5CA8EF89" w14:textId="77777777" w:rsidTr="008E1B53">
        <w:tc>
          <w:tcPr>
            <w:tcW w:w="392" w:type="dxa"/>
            <w:shd w:val="clear" w:color="auto" w:fill="D6E3BC"/>
          </w:tcPr>
          <w:p w14:paraId="1C01E225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0F4D71A6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sz w:val="24"/>
                <w:szCs w:val="24"/>
              </w:rPr>
              <w:t>Pyetja 2</w:t>
            </w:r>
          </w:p>
        </w:tc>
        <w:tc>
          <w:tcPr>
            <w:tcW w:w="3118" w:type="dxa"/>
          </w:tcPr>
          <w:p w14:paraId="290DAD5F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0CC0D49B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324" w:rsidRPr="00860714" w14:paraId="1AF590F9" w14:textId="77777777" w:rsidTr="008E1B53">
        <w:tc>
          <w:tcPr>
            <w:tcW w:w="392" w:type="dxa"/>
            <w:shd w:val="clear" w:color="auto" w:fill="D6E3BC"/>
          </w:tcPr>
          <w:p w14:paraId="57FA4192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36B25FF9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sz w:val="24"/>
                <w:szCs w:val="24"/>
              </w:rPr>
              <w:t>Shtoni pyetje sipas nevojës</w:t>
            </w:r>
          </w:p>
        </w:tc>
        <w:tc>
          <w:tcPr>
            <w:tcW w:w="3118" w:type="dxa"/>
          </w:tcPr>
          <w:p w14:paraId="74189671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6E5055B9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324" w:rsidRPr="00860714" w14:paraId="30CAED5F" w14:textId="77777777" w:rsidTr="008E1B53">
        <w:tc>
          <w:tcPr>
            <w:tcW w:w="392" w:type="dxa"/>
            <w:shd w:val="clear" w:color="auto" w:fill="D6E3BC"/>
          </w:tcPr>
          <w:p w14:paraId="59C7502F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4E5C0FF6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714">
              <w:rPr>
                <w:rFonts w:ascii="Times New Roman" w:hAnsi="Times New Roman" w:cs="Times New Roman"/>
                <w:sz w:val="24"/>
                <w:szCs w:val="24"/>
              </w:rPr>
              <w:t>Komente tjera</w:t>
            </w:r>
          </w:p>
        </w:tc>
        <w:tc>
          <w:tcPr>
            <w:tcW w:w="3118" w:type="dxa"/>
          </w:tcPr>
          <w:p w14:paraId="3CDD37FE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</w:tcPr>
          <w:p w14:paraId="0DB9ED22" w14:textId="77777777" w:rsidR="004C2324" w:rsidRPr="00860714" w:rsidRDefault="004C2324" w:rsidP="008E1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011BF1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999E2DC" w14:textId="77777777" w:rsidR="004C2324" w:rsidRPr="00860714" w:rsidRDefault="004C2324" w:rsidP="004C232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FA10AEE" w14:textId="77777777" w:rsidR="004C2324" w:rsidRPr="00860714" w:rsidRDefault="004C2324" w:rsidP="004C2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714">
        <w:rPr>
          <w:rFonts w:ascii="Times New Roman" w:hAnsi="Times New Roman" w:cs="Times New Roman"/>
          <w:b/>
          <w:sz w:val="24"/>
          <w:szCs w:val="24"/>
        </w:rPr>
        <w:t>Bashkëngjitur me këtë dokument, gjeni:</w:t>
      </w:r>
    </w:p>
    <w:p w14:paraId="702D33B6" w14:textId="77777777" w:rsidR="004C2324" w:rsidRPr="00860714" w:rsidRDefault="004C2324" w:rsidP="004C2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C992DA" w14:textId="77777777" w:rsidR="003034FE" w:rsidRPr="003034FE" w:rsidRDefault="00AF3FBE" w:rsidP="003034FE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3034FE">
        <w:rPr>
          <w:rFonts w:ascii="Times New Roman" w:hAnsi="Times New Roman"/>
          <w:bCs/>
          <w:color w:val="000000"/>
          <w:sz w:val="24"/>
          <w:szCs w:val="24"/>
        </w:rPr>
        <w:t>Strategjia kundër Krimit të Organizuar 2026</w:t>
      </w:r>
      <w:r w:rsidR="00860714" w:rsidRPr="003034FE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3034FE">
        <w:rPr>
          <w:rFonts w:ascii="Times New Roman" w:hAnsi="Times New Roman"/>
          <w:bCs/>
          <w:color w:val="000000"/>
          <w:sz w:val="24"/>
          <w:szCs w:val="24"/>
        </w:rPr>
        <w:t xml:space="preserve">2030 dhe </w:t>
      </w:r>
    </w:p>
    <w:p w14:paraId="6E3D82D5" w14:textId="7F97CE12" w:rsidR="00B6793E" w:rsidRPr="003034FE" w:rsidRDefault="00AF3FBE" w:rsidP="003034FE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3034FE">
        <w:rPr>
          <w:rFonts w:ascii="Times New Roman" w:hAnsi="Times New Roman"/>
          <w:bCs/>
          <w:color w:val="000000"/>
          <w:sz w:val="24"/>
          <w:szCs w:val="24"/>
        </w:rPr>
        <w:t>Plani i Veprimit 2026</w:t>
      </w:r>
      <w:r w:rsidR="00860714" w:rsidRPr="003034FE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3034FE">
        <w:rPr>
          <w:rFonts w:ascii="Times New Roman" w:hAnsi="Times New Roman"/>
          <w:bCs/>
          <w:color w:val="000000"/>
          <w:sz w:val="24"/>
          <w:szCs w:val="24"/>
        </w:rPr>
        <w:t>2028</w:t>
      </w:r>
    </w:p>
    <w:sectPr w:rsidR="00B6793E" w:rsidRPr="003034FE" w:rsidSect="008E1B53">
      <w:headerReference w:type="default" r:id="rId9"/>
      <w:footerReference w:type="even" r:id="rId10"/>
      <w:footerReference w:type="default" r:id="rId11"/>
      <w:pgSz w:w="11906" w:h="16838"/>
      <w:pgMar w:top="1560" w:right="1440" w:bottom="1440" w:left="1440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AFCB3" w14:textId="77777777" w:rsidR="000A12EB" w:rsidRDefault="000A12EB">
      <w:pPr>
        <w:spacing w:after="0" w:line="240" w:lineRule="auto"/>
      </w:pPr>
      <w:r>
        <w:separator/>
      </w:r>
    </w:p>
  </w:endnote>
  <w:endnote w:type="continuationSeparator" w:id="0">
    <w:p w14:paraId="7CE060CF" w14:textId="77777777" w:rsidR="000A12EB" w:rsidRDefault="000A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C031D" w14:textId="77777777" w:rsidR="008E1B53" w:rsidRDefault="00FC2560" w:rsidP="008E1B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B0311A" w14:textId="77777777" w:rsidR="008E1B53" w:rsidRDefault="008E1B53" w:rsidP="008E1B5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C04AC" w14:textId="77777777" w:rsidR="008E1B53" w:rsidRDefault="008E1B53" w:rsidP="008E1B53">
    <w:pPr>
      <w:pStyle w:val="Footer"/>
      <w:framePr w:wrap="around" w:vAnchor="text" w:hAnchor="margin" w:xAlign="right" w:y="1"/>
    </w:pPr>
  </w:p>
  <w:p w14:paraId="7E7C28C6" w14:textId="77777777" w:rsidR="008E1B53" w:rsidRDefault="008E1B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6B1CA" w14:textId="77777777" w:rsidR="000A12EB" w:rsidRDefault="000A12EB">
      <w:pPr>
        <w:spacing w:after="0" w:line="240" w:lineRule="auto"/>
      </w:pPr>
      <w:r>
        <w:separator/>
      </w:r>
    </w:p>
  </w:footnote>
  <w:footnote w:type="continuationSeparator" w:id="0">
    <w:p w14:paraId="229A0046" w14:textId="77777777" w:rsidR="000A12EB" w:rsidRDefault="000A1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0BBC7" w14:textId="77777777" w:rsidR="008E1B53" w:rsidRDefault="008E1B53" w:rsidP="008E1B5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B463C"/>
    <w:multiLevelType w:val="hybridMultilevel"/>
    <w:tmpl w:val="A394F4E2"/>
    <w:lvl w:ilvl="0" w:tplc="34E46C6E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3DC664C"/>
    <w:multiLevelType w:val="hybridMultilevel"/>
    <w:tmpl w:val="8B0CAE52"/>
    <w:lvl w:ilvl="0" w:tplc="78A6D5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F501A"/>
    <w:multiLevelType w:val="multilevel"/>
    <w:tmpl w:val="0409001D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C99601F"/>
    <w:multiLevelType w:val="hybridMultilevel"/>
    <w:tmpl w:val="F40C3018"/>
    <w:lvl w:ilvl="0" w:tplc="CCD829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EA5"/>
    <w:rsid w:val="000A12EB"/>
    <w:rsid w:val="000D4C99"/>
    <w:rsid w:val="00130389"/>
    <w:rsid w:val="002674B9"/>
    <w:rsid w:val="002D774F"/>
    <w:rsid w:val="003034FE"/>
    <w:rsid w:val="00343360"/>
    <w:rsid w:val="003B5FC6"/>
    <w:rsid w:val="003F697B"/>
    <w:rsid w:val="00414D41"/>
    <w:rsid w:val="004C2324"/>
    <w:rsid w:val="00576ECA"/>
    <w:rsid w:val="00577A16"/>
    <w:rsid w:val="005A4B5F"/>
    <w:rsid w:val="005C52D3"/>
    <w:rsid w:val="00625CB7"/>
    <w:rsid w:val="00641EA5"/>
    <w:rsid w:val="00860714"/>
    <w:rsid w:val="008E1B53"/>
    <w:rsid w:val="008F766B"/>
    <w:rsid w:val="00953568"/>
    <w:rsid w:val="00987394"/>
    <w:rsid w:val="009D039C"/>
    <w:rsid w:val="00A12D32"/>
    <w:rsid w:val="00A270E0"/>
    <w:rsid w:val="00A34974"/>
    <w:rsid w:val="00AF006D"/>
    <w:rsid w:val="00AF3FBE"/>
    <w:rsid w:val="00B6793E"/>
    <w:rsid w:val="00BB7AD6"/>
    <w:rsid w:val="00C029C3"/>
    <w:rsid w:val="00C316E9"/>
    <w:rsid w:val="00C91589"/>
    <w:rsid w:val="00D049FA"/>
    <w:rsid w:val="00E35655"/>
    <w:rsid w:val="00E610B1"/>
    <w:rsid w:val="00EB445A"/>
    <w:rsid w:val="00EE27EE"/>
    <w:rsid w:val="00F00B35"/>
    <w:rsid w:val="00F854DC"/>
    <w:rsid w:val="00F925B3"/>
    <w:rsid w:val="00FC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D40F5"/>
  <w15:chartTrackingRefBased/>
  <w15:docId w15:val="{220DE925-2F05-4E2F-8D1F-E942F63C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FC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610B1"/>
    <w:pPr>
      <w:numPr>
        <w:numId w:val="1"/>
      </w:numPr>
    </w:pPr>
  </w:style>
  <w:style w:type="paragraph" w:styleId="Footer">
    <w:name w:val="footer"/>
    <w:basedOn w:val="Normal"/>
    <w:link w:val="FooterChar"/>
    <w:uiPriority w:val="99"/>
    <w:semiHidden/>
    <w:unhideWhenUsed/>
    <w:rsid w:val="00FC2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560"/>
    <w:rPr>
      <w:lang w:val="sq-AL"/>
    </w:rPr>
  </w:style>
  <w:style w:type="character" w:styleId="PageNumber">
    <w:name w:val="page number"/>
    <w:uiPriority w:val="99"/>
    <w:rsid w:val="00FC2560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1303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76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232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C232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MS Mincho" w:hAnsi="Calibri" w:cs="Times New Roman"/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4C2324"/>
    <w:rPr>
      <w:rFonts w:ascii="Calibri" w:eastAsia="MS Mincho" w:hAnsi="Calibri" w:cs="Times New Roman"/>
      <w:b/>
      <w:i/>
      <w:color w:val="4F81BD"/>
      <w:sz w:val="20"/>
      <w:szCs w:val="20"/>
      <w:lang w:val="x-none" w:eastAsia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577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.krasniqi@rks-gov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Almenida Bajrami</dc:creator>
  <cp:keywords/>
  <dc:description/>
  <cp:lastModifiedBy>Ron Krasniqi</cp:lastModifiedBy>
  <cp:revision>3</cp:revision>
  <dcterms:created xsi:type="dcterms:W3CDTF">2026-08-18T11:11:00Z</dcterms:created>
  <dcterms:modified xsi:type="dcterms:W3CDTF">2026-09-17T07:01:00Z</dcterms:modified>
</cp:coreProperties>
</file>