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0CBABA" w14:textId="097A637A" w:rsidR="00310165" w:rsidRPr="00D3316A" w:rsidRDefault="007F1569" w:rsidP="0050582D">
      <w:pPr>
        <w:jc w:val="center"/>
        <w:rPr>
          <w:lang w:val="sr-Latn-RS"/>
        </w:rPr>
      </w:pPr>
      <w:bookmarkStart w:id="0" w:name="_Hlk111443372"/>
      <w:r w:rsidRPr="00D3316A">
        <w:rPr>
          <w:lang w:val="sr-Latn-RS"/>
        </w:rPr>
        <w:t xml:space="preserve"> </w:t>
      </w:r>
      <w:r w:rsidR="0097108F" w:rsidRPr="00D3316A">
        <w:rPr>
          <w:noProof/>
          <w:lang w:val="en-US"/>
        </w:rPr>
        <w:drawing>
          <wp:inline distT="0" distB="0" distL="0" distR="0" wp14:anchorId="2731CEAB" wp14:editId="3CD23DC1">
            <wp:extent cx="769668" cy="8001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769668" cy="800100"/>
                    </a:xfrm>
                    <a:prstGeom prst="rect">
                      <a:avLst/>
                    </a:prstGeom>
                  </pic:spPr>
                </pic:pic>
              </a:graphicData>
            </a:graphic>
          </wp:inline>
        </w:drawing>
      </w:r>
    </w:p>
    <w:p w14:paraId="28FD18F6" w14:textId="77777777" w:rsidR="00E37832" w:rsidRPr="00D3316A" w:rsidRDefault="00E37832" w:rsidP="0050582D">
      <w:pPr>
        <w:jc w:val="center"/>
        <w:rPr>
          <w:rFonts w:ascii="Book Antiqua" w:hAnsi="Book Antiqua"/>
          <w:b/>
          <w:sz w:val="28"/>
          <w:lang w:val="sr-Latn-RS"/>
        </w:rPr>
      </w:pPr>
    </w:p>
    <w:p w14:paraId="1564571A" w14:textId="77777777" w:rsidR="00310165" w:rsidRPr="00D3316A" w:rsidRDefault="0097108F" w:rsidP="0050582D">
      <w:pPr>
        <w:jc w:val="center"/>
        <w:rPr>
          <w:rFonts w:ascii="Book Antiqua" w:hAnsi="Book Antiqua"/>
          <w:b/>
          <w:sz w:val="28"/>
          <w:lang w:val="sr-Latn-RS"/>
        </w:rPr>
      </w:pPr>
      <w:r w:rsidRPr="00D3316A">
        <w:rPr>
          <w:rFonts w:ascii="Book Antiqua" w:hAnsi="Book Antiqua"/>
          <w:b/>
          <w:sz w:val="28"/>
          <w:lang w:val="sr-Latn-RS"/>
        </w:rPr>
        <w:t>Republika e Kosovës</w:t>
      </w:r>
    </w:p>
    <w:p w14:paraId="456E38A4" w14:textId="77777777" w:rsidR="00310165" w:rsidRPr="00D3316A" w:rsidRDefault="0097108F" w:rsidP="0050582D">
      <w:pPr>
        <w:jc w:val="center"/>
        <w:rPr>
          <w:rFonts w:ascii="Book Antiqua" w:hAnsi="Book Antiqua"/>
          <w:b/>
          <w:sz w:val="28"/>
          <w:lang w:val="sr-Latn-RS"/>
        </w:rPr>
      </w:pPr>
      <w:r w:rsidRPr="00D3316A">
        <w:rPr>
          <w:rFonts w:ascii="Book Antiqua" w:hAnsi="Book Antiqua"/>
          <w:b/>
          <w:sz w:val="28"/>
          <w:lang w:val="sr-Latn-RS"/>
        </w:rPr>
        <w:t>Republika Kosovo-Republic of Kosovo</w:t>
      </w:r>
    </w:p>
    <w:p w14:paraId="307FCE43" w14:textId="77777777" w:rsidR="00310165" w:rsidRPr="00D3316A" w:rsidRDefault="0097108F" w:rsidP="0050582D">
      <w:pPr>
        <w:jc w:val="center"/>
        <w:rPr>
          <w:rFonts w:ascii="Book Antiqua" w:hAnsi="Book Antiqua"/>
          <w:b/>
          <w:i/>
          <w:sz w:val="28"/>
          <w:lang w:val="sr-Latn-RS"/>
        </w:rPr>
      </w:pPr>
      <w:r w:rsidRPr="00D3316A">
        <w:rPr>
          <w:rFonts w:ascii="Book Antiqua" w:hAnsi="Book Antiqua"/>
          <w:b/>
          <w:i/>
          <w:sz w:val="28"/>
          <w:lang w:val="sr-Latn-RS"/>
        </w:rPr>
        <w:t>Qeveria-Vlada-Government</w:t>
      </w:r>
    </w:p>
    <w:p w14:paraId="29CA755A" w14:textId="7584D773" w:rsidR="00CF27E5" w:rsidRPr="00D3316A" w:rsidRDefault="00470057" w:rsidP="00470057">
      <w:pPr>
        <w:tabs>
          <w:tab w:val="left" w:pos="2970"/>
        </w:tabs>
        <w:rPr>
          <w:rFonts w:ascii="Book Antiqua" w:hAnsi="Book Antiqua"/>
          <w:b/>
          <w:i/>
          <w:sz w:val="28"/>
          <w:lang w:val="sr-Latn-RS"/>
        </w:rPr>
      </w:pPr>
      <w:r w:rsidRPr="00D3316A">
        <w:rPr>
          <w:rFonts w:ascii="Book Antiqua" w:hAnsi="Book Antiqua"/>
          <w:b/>
          <w:i/>
          <w:sz w:val="28"/>
          <w:lang w:val="sr-Latn-RS"/>
        </w:rPr>
        <w:tab/>
      </w:r>
    </w:p>
    <w:p w14:paraId="75305BFB" w14:textId="69068740" w:rsidR="00310165" w:rsidRPr="00D3316A" w:rsidRDefault="00825839" w:rsidP="00170EEB">
      <w:pPr>
        <w:rPr>
          <w:sz w:val="9"/>
          <w:lang w:val="sr-Latn-RS"/>
        </w:rPr>
      </w:pPr>
      <w:r w:rsidRPr="00D3316A">
        <w:rPr>
          <w:noProof/>
          <w:lang w:val="en-US"/>
        </w:rPr>
        <mc:AlternateContent>
          <mc:Choice Requires="wps">
            <w:drawing>
              <wp:anchor distT="0" distB="0" distL="0" distR="0" simplePos="0" relativeHeight="487587840" behindDoc="1" locked="0" layoutInCell="1" allowOverlap="1" wp14:anchorId="39FBC619" wp14:editId="093C4A99">
                <wp:simplePos x="0" y="0"/>
                <wp:positionH relativeFrom="page">
                  <wp:posOffset>895985</wp:posOffset>
                </wp:positionH>
                <wp:positionV relativeFrom="paragraph">
                  <wp:posOffset>92710</wp:posOffset>
                </wp:positionV>
                <wp:extent cx="8901430" cy="18415"/>
                <wp:effectExtent l="0" t="0"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01430" cy="18415"/>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F19CC63" id="Rectangle 2" o:spid="_x0000_s1026" style="position:absolute;margin-left:70.55pt;margin-top:7.3pt;width:700.9pt;height:1.4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" fillcolor="black" stroked="f">
                <w10:wrap type="topAndBottom" anchorx="page"/>
              </v:rect>
            </w:pict>
          </mc:Fallback>
        </mc:AlternateContent>
      </w:r>
    </w:p>
    <w:p w14:paraId="1A15CDBF" w14:textId="77777777" w:rsidR="00310165" w:rsidRPr="00D3316A" w:rsidRDefault="00310165" w:rsidP="00170EEB">
      <w:pPr>
        <w:rPr>
          <w:lang w:val="sr-Latn-RS"/>
        </w:rPr>
      </w:pPr>
    </w:p>
    <w:p w14:paraId="5182E3C4" w14:textId="77777777" w:rsidR="00310165" w:rsidRPr="00D3316A" w:rsidRDefault="00310165" w:rsidP="00170EEB">
      <w:pPr>
        <w:rPr>
          <w:lang w:val="sr-Latn-RS"/>
        </w:rPr>
      </w:pPr>
    </w:p>
    <w:p w14:paraId="7A5B04E1" w14:textId="77777777" w:rsidR="007605C4" w:rsidRPr="00D3316A" w:rsidRDefault="007605C4" w:rsidP="00170EEB">
      <w:pPr>
        <w:rPr>
          <w:lang w:val="sr-Latn-RS"/>
        </w:rPr>
      </w:pPr>
    </w:p>
    <w:p w14:paraId="2A2AC963" w14:textId="5EC091A2" w:rsidR="007605C4" w:rsidRPr="00D3316A" w:rsidRDefault="007605C4" w:rsidP="00170EEB">
      <w:pPr>
        <w:rPr>
          <w:lang w:val="sr-Latn-RS"/>
        </w:rPr>
      </w:pPr>
    </w:p>
    <w:p w14:paraId="1C9FEBBD" w14:textId="77777777" w:rsidR="00F52445" w:rsidRPr="00D3316A" w:rsidRDefault="00F52445" w:rsidP="00170EEB">
      <w:pPr>
        <w:rPr>
          <w:lang w:val="sr-Latn-RS"/>
        </w:rPr>
      </w:pPr>
    </w:p>
    <w:p w14:paraId="2FFECE7A" w14:textId="73F41C0A" w:rsidR="0050582D" w:rsidRPr="00D3316A" w:rsidRDefault="0050582D" w:rsidP="0050582D">
      <w:pPr>
        <w:adjustRightInd w:val="0"/>
        <w:jc w:val="center"/>
        <w:rPr>
          <w:rFonts w:eastAsia="MS Mincho"/>
          <w:b/>
          <w:sz w:val="28"/>
          <w:szCs w:val="24"/>
          <w:lang w:val="sr-Latn-RS"/>
        </w:rPr>
      </w:pPr>
      <w:r w:rsidRPr="00D3316A">
        <w:rPr>
          <w:rFonts w:eastAsia="MS Mincho"/>
          <w:b/>
          <w:sz w:val="28"/>
          <w:szCs w:val="24"/>
          <w:lang w:val="sr-Latn-RS"/>
        </w:rPr>
        <w:t>PROJEKTLIGJI PËR PAGAT</w:t>
      </w:r>
      <w:r w:rsidR="007F1569" w:rsidRPr="00D3316A">
        <w:rPr>
          <w:rFonts w:eastAsia="MS Mincho"/>
          <w:b/>
          <w:sz w:val="28"/>
          <w:szCs w:val="24"/>
          <w:lang w:val="sr-Latn-RS"/>
        </w:rPr>
        <w:t xml:space="preserve"> NË SEKTORIN PUBLIK</w:t>
      </w:r>
    </w:p>
    <w:p w14:paraId="3D111DC7" w14:textId="77777777" w:rsidR="00CF27E5" w:rsidRPr="00D3316A" w:rsidRDefault="00CF27E5" w:rsidP="0050582D">
      <w:pPr>
        <w:adjustRightInd w:val="0"/>
        <w:jc w:val="center"/>
        <w:rPr>
          <w:rFonts w:eastAsia="MS Mincho"/>
          <w:b/>
          <w:sz w:val="28"/>
          <w:szCs w:val="24"/>
          <w:lang w:val="sr-Latn-RS"/>
        </w:rPr>
      </w:pPr>
    </w:p>
    <w:p w14:paraId="04A89A1E" w14:textId="77777777" w:rsidR="00983DD8" w:rsidRPr="00D3316A" w:rsidRDefault="00983DD8" w:rsidP="0050582D">
      <w:pPr>
        <w:adjustRightInd w:val="0"/>
        <w:jc w:val="center"/>
        <w:rPr>
          <w:rFonts w:eastAsia="MS Mincho"/>
          <w:b/>
          <w:sz w:val="28"/>
          <w:szCs w:val="24"/>
          <w:lang w:val="sr-Latn-RS"/>
        </w:rPr>
      </w:pPr>
    </w:p>
    <w:p w14:paraId="040A7D5F" w14:textId="475D2DB0" w:rsidR="00983DD8" w:rsidRPr="00D3316A" w:rsidRDefault="00983DD8" w:rsidP="00983DD8">
      <w:pPr>
        <w:adjustRightInd w:val="0"/>
        <w:jc w:val="center"/>
        <w:rPr>
          <w:rFonts w:eastAsia="MS Mincho"/>
          <w:b/>
          <w:sz w:val="28"/>
          <w:szCs w:val="24"/>
          <w:lang w:val="sr-Latn-RS"/>
        </w:rPr>
      </w:pPr>
      <w:r w:rsidRPr="00D3316A">
        <w:rPr>
          <w:rFonts w:eastAsia="MS Mincho"/>
          <w:b/>
          <w:sz w:val="28"/>
          <w:szCs w:val="24"/>
          <w:lang w:val="sr-Latn-RS"/>
        </w:rPr>
        <w:t>DRAFT LA</w:t>
      </w:r>
      <w:r w:rsidR="00F52445" w:rsidRPr="00D3316A">
        <w:rPr>
          <w:rFonts w:eastAsia="MS Mincho"/>
          <w:b/>
          <w:sz w:val="28"/>
          <w:szCs w:val="24"/>
          <w:lang w:val="sr-Latn-RS"/>
        </w:rPr>
        <w:t>W</w:t>
      </w:r>
      <w:r w:rsidRPr="00D3316A">
        <w:rPr>
          <w:rFonts w:eastAsia="MS Mincho"/>
          <w:b/>
          <w:sz w:val="28"/>
          <w:szCs w:val="24"/>
          <w:lang w:val="sr-Latn-RS"/>
        </w:rPr>
        <w:t xml:space="preserve"> ON SALARIES</w:t>
      </w:r>
      <w:r w:rsidR="007F1569" w:rsidRPr="00D3316A">
        <w:rPr>
          <w:rFonts w:eastAsia="MS Mincho"/>
          <w:b/>
          <w:sz w:val="28"/>
          <w:szCs w:val="24"/>
          <w:lang w:val="sr-Latn-RS"/>
        </w:rPr>
        <w:t xml:space="preserve"> ON PUBLIC SECTOR</w:t>
      </w:r>
    </w:p>
    <w:p w14:paraId="51A08292" w14:textId="77777777" w:rsidR="00CF27E5" w:rsidRPr="00D3316A" w:rsidRDefault="00CF27E5" w:rsidP="00983DD8">
      <w:pPr>
        <w:adjustRightInd w:val="0"/>
        <w:jc w:val="center"/>
        <w:rPr>
          <w:rFonts w:eastAsia="MS Mincho"/>
          <w:b/>
          <w:sz w:val="28"/>
          <w:szCs w:val="24"/>
          <w:lang w:val="sr-Latn-RS"/>
        </w:rPr>
      </w:pPr>
    </w:p>
    <w:p w14:paraId="54B02266" w14:textId="77777777" w:rsidR="00CF27E5" w:rsidRPr="00D3316A" w:rsidRDefault="00CF27E5" w:rsidP="00983DD8">
      <w:pPr>
        <w:adjustRightInd w:val="0"/>
        <w:jc w:val="center"/>
        <w:rPr>
          <w:rFonts w:eastAsia="MS Mincho"/>
          <w:b/>
          <w:sz w:val="28"/>
          <w:szCs w:val="24"/>
          <w:lang w:val="sr-Latn-RS"/>
        </w:rPr>
      </w:pPr>
    </w:p>
    <w:p w14:paraId="0902F5E8" w14:textId="782F84EF" w:rsidR="00CF27E5" w:rsidRPr="00D3316A" w:rsidRDefault="00CF27E5" w:rsidP="00CF27E5">
      <w:pPr>
        <w:adjustRightInd w:val="0"/>
        <w:ind w:left="105" w:right="87"/>
        <w:jc w:val="center"/>
        <w:rPr>
          <w:rFonts w:eastAsia="MS Mincho"/>
          <w:b/>
          <w:sz w:val="28"/>
          <w:szCs w:val="24"/>
          <w:lang w:val="sr-Latn-RS"/>
        </w:rPr>
      </w:pPr>
      <w:r w:rsidRPr="00D3316A">
        <w:rPr>
          <w:rFonts w:eastAsia="MS Mincho"/>
          <w:b/>
          <w:sz w:val="28"/>
          <w:szCs w:val="24"/>
          <w:lang w:val="sr-Latn-RS"/>
        </w:rPr>
        <w:t>NACRT ZAKONA O PLATAMA</w:t>
      </w:r>
      <w:r w:rsidR="00E6510D">
        <w:rPr>
          <w:rFonts w:eastAsia="MS Mincho"/>
          <w:b/>
          <w:sz w:val="28"/>
          <w:szCs w:val="24"/>
          <w:lang w:val="sr-Latn-RS"/>
        </w:rPr>
        <w:t xml:space="preserve"> U JAVNOM SEKTORU</w:t>
      </w:r>
    </w:p>
    <w:p w14:paraId="04248B5C" w14:textId="77777777" w:rsidR="00CF27E5" w:rsidRPr="00D3316A" w:rsidRDefault="00CF27E5" w:rsidP="00983DD8">
      <w:pPr>
        <w:adjustRightInd w:val="0"/>
        <w:jc w:val="center"/>
        <w:rPr>
          <w:rFonts w:eastAsia="MS Mincho"/>
          <w:b/>
          <w:sz w:val="28"/>
          <w:szCs w:val="24"/>
          <w:lang w:val="sr-Latn-RS"/>
        </w:rPr>
      </w:pPr>
    </w:p>
    <w:p w14:paraId="532D184F" w14:textId="77777777" w:rsidR="00983DD8" w:rsidRPr="00D3316A" w:rsidRDefault="00983DD8" w:rsidP="0050582D">
      <w:pPr>
        <w:adjustRightInd w:val="0"/>
        <w:jc w:val="center"/>
        <w:rPr>
          <w:rFonts w:eastAsia="MS Mincho"/>
          <w:b/>
          <w:sz w:val="28"/>
          <w:szCs w:val="24"/>
          <w:lang w:val="sr-Latn-RS"/>
        </w:rPr>
      </w:pPr>
    </w:p>
    <w:p w14:paraId="5B723715" w14:textId="77777777" w:rsidR="007605C4" w:rsidRPr="00D3316A" w:rsidRDefault="007605C4" w:rsidP="00170EEB">
      <w:pPr>
        <w:rPr>
          <w:lang w:val="sr-Latn-RS"/>
        </w:rPr>
      </w:pPr>
    </w:p>
    <w:p w14:paraId="0307842A" w14:textId="77777777" w:rsidR="0055779F" w:rsidRPr="00D3316A" w:rsidRDefault="0055779F">
      <w:pPr>
        <w:rPr>
          <w:lang w:val="sr-Latn-RS"/>
        </w:rPr>
      </w:pPr>
      <w:r w:rsidRPr="00D3316A">
        <w:rPr>
          <w:lang w:val="sr-Latn-RS"/>
        </w:rPr>
        <w:br w:type="page"/>
      </w:r>
    </w:p>
    <w:tbl>
      <w:tblPr>
        <w:tblW w:w="14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48"/>
        <w:gridCol w:w="4872"/>
        <w:gridCol w:w="4872"/>
      </w:tblGrid>
      <w:tr w:rsidR="00176EEA" w:rsidRPr="00545330" w14:paraId="0F76CBB8" w14:textId="1A7E5026" w:rsidTr="00176EEA">
        <w:trPr>
          <w:trHeight w:val="9109"/>
        </w:trPr>
        <w:tc>
          <w:tcPr>
            <w:tcW w:w="4648" w:type="dxa"/>
          </w:tcPr>
          <w:p w14:paraId="42708244" w14:textId="50B5E605" w:rsidR="00176EEA" w:rsidRPr="00D6000D" w:rsidRDefault="00176EEA" w:rsidP="00176EEA">
            <w:pPr>
              <w:tabs>
                <w:tab w:val="left" w:pos="4415"/>
              </w:tabs>
              <w:adjustRightInd w:val="0"/>
              <w:ind w:right="153"/>
              <w:jc w:val="both"/>
              <w:rPr>
                <w:rFonts w:eastAsia="MS Mincho"/>
                <w:szCs w:val="24"/>
              </w:rPr>
            </w:pPr>
            <w:r w:rsidRPr="00D6000D">
              <w:rPr>
                <w:rFonts w:eastAsia="MS Mincho"/>
                <w:szCs w:val="24"/>
              </w:rPr>
              <w:lastRenderedPageBreak/>
              <w:t>Kuvendi i Republikës së Kosovës,</w:t>
            </w:r>
          </w:p>
          <w:p w14:paraId="71424A89" w14:textId="77777777" w:rsidR="00176EEA" w:rsidRPr="00D6000D" w:rsidRDefault="00176EEA" w:rsidP="00176EEA">
            <w:pPr>
              <w:tabs>
                <w:tab w:val="left" w:pos="4415"/>
              </w:tabs>
              <w:adjustRightInd w:val="0"/>
              <w:ind w:right="153"/>
              <w:jc w:val="both"/>
              <w:rPr>
                <w:rFonts w:eastAsia="MS Mincho"/>
                <w:szCs w:val="24"/>
              </w:rPr>
            </w:pPr>
          </w:p>
          <w:p w14:paraId="17324FD3" w14:textId="77777777" w:rsidR="00176EEA" w:rsidRPr="00D6000D" w:rsidRDefault="00176EEA" w:rsidP="00176EEA">
            <w:pPr>
              <w:tabs>
                <w:tab w:val="left" w:pos="4415"/>
              </w:tabs>
              <w:adjustRightInd w:val="0"/>
              <w:ind w:right="153"/>
              <w:jc w:val="both"/>
              <w:rPr>
                <w:rFonts w:eastAsia="MS Mincho"/>
                <w:szCs w:val="24"/>
              </w:rPr>
            </w:pPr>
            <w:r w:rsidRPr="00D6000D">
              <w:rPr>
                <w:rFonts w:eastAsia="MS Mincho"/>
                <w:szCs w:val="24"/>
              </w:rPr>
              <w:t>Në mbështetje të Nenit 65 (1) të Kushtetutës së Republikës së Kosovës,</w:t>
            </w:r>
          </w:p>
          <w:p w14:paraId="002D146B" w14:textId="77777777" w:rsidR="00176EEA" w:rsidRPr="00D6000D" w:rsidRDefault="00176EEA" w:rsidP="00176EEA">
            <w:pPr>
              <w:tabs>
                <w:tab w:val="left" w:pos="4415"/>
              </w:tabs>
              <w:adjustRightInd w:val="0"/>
              <w:ind w:right="153"/>
              <w:jc w:val="both"/>
              <w:rPr>
                <w:rFonts w:eastAsia="MS Mincho"/>
                <w:szCs w:val="24"/>
              </w:rPr>
            </w:pPr>
          </w:p>
          <w:p w14:paraId="0EB2527C" w14:textId="77777777" w:rsidR="00176EEA" w:rsidRPr="00D6000D" w:rsidRDefault="00176EEA" w:rsidP="00176EEA">
            <w:pPr>
              <w:tabs>
                <w:tab w:val="left" w:pos="4415"/>
              </w:tabs>
              <w:adjustRightInd w:val="0"/>
              <w:ind w:right="153"/>
              <w:jc w:val="both"/>
              <w:rPr>
                <w:rFonts w:eastAsia="MS Mincho"/>
                <w:szCs w:val="24"/>
              </w:rPr>
            </w:pPr>
            <w:r w:rsidRPr="00D6000D">
              <w:rPr>
                <w:rFonts w:eastAsia="MS Mincho"/>
                <w:szCs w:val="24"/>
              </w:rPr>
              <w:t>miraton:</w:t>
            </w:r>
          </w:p>
          <w:p w14:paraId="6A1314FE" w14:textId="77777777" w:rsidR="00176EEA" w:rsidRPr="00D6000D" w:rsidRDefault="00176EEA" w:rsidP="00176EEA">
            <w:pPr>
              <w:tabs>
                <w:tab w:val="left" w:pos="4415"/>
              </w:tabs>
              <w:adjustRightInd w:val="0"/>
              <w:ind w:right="153"/>
              <w:jc w:val="both"/>
              <w:rPr>
                <w:rFonts w:eastAsia="MS Mincho"/>
                <w:b/>
                <w:szCs w:val="24"/>
              </w:rPr>
            </w:pPr>
          </w:p>
          <w:p w14:paraId="484D9F0F"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PROJEKTLIGJIN PËR PAGAT</w:t>
            </w:r>
          </w:p>
          <w:p w14:paraId="637F0599" w14:textId="77777777" w:rsidR="00176EEA" w:rsidRPr="00D6000D" w:rsidRDefault="00176EEA" w:rsidP="00176EEA">
            <w:pPr>
              <w:tabs>
                <w:tab w:val="left" w:pos="4415"/>
              </w:tabs>
              <w:adjustRightInd w:val="0"/>
              <w:ind w:right="153"/>
              <w:jc w:val="center"/>
              <w:rPr>
                <w:rFonts w:eastAsia="MS Mincho"/>
                <w:b/>
                <w:szCs w:val="24"/>
                <w:u w:val="single"/>
              </w:rPr>
            </w:pPr>
          </w:p>
          <w:p w14:paraId="1B069FD7"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KAPITULLI I</w:t>
            </w:r>
          </w:p>
          <w:p w14:paraId="682ECC1A"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DISPOZITA TË PËRGJITHSHME</w:t>
            </w:r>
          </w:p>
          <w:p w14:paraId="6658E8D8" w14:textId="77777777" w:rsidR="00176EEA" w:rsidRPr="00D6000D" w:rsidRDefault="00176EEA" w:rsidP="00176EEA">
            <w:pPr>
              <w:tabs>
                <w:tab w:val="left" w:pos="4415"/>
              </w:tabs>
              <w:adjustRightInd w:val="0"/>
              <w:ind w:right="153"/>
              <w:jc w:val="center"/>
              <w:rPr>
                <w:rFonts w:eastAsia="MS Mincho"/>
                <w:b/>
                <w:szCs w:val="24"/>
              </w:rPr>
            </w:pPr>
          </w:p>
          <w:p w14:paraId="4BBD7C66"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Neni 1</w:t>
            </w:r>
          </w:p>
          <w:p w14:paraId="3F5A40E0"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Qëllimi</w:t>
            </w:r>
          </w:p>
          <w:p w14:paraId="0477B9D4" w14:textId="77777777" w:rsidR="00176EEA" w:rsidRPr="00D6000D" w:rsidRDefault="00176EEA" w:rsidP="00176EEA">
            <w:pPr>
              <w:tabs>
                <w:tab w:val="left" w:pos="4415"/>
              </w:tabs>
              <w:adjustRightInd w:val="0"/>
              <w:ind w:right="153"/>
              <w:jc w:val="both"/>
              <w:rPr>
                <w:rFonts w:eastAsia="MS Mincho"/>
                <w:b/>
                <w:szCs w:val="24"/>
              </w:rPr>
            </w:pPr>
          </w:p>
          <w:p w14:paraId="0020B570" w14:textId="12B7D4AB" w:rsidR="00176EEA" w:rsidRPr="00D6000D" w:rsidRDefault="00176EEA" w:rsidP="00176EEA">
            <w:pPr>
              <w:tabs>
                <w:tab w:val="left" w:pos="4415"/>
              </w:tabs>
              <w:adjustRightInd w:val="0"/>
              <w:ind w:right="153"/>
              <w:jc w:val="both"/>
              <w:rPr>
                <w:rFonts w:eastAsia="MS Mincho"/>
                <w:szCs w:val="24"/>
              </w:rPr>
            </w:pPr>
            <w:r w:rsidRPr="00D6000D">
              <w:rPr>
                <w:rFonts w:eastAsia="MS Mincho"/>
                <w:szCs w:val="24"/>
              </w:rPr>
              <w:t>Qëllimi i këtij ligji është që të krijoj një sistem të njëtrajtshëm të pagave në sektorin publik, që përfshin parimet dhe regullat për përcaktim të pagës në sektorin publik, si dhe të krijojë një sistem të pagave dhe shpërblimeve transparent, të menaxhueshëm dhe të aftë për të pasqyruar dhe shpërblyer performancën në sektorin publik, ku elementi kryesor është paga bazë.</w:t>
            </w:r>
          </w:p>
          <w:p w14:paraId="01CC5D24" w14:textId="3855163B" w:rsidR="00176EEA" w:rsidRPr="00D6000D" w:rsidRDefault="00176EEA" w:rsidP="00176EEA">
            <w:pPr>
              <w:tabs>
                <w:tab w:val="left" w:pos="4415"/>
              </w:tabs>
              <w:adjustRightInd w:val="0"/>
              <w:ind w:right="153"/>
              <w:jc w:val="center"/>
              <w:rPr>
                <w:rFonts w:eastAsia="MS Mincho"/>
                <w:b/>
                <w:szCs w:val="24"/>
              </w:rPr>
            </w:pPr>
          </w:p>
          <w:p w14:paraId="1FBCA338"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Neni 2</w:t>
            </w:r>
          </w:p>
          <w:p w14:paraId="22CE52EE"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Fushëveprimi</w:t>
            </w:r>
          </w:p>
          <w:p w14:paraId="605045DE" w14:textId="77777777" w:rsidR="00176EEA" w:rsidRPr="00D6000D" w:rsidRDefault="00176EEA" w:rsidP="00176EEA">
            <w:pPr>
              <w:tabs>
                <w:tab w:val="left" w:pos="4415"/>
              </w:tabs>
              <w:adjustRightInd w:val="0"/>
              <w:ind w:right="153"/>
              <w:jc w:val="both"/>
              <w:rPr>
                <w:rFonts w:eastAsia="MS Mincho"/>
                <w:b/>
                <w:szCs w:val="24"/>
              </w:rPr>
            </w:pPr>
          </w:p>
          <w:p w14:paraId="02955033" w14:textId="36EED4ED" w:rsidR="00176EEA" w:rsidRPr="00D6000D" w:rsidRDefault="00176EEA" w:rsidP="00176EEA">
            <w:pPr>
              <w:pStyle w:val="ListParagraph"/>
              <w:widowControl/>
              <w:numPr>
                <w:ilvl w:val="0"/>
                <w:numId w:val="2"/>
              </w:numPr>
              <w:tabs>
                <w:tab w:val="left" w:pos="355"/>
                <w:tab w:val="left" w:pos="4415"/>
              </w:tabs>
              <w:adjustRightInd w:val="0"/>
              <w:ind w:left="85" w:right="153" w:firstLine="0"/>
              <w:contextualSpacing/>
              <w:jc w:val="both"/>
              <w:rPr>
                <w:szCs w:val="24"/>
              </w:rPr>
            </w:pPr>
            <w:r w:rsidRPr="00D6000D">
              <w:rPr>
                <w:szCs w:val="24"/>
              </w:rPr>
              <w:t>Ky ligj zbatohet për punonjësit e sektorit publik pagat e të cilëve financohen nga buxheti i shtetit, përjashtimisht Agjencisë Kosovare për Intelegjencë.</w:t>
            </w:r>
          </w:p>
          <w:p w14:paraId="35325798" w14:textId="77777777" w:rsidR="00176EEA" w:rsidRPr="00D6000D" w:rsidRDefault="00176EEA" w:rsidP="00176EEA">
            <w:pPr>
              <w:pStyle w:val="ListParagraph"/>
              <w:tabs>
                <w:tab w:val="left" w:pos="355"/>
                <w:tab w:val="left" w:pos="4415"/>
              </w:tabs>
              <w:adjustRightInd w:val="0"/>
              <w:ind w:right="153"/>
              <w:jc w:val="both"/>
              <w:rPr>
                <w:szCs w:val="24"/>
              </w:rPr>
            </w:pPr>
          </w:p>
          <w:p w14:paraId="67573C5C" w14:textId="20A8909B" w:rsidR="00176EEA" w:rsidRPr="00D6000D" w:rsidRDefault="00176EEA" w:rsidP="00176EEA">
            <w:pPr>
              <w:pStyle w:val="ListParagraph"/>
              <w:widowControl/>
              <w:numPr>
                <w:ilvl w:val="0"/>
                <w:numId w:val="2"/>
              </w:numPr>
              <w:tabs>
                <w:tab w:val="left" w:pos="355"/>
                <w:tab w:val="left" w:pos="4415"/>
              </w:tabs>
              <w:adjustRightInd w:val="0"/>
              <w:ind w:left="85" w:right="153" w:firstLine="0"/>
              <w:contextualSpacing/>
              <w:jc w:val="both"/>
              <w:rPr>
                <w:szCs w:val="24"/>
              </w:rPr>
            </w:pPr>
            <w:r w:rsidRPr="00D6000D">
              <w:rPr>
                <w:szCs w:val="24"/>
              </w:rPr>
              <w:t>Rregullat dhe kushtet për përcaktim të pagës të punonjësve në sektorin publik janë ekskluzivisht rregullim i këtij ligji, dhe mund të rregullohen edhe me akte të tjera nënligjore, vetëm kur parashihet shprehimisht nga ky ligj.</w:t>
            </w:r>
          </w:p>
          <w:p w14:paraId="18B3739C" w14:textId="77777777" w:rsidR="00176EEA" w:rsidRPr="00D6000D" w:rsidRDefault="00176EEA" w:rsidP="00176EEA">
            <w:pPr>
              <w:pStyle w:val="ListParagraph"/>
              <w:tabs>
                <w:tab w:val="left" w:pos="355"/>
                <w:tab w:val="left" w:pos="4415"/>
              </w:tabs>
              <w:ind w:right="153"/>
              <w:rPr>
                <w:szCs w:val="24"/>
              </w:rPr>
            </w:pPr>
          </w:p>
          <w:p w14:paraId="3766E783" w14:textId="77777777" w:rsidR="00176EEA" w:rsidRPr="00D6000D" w:rsidRDefault="00176EEA" w:rsidP="00176EEA">
            <w:pPr>
              <w:pStyle w:val="ListParagraph"/>
              <w:widowControl/>
              <w:numPr>
                <w:ilvl w:val="0"/>
                <w:numId w:val="2"/>
              </w:numPr>
              <w:tabs>
                <w:tab w:val="left" w:pos="355"/>
                <w:tab w:val="left" w:pos="4415"/>
              </w:tabs>
              <w:adjustRightInd w:val="0"/>
              <w:ind w:left="85" w:right="153" w:firstLine="0"/>
              <w:contextualSpacing/>
              <w:jc w:val="both"/>
              <w:rPr>
                <w:szCs w:val="24"/>
              </w:rPr>
            </w:pPr>
            <w:r w:rsidRPr="00D6000D">
              <w:rPr>
                <w:szCs w:val="24"/>
              </w:rPr>
              <w:t>Për nëpunësit në institucionet e pavarura kushtetuese, ky ligj zbatohet për aq sa nuk cenon pavarësinë e tyre funksionale dhe organizative të garantuar me Kushtetutë.</w:t>
            </w:r>
          </w:p>
          <w:p w14:paraId="52B1FABC" w14:textId="77777777" w:rsidR="00176EEA" w:rsidRPr="00D6000D" w:rsidRDefault="00176EEA" w:rsidP="00176EEA">
            <w:pPr>
              <w:tabs>
                <w:tab w:val="left" w:pos="4415"/>
              </w:tabs>
              <w:ind w:left="0" w:right="153"/>
              <w:rPr>
                <w:szCs w:val="24"/>
              </w:rPr>
            </w:pPr>
          </w:p>
          <w:p w14:paraId="4E16A336" w14:textId="77777777" w:rsidR="00176EEA" w:rsidRPr="00D6000D" w:rsidRDefault="00176EEA" w:rsidP="00176EEA">
            <w:pPr>
              <w:tabs>
                <w:tab w:val="left" w:pos="4415"/>
              </w:tabs>
              <w:adjustRightInd w:val="0"/>
              <w:ind w:right="153"/>
              <w:jc w:val="center"/>
              <w:rPr>
                <w:rFonts w:eastAsia="MS Mincho"/>
                <w:b/>
                <w:szCs w:val="24"/>
              </w:rPr>
            </w:pPr>
          </w:p>
          <w:p w14:paraId="6AADB70E"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Neni 3</w:t>
            </w:r>
          </w:p>
          <w:p w14:paraId="255484B5" w14:textId="77777777" w:rsidR="00176EEA" w:rsidRPr="00D6000D" w:rsidRDefault="00176EEA" w:rsidP="00176EEA">
            <w:pPr>
              <w:tabs>
                <w:tab w:val="left" w:pos="4415"/>
                <w:tab w:val="center" w:pos="4513"/>
                <w:tab w:val="left" w:pos="5550"/>
              </w:tabs>
              <w:adjustRightInd w:val="0"/>
              <w:ind w:right="153"/>
              <w:jc w:val="center"/>
              <w:rPr>
                <w:rFonts w:eastAsia="MS Mincho"/>
                <w:b/>
                <w:szCs w:val="24"/>
              </w:rPr>
            </w:pPr>
            <w:r w:rsidRPr="00D6000D">
              <w:rPr>
                <w:rFonts w:eastAsia="MS Mincho"/>
                <w:b/>
                <w:szCs w:val="24"/>
              </w:rPr>
              <w:t>Përkufizime</w:t>
            </w:r>
          </w:p>
          <w:p w14:paraId="3673C775" w14:textId="77777777" w:rsidR="00176EEA" w:rsidRPr="00D6000D" w:rsidRDefault="00176EEA" w:rsidP="00176EEA">
            <w:pPr>
              <w:tabs>
                <w:tab w:val="left" w:pos="4415"/>
                <w:tab w:val="center" w:pos="4513"/>
                <w:tab w:val="left" w:pos="5550"/>
              </w:tabs>
              <w:adjustRightInd w:val="0"/>
              <w:ind w:right="153"/>
              <w:jc w:val="both"/>
              <w:rPr>
                <w:rFonts w:eastAsia="MS Mincho"/>
                <w:b/>
                <w:szCs w:val="24"/>
              </w:rPr>
            </w:pPr>
          </w:p>
          <w:p w14:paraId="12B793B8" w14:textId="77777777" w:rsidR="00176EEA" w:rsidRPr="00D6000D" w:rsidRDefault="00176EEA" w:rsidP="00176EEA">
            <w:pPr>
              <w:pStyle w:val="ListParagraph"/>
              <w:widowControl/>
              <w:numPr>
                <w:ilvl w:val="0"/>
                <w:numId w:val="5"/>
              </w:numPr>
              <w:tabs>
                <w:tab w:val="left" w:pos="355"/>
                <w:tab w:val="left" w:pos="4415"/>
                <w:tab w:val="left" w:pos="5550"/>
              </w:tabs>
              <w:adjustRightInd w:val="0"/>
              <w:ind w:left="85" w:right="153" w:firstLine="0"/>
              <w:contextualSpacing/>
              <w:jc w:val="both"/>
              <w:rPr>
                <w:b/>
                <w:szCs w:val="24"/>
              </w:rPr>
            </w:pPr>
            <w:r w:rsidRPr="00D6000D">
              <w:rPr>
                <w:szCs w:val="24"/>
              </w:rPr>
              <w:t>Shprehjet dhe termet e përdorura në këtë ligj kanë këtë kuptim:</w:t>
            </w:r>
          </w:p>
          <w:p w14:paraId="27AAC6DF" w14:textId="77777777" w:rsidR="00176EEA" w:rsidRPr="00D6000D" w:rsidRDefault="00176EEA" w:rsidP="00176EEA">
            <w:pPr>
              <w:pStyle w:val="ListParagraph"/>
              <w:tabs>
                <w:tab w:val="left" w:pos="4415"/>
                <w:tab w:val="center" w:pos="4513"/>
                <w:tab w:val="left" w:pos="5550"/>
              </w:tabs>
              <w:adjustRightInd w:val="0"/>
              <w:ind w:left="360" w:right="153"/>
              <w:jc w:val="both"/>
              <w:rPr>
                <w:b/>
                <w:szCs w:val="24"/>
              </w:rPr>
            </w:pPr>
          </w:p>
          <w:p w14:paraId="5D9C285C" w14:textId="7DC04533"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Funksion i ngjashëm</w:t>
            </w:r>
            <w:r w:rsidRPr="00D6000D">
              <w:rPr>
                <w:szCs w:val="24"/>
              </w:rPr>
              <w:t xml:space="preserve"> – nënkupton një funksion i të njëjtit lloj apo pothuajse të njëjtë, brenda së njëjtës organizatë buxhetore ose në një organizatë tjetër buxhetore, që përfshin të njëjtat kushte të arsimit, nivelin e përgjegjësisë, kompleksitetin dhe kushtet e punës;</w:t>
            </w:r>
          </w:p>
          <w:p w14:paraId="4AC538F9" w14:textId="77777777" w:rsidR="00176EEA" w:rsidRPr="00D6000D" w:rsidRDefault="00176EEA" w:rsidP="00176EEA">
            <w:pPr>
              <w:pStyle w:val="ListParagraph"/>
              <w:tabs>
                <w:tab w:val="left" w:pos="900"/>
                <w:tab w:val="left" w:pos="4415"/>
              </w:tabs>
              <w:adjustRightInd w:val="0"/>
              <w:ind w:left="360" w:right="153"/>
              <w:jc w:val="both"/>
              <w:rPr>
                <w:szCs w:val="24"/>
              </w:rPr>
            </w:pPr>
          </w:p>
          <w:p w14:paraId="0B278359" w14:textId="77777777"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Institucionet e pavarura kushtetuese –</w:t>
            </w:r>
            <w:r w:rsidRPr="00D6000D">
              <w:rPr>
                <w:szCs w:val="24"/>
              </w:rPr>
              <w:t xml:space="preserve"> nënkupton institucionin e përcaktuar specifikisht në kapitullin IV, V, VII, VIII dhe XII të Kushtetutës së Republikës së Kosovës;</w:t>
            </w:r>
          </w:p>
          <w:p w14:paraId="05E6AD79" w14:textId="77777777" w:rsidR="00176EEA" w:rsidRPr="00D6000D" w:rsidRDefault="00176EEA" w:rsidP="00176EEA">
            <w:pPr>
              <w:pStyle w:val="ListParagraph"/>
              <w:tabs>
                <w:tab w:val="left" w:pos="900"/>
                <w:tab w:val="left" w:pos="4415"/>
              </w:tabs>
              <w:adjustRightInd w:val="0"/>
              <w:ind w:left="360" w:right="153"/>
              <w:jc w:val="both"/>
              <w:rPr>
                <w:szCs w:val="24"/>
              </w:rPr>
            </w:pPr>
          </w:p>
          <w:p w14:paraId="7D99C103" w14:textId="77777777"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Klasa e pagës</w:t>
            </w:r>
            <w:r w:rsidRPr="00D6000D">
              <w:rPr>
                <w:szCs w:val="24"/>
              </w:rPr>
              <w:t xml:space="preserve"> - është niveli i pozicionimit në hierarkinë e përgjithshme të funksioneve në shkallën e pagës e që i korrespondon një koeficient i caktuar dhe që përbëhet nga një grup funksionesh, pozitash apo gradash me nivel të njëjtë apo pothuajse të njëjtë kompleksiteti dhe që përfitojnë të njëjtën pagë bazë;</w:t>
            </w:r>
          </w:p>
          <w:p w14:paraId="0E8E89ED" w14:textId="77777777" w:rsidR="00176EEA" w:rsidRPr="00D6000D" w:rsidRDefault="00176EEA" w:rsidP="00176EEA">
            <w:pPr>
              <w:pStyle w:val="ListParagraph"/>
              <w:tabs>
                <w:tab w:val="left" w:pos="900"/>
                <w:tab w:val="left" w:pos="4415"/>
              </w:tabs>
              <w:adjustRightInd w:val="0"/>
              <w:ind w:left="360" w:right="153"/>
              <w:jc w:val="both"/>
              <w:rPr>
                <w:szCs w:val="24"/>
              </w:rPr>
            </w:pPr>
          </w:p>
          <w:p w14:paraId="0D4E0A10" w14:textId="77777777"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Koeficienti i pagës apo koeficienti</w:t>
            </w:r>
            <w:r w:rsidRPr="00D6000D">
              <w:rPr>
                <w:szCs w:val="24"/>
              </w:rPr>
              <w:t xml:space="preserve"> – nënkupton shprehjen numerike që korrespondon me klasën dhe grupin e pagës. Bazuar në këtë koeficient, llogaritet paga bazë për çdo pozicion;</w:t>
            </w:r>
          </w:p>
          <w:p w14:paraId="05E4CDCD" w14:textId="77777777" w:rsidR="00176EEA" w:rsidRPr="00D6000D" w:rsidRDefault="00176EEA" w:rsidP="00176EEA">
            <w:pPr>
              <w:pStyle w:val="ListParagraph"/>
              <w:tabs>
                <w:tab w:val="left" w:pos="900"/>
                <w:tab w:val="left" w:pos="4415"/>
              </w:tabs>
              <w:adjustRightInd w:val="0"/>
              <w:ind w:left="360" w:right="153"/>
              <w:jc w:val="both"/>
              <w:rPr>
                <w:szCs w:val="24"/>
              </w:rPr>
            </w:pPr>
          </w:p>
          <w:p w14:paraId="35B7D79D" w14:textId="4946AD4D"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Kompensim</w:t>
            </w:r>
            <w:r w:rsidRPr="00D6000D">
              <w:rPr>
                <w:szCs w:val="24"/>
              </w:rPr>
              <w:t xml:space="preserve"> - nënkupton pagesën në formën e mbulimit të shpenzimeve të kryera apo që do të kryhen nga zyrtari, për udhëtime, qëndrim apo përfaqësim (reprezentacion) gjatë ushtrimit të detyrës zyrtare, apo kompensimi për punë gjatë natës dhe jashtë orarit të punës si dhe kompensimi për kujdestari; </w:t>
            </w:r>
          </w:p>
          <w:p w14:paraId="68D766F8" w14:textId="77777777" w:rsidR="00176EEA" w:rsidRPr="00D6000D" w:rsidRDefault="00176EEA" w:rsidP="00176EEA">
            <w:pPr>
              <w:pStyle w:val="ListParagraph"/>
              <w:tabs>
                <w:tab w:val="left" w:pos="900"/>
                <w:tab w:val="left" w:pos="4415"/>
              </w:tabs>
              <w:adjustRightInd w:val="0"/>
              <w:ind w:left="360" w:right="153"/>
              <w:jc w:val="both"/>
              <w:rPr>
                <w:szCs w:val="24"/>
              </w:rPr>
            </w:pPr>
          </w:p>
          <w:p w14:paraId="2A961621" w14:textId="1A645C79"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b/>
                <w:szCs w:val="24"/>
              </w:rPr>
            </w:pPr>
            <w:r w:rsidRPr="00D6000D">
              <w:rPr>
                <w:b/>
                <w:szCs w:val="24"/>
              </w:rPr>
              <w:t>Paga bazë –</w:t>
            </w:r>
            <w:r w:rsidRPr="00D6000D">
              <w:rPr>
                <w:szCs w:val="24"/>
              </w:rPr>
              <w:t xml:space="preserve"> nënkupton elementin kryesor fiks të kundërvlerës monetare mujore që i përgjigjet nivelit të kompleksitetit të funksionit, pozitës apo gradës dhe nivelit të kualifikimit të kërkuar për atë funksion, pozitë apo gradë, në përputhje me shtojcat e këtij ligji;</w:t>
            </w:r>
          </w:p>
          <w:p w14:paraId="5ADBC841" w14:textId="3769F430" w:rsidR="00176EEA" w:rsidRPr="00D6000D" w:rsidRDefault="00176EEA" w:rsidP="00176EEA">
            <w:pPr>
              <w:pStyle w:val="ListParagraph"/>
              <w:tabs>
                <w:tab w:val="left" w:pos="900"/>
                <w:tab w:val="left" w:pos="4415"/>
              </w:tabs>
              <w:adjustRightInd w:val="0"/>
              <w:ind w:left="360" w:right="153"/>
              <w:jc w:val="both"/>
              <w:rPr>
                <w:b/>
                <w:szCs w:val="24"/>
              </w:rPr>
            </w:pPr>
          </w:p>
          <w:p w14:paraId="76C995F3" w14:textId="77777777" w:rsidR="00176EEA" w:rsidRPr="00D6000D" w:rsidRDefault="00176EEA" w:rsidP="00176EEA">
            <w:pPr>
              <w:pStyle w:val="ListParagraph"/>
              <w:tabs>
                <w:tab w:val="left" w:pos="900"/>
                <w:tab w:val="left" w:pos="4415"/>
              </w:tabs>
              <w:adjustRightInd w:val="0"/>
              <w:ind w:left="360" w:right="153"/>
              <w:jc w:val="both"/>
              <w:rPr>
                <w:b/>
                <w:szCs w:val="24"/>
              </w:rPr>
            </w:pPr>
          </w:p>
          <w:p w14:paraId="3C9E3E67" w14:textId="0AE0878A"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Paga mujore apo paga</w:t>
            </w:r>
            <w:r w:rsidRPr="00D6000D">
              <w:rPr>
                <w:szCs w:val="24"/>
              </w:rPr>
              <w:t xml:space="preserve"> – nënkupton kundërvlerën monetare që përfshin pagën bazë, shtesat dhe të drejtat e tjera të pagës, që për qëllim të këtij ligji trajtohet si pagë primare;</w:t>
            </w:r>
          </w:p>
          <w:p w14:paraId="1DCCD8A0" w14:textId="77777777" w:rsidR="00176EEA" w:rsidRPr="00D6000D" w:rsidRDefault="00176EEA" w:rsidP="00176EEA">
            <w:pPr>
              <w:pStyle w:val="ListParagraph"/>
              <w:tabs>
                <w:tab w:val="left" w:pos="900"/>
                <w:tab w:val="left" w:pos="4415"/>
              </w:tabs>
              <w:adjustRightInd w:val="0"/>
              <w:ind w:left="360" w:right="153"/>
              <w:jc w:val="both"/>
              <w:rPr>
                <w:szCs w:val="24"/>
              </w:rPr>
            </w:pPr>
          </w:p>
          <w:p w14:paraId="0DC794DF" w14:textId="77777777" w:rsidR="00176EEA" w:rsidRPr="00D6000D" w:rsidRDefault="00176EEA" w:rsidP="00176EEA">
            <w:pPr>
              <w:pStyle w:val="ListParagraph"/>
              <w:tabs>
                <w:tab w:val="left" w:pos="900"/>
                <w:tab w:val="left" w:pos="4415"/>
              </w:tabs>
              <w:adjustRightInd w:val="0"/>
              <w:ind w:left="360" w:right="153"/>
              <w:jc w:val="both"/>
              <w:rPr>
                <w:szCs w:val="24"/>
              </w:rPr>
            </w:pPr>
          </w:p>
          <w:p w14:paraId="569F387B" w14:textId="62BC6830"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szCs w:val="24"/>
              </w:rPr>
              <w:t xml:space="preserve">Shpërblim - </w:t>
            </w:r>
            <w:r w:rsidRPr="00D6000D">
              <w:rPr>
                <w:szCs w:val="24"/>
              </w:rPr>
              <w:t>nënkupton kundërvlerën monetare për një punë të kryer nga anëtari i një organi kolegjial me kohë jo të plotë, që për qëllim të këtij ligji  trajtohet si pagë sekondare;</w:t>
            </w:r>
          </w:p>
          <w:p w14:paraId="3546B607" w14:textId="77777777" w:rsidR="00176EEA" w:rsidRPr="00D6000D" w:rsidRDefault="00176EEA" w:rsidP="00176EEA">
            <w:pPr>
              <w:pStyle w:val="ListParagraph"/>
              <w:tabs>
                <w:tab w:val="left" w:pos="900"/>
                <w:tab w:val="left" w:pos="4415"/>
              </w:tabs>
              <w:adjustRightInd w:val="0"/>
              <w:ind w:left="360" w:right="153"/>
              <w:jc w:val="both"/>
              <w:rPr>
                <w:szCs w:val="24"/>
              </w:rPr>
            </w:pPr>
          </w:p>
          <w:p w14:paraId="74C2013B" w14:textId="31B848A8" w:rsidR="00176EEA" w:rsidRPr="00D6000D" w:rsidRDefault="00176EEA" w:rsidP="00176EEA">
            <w:pPr>
              <w:pStyle w:val="ListParagraph"/>
              <w:widowControl/>
              <w:numPr>
                <w:ilvl w:val="1"/>
                <w:numId w:val="5"/>
              </w:numPr>
              <w:tabs>
                <w:tab w:val="left" w:pos="900"/>
                <w:tab w:val="left" w:pos="4415"/>
              </w:tabs>
              <w:adjustRightInd w:val="0"/>
              <w:ind w:left="360" w:right="153" w:firstLine="0"/>
              <w:contextualSpacing/>
              <w:jc w:val="both"/>
              <w:rPr>
                <w:szCs w:val="24"/>
              </w:rPr>
            </w:pPr>
            <w:r w:rsidRPr="00D6000D">
              <w:rPr>
                <w:b/>
                <w:bCs/>
                <w:szCs w:val="24"/>
              </w:rPr>
              <w:t>Shtesë page</w:t>
            </w:r>
            <w:r w:rsidRPr="00D6000D">
              <w:rPr>
                <w:szCs w:val="24"/>
              </w:rPr>
              <w:t xml:space="preserve"> </w:t>
            </w:r>
            <w:r w:rsidRPr="00D6000D">
              <w:rPr>
                <w:b/>
                <w:bCs/>
                <w:szCs w:val="24"/>
              </w:rPr>
              <w:t xml:space="preserve">apo shtesë </w:t>
            </w:r>
            <w:r w:rsidRPr="00D6000D">
              <w:rPr>
                <w:szCs w:val="24"/>
              </w:rPr>
              <w:t>- nënkupton komponentin e pagës, që i shtohet pagës bazë dhe që synon të shpërblejë punën për kushte të vështira, sektorë apo specializime të veçanta dhe që nuk shpërblehet nga paga bazë. Shtesa e pagës mund të jetë e rregullt, kur përfitohet çdo muaj, apo e parregullt, kur shpërblehet sipas rastit në bazë të këtij ligji;</w:t>
            </w:r>
          </w:p>
          <w:p w14:paraId="51B63AB4" w14:textId="77777777" w:rsidR="00176EEA" w:rsidRPr="00D6000D" w:rsidRDefault="00176EEA" w:rsidP="00176EEA">
            <w:pPr>
              <w:pStyle w:val="ListParagraph"/>
              <w:tabs>
                <w:tab w:val="left" w:pos="4415"/>
                <w:tab w:val="center" w:pos="4513"/>
                <w:tab w:val="left" w:pos="5550"/>
              </w:tabs>
              <w:adjustRightInd w:val="0"/>
              <w:ind w:left="792" w:right="153"/>
              <w:jc w:val="both"/>
              <w:rPr>
                <w:b/>
                <w:szCs w:val="24"/>
              </w:rPr>
            </w:pPr>
          </w:p>
          <w:p w14:paraId="56F6F869" w14:textId="77777777" w:rsidR="00176EEA" w:rsidRPr="00D6000D" w:rsidRDefault="00176EEA" w:rsidP="00176EEA">
            <w:pPr>
              <w:pStyle w:val="ListParagraph"/>
              <w:widowControl/>
              <w:numPr>
                <w:ilvl w:val="0"/>
                <w:numId w:val="6"/>
              </w:numPr>
              <w:tabs>
                <w:tab w:val="left" w:pos="4415"/>
              </w:tabs>
              <w:autoSpaceDE/>
              <w:autoSpaceDN/>
              <w:ind w:right="153"/>
              <w:contextualSpacing/>
              <w:jc w:val="both"/>
              <w:rPr>
                <w:b/>
                <w:vanish/>
                <w:szCs w:val="24"/>
              </w:rPr>
            </w:pPr>
          </w:p>
          <w:p w14:paraId="5BA4B8FF" w14:textId="77777777" w:rsidR="00176EEA" w:rsidRPr="00D6000D" w:rsidRDefault="00176EEA" w:rsidP="00176EEA">
            <w:pPr>
              <w:pStyle w:val="ListParagraph"/>
              <w:widowControl/>
              <w:numPr>
                <w:ilvl w:val="1"/>
                <w:numId w:val="6"/>
              </w:numPr>
              <w:tabs>
                <w:tab w:val="left" w:pos="4415"/>
              </w:tabs>
              <w:autoSpaceDE/>
              <w:autoSpaceDN/>
              <w:ind w:right="153"/>
              <w:contextualSpacing/>
              <w:jc w:val="both"/>
              <w:rPr>
                <w:b/>
                <w:vanish/>
                <w:szCs w:val="24"/>
              </w:rPr>
            </w:pPr>
          </w:p>
          <w:p w14:paraId="5959FB35" w14:textId="77777777" w:rsidR="00176EEA" w:rsidRPr="00D6000D" w:rsidRDefault="00176EEA" w:rsidP="00176EEA">
            <w:pPr>
              <w:pStyle w:val="ListParagraph"/>
              <w:widowControl/>
              <w:numPr>
                <w:ilvl w:val="1"/>
                <w:numId w:val="6"/>
              </w:numPr>
              <w:tabs>
                <w:tab w:val="left" w:pos="4415"/>
              </w:tabs>
              <w:autoSpaceDE/>
              <w:autoSpaceDN/>
              <w:ind w:right="153"/>
              <w:contextualSpacing/>
              <w:jc w:val="both"/>
              <w:rPr>
                <w:b/>
                <w:vanish/>
                <w:szCs w:val="24"/>
              </w:rPr>
            </w:pPr>
          </w:p>
          <w:p w14:paraId="6C0701A9" w14:textId="77777777" w:rsidR="00176EEA" w:rsidRPr="00D6000D" w:rsidRDefault="00176EEA" w:rsidP="00176EEA">
            <w:pPr>
              <w:pStyle w:val="ListParagraph"/>
              <w:widowControl/>
              <w:numPr>
                <w:ilvl w:val="0"/>
                <w:numId w:val="4"/>
              </w:numPr>
              <w:tabs>
                <w:tab w:val="left" w:pos="4415"/>
              </w:tabs>
              <w:adjustRightInd w:val="0"/>
              <w:ind w:right="153"/>
              <w:contextualSpacing/>
              <w:jc w:val="both"/>
              <w:rPr>
                <w:b/>
                <w:vanish/>
                <w:szCs w:val="24"/>
              </w:rPr>
            </w:pPr>
          </w:p>
          <w:p w14:paraId="63D78F54" w14:textId="77777777" w:rsidR="00176EEA" w:rsidRPr="00D6000D" w:rsidRDefault="00176EEA" w:rsidP="00176EEA">
            <w:pPr>
              <w:pStyle w:val="ListParagraph"/>
              <w:widowControl/>
              <w:numPr>
                <w:ilvl w:val="1"/>
                <w:numId w:val="4"/>
              </w:numPr>
              <w:tabs>
                <w:tab w:val="left" w:pos="4415"/>
              </w:tabs>
              <w:adjustRightInd w:val="0"/>
              <w:ind w:right="153"/>
              <w:contextualSpacing/>
              <w:jc w:val="both"/>
              <w:rPr>
                <w:b/>
                <w:vanish/>
                <w:szCs w:val="24"/>
              </w:rPr>
            </w:pPr>
          </w:p>
          <w:p w14:paraId="5FA268BF" w14:textId="77777777" w:rsidR="00176EEA" w:rsidRPr="00D6000D" w:rsidRDefault="00176EEA" w:rsidP="00176EEA">
            <w:pPr>
              <w:pStyle w:val="ListParagraph"/>
              <w:widowControl/>
              <w:numPr>
                <w:ilvl w:val="1"/>
                <w:numId w:val="4"/>
              </w:numPr>
              <w:tabs>
                <w:tab w:val="left" w:pos="4415"/>
              </w:tabs>
              <w:adjustRightInd w:val="0"/>
              <w:ind w:right="153"/>
              <w:contextualSpacing/>
              <w:jc w:val="both"/>
              <w:rPr>
                <w:b/>
                <w:vanish/>
                <w:szCs w:val="24"/>
              </w:rPr>
            </w:pPr>
          </w:p>
          <w:p w14:paraId="7499626B" w14:textId="77777777" w:rsidR="00176EEA" w:rsidRPr="00D6000D" w:rsidRDefault="00176EEA" w:rsidP="00176EEA">
            <w:pPr>
              <w:pStyle w:val="ListParagraph"/>
              <w:widowControl/>
              <w:numPr>
                <w:ilvl w:val="1"/>
                <w:numId w:val="4"/>
              </w:numPr>
              <w:tabs>
                <w:tab w:val="left" w:pos="4415"/>
              </w:tabs>
              <w:adjustRightInd w:val="0"/>
              <w:ind w:right="153"/>
              <w:contextualSpacing/>
              <w:jc w:val="both"/>
              <w:rPr>
                <w:b/>
                <w:vanish/>
                <w:szCs w:val="24"/>
              </w:rPr>
            </w:pPr>
          </w:p>
          <w:p w14:paraId="3B618674" w14:textId="77777777" w:rsidR="00176EEA" w:rsidRPr="00D6000D" w:rsidRDefault="00176EEA" w:rsidP="00176EEA">
            <w:pPr>
              <w:pStyle w:val="ListParagraph"/>
              <w:widowControl/>
              <w:numPr>
                <w:ilvl w:val="1"/>
                <w:numId w:val="4"/>
              </w:numPr>
              <w:tabs>
                <w:tab w:val="left" w:pos="4415"/>
              </w:tabs>
              <w:adjustRightInd w:val="0"/>
              <w:ind w:right="153"/>
              <w:contextualSpacing/>
              <w:jc w:val="both"/>
              <w:rPr>
                <w:b/>
                <w:vanish/>
                <w:szCs w:val="24"/>
              </w:rPr>
            </w:pPr>
          </w:p>
          <w:p w14:paraId="276FD30E" w14:textId="77777777" w:rsidR="00176EEA" w:rsidRPr="00D6000D" w:rsidRDefault="00176EEA" w:rsidP="00176EEA">
            <w:pPr>
              <w:pStyle w:val="ListParagraph"/>
              <w:widowControl/>
              <w:numPr>
                <w:ilvl w:val="1"/>
                <w:numId w:val="4"/>
              </w:numPr>
              <w:tabs>
                <w:tab w:val="left" w:pos="4415"/>
              </w:tabs>
              <w:adjustRightInd w:val="0"/>
              <w:ind w:right="153"/>
              <w:contextualSpacing/>
              <w:jc w:val="both"/>
              <w:rPr>
                <w:b/>
                <w:vanish/>
                <w:szCs w:val="24"/>
              </w:rPr>
            </w:pPr>
          </w:p>
          <w:p w14:paraId="08007B6F" w14:textId="448F085A" w:rsidR="00176EEA" w:rsidRPr="00D6000D" w:rsidRDefault="00176EEA" w:rsidP="00176EEA">
            <w:pPr>
              <w:pStyle w:val="ListParagraph"/>
              <w:widowControl/>
              <w:numPr>
                <w:ilvl w:val="0"/>
                <w:numId w:val="6"/>
              </w:numPr>
              <w:tabs>
                <w:tab w:val="left" w:pos="445"/>
                <w:tab w:val="left" w:pos="4415"/>
              </w:tabs>
              <w:autoSpaceDE/>
              <w:autoSpaceDN/>
              <w:ind w:left="85" w:right="153" w:firstLine="0"/>
              <w:contextualSpacing/>
              <w:jc w:val="both"/>
              <w:rPr>
                <w:szCs w:val="24"/>
              </w:rPr>
            </w:pPr>
            <w:r w:rsidRPr="00D6000D">
              <w:rPr>
                <w:szCs w:val="24"/>
              </w:rPr>
              <w:t>Shprehjet “funksionar publik”, “zyrtar publik”, “nëpunës civil”, “nëpunës i shërbimit publik”, “nëpunës kabineti”, “nëpunës teknik dhe mbështetës”, si dhe shprehjet e tjera të përdorura në këtë ligj kanë të njëjtin kuptim me atë të përcaktuar në Ligjin për Zyrtarët Publik.</w:t>
            </w:r>
            <w:r w:rsidRPr="00D6000D">
              <w:rPr>
                <w:szCs w:val="24"/>
              </w:rPr>
              <w:tab/>
            </w:r>
          </w:p>
          <w:p w14:paraId="50C829C1" w14:textId="77777777" w:rsidR="00176EEA" w:rsidRPr="00D6000D" w:rsidRDefault="00176EEA" w:rsidP="00176EEA">
            <w:pPr>
              <w:pStyle w:val="ListParagraph"/>
              <w:widowControl/>
              <w:tabs>
                <w:tab w:val="left" w:pos="445"/>
                <w:tab w:val="left" w:pos="4415"/>
              </w:tabs>
              <w:autoSpaceDE/>
              <w:autoSpaceDN/>
              <w:ind w:right="153"/>
              <w:contextualSpacing/>
              <w:jc w:val="both"/>
              <w:rPr>
                <w:szCs w:val="24"/>
              </w:rPr>
            </w:pPr>
          </w:p>
          <w:p w14:paraId="36D20775" w14:textId="77777777" w:rsidR="00176EEA" w:rsidRPr="00D6000D" w:rsidRDefault="00176EEA" w:rsidP="00176EEA">
            <w:pPr>
              <w:tabs>
                <w:tab w:val="left" w:pos="4415"/>
              </w:tabs>
              <w:adjustRightInd w:val="0"/>
              <w:ind w:right="153"/>
              <w:jc w:val="center"/>
              <w:rPr>
                <w:rFonts w:eastAsia="MS Mincho"/>
                <w:b/>
                <w:szCs w:val="24"/>
              </w:rPr>
            </w:pPr>
            <w:bookmarkStart w:id="1" w:name="_Hlk93777802"/>
            <w:r w:rsidRPr="00D6000D">
              <w:rPr>
                <w:rFonts w:eastAsia="MS Mincho"/>
                <w:b/>
                <w:szCs w:val="24"/>
              </w:rPr>
              <w:t>Neni 4</w:t>
            </w:r>
          </w:p>
          <w:p w14:paraId="3274E2B4"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Parimet e sistemit të pagave</w:t>
            </w:r>
          </w:p>
          <w:bookmarkEnd w:id="1"/>
          <w:p w14:paraId="4929ED01" w14:textId="77777777" w:rsidR="00176EEA" w:rsidRPr="00D6000D" w:rsidRDefault="00176EEA" w:rsidP="00176EEA">
            <w:pPr>
              <w:tabs>
                <w:tab w:val="left" w:pos="4415"/>
              </w:tabs>
              <w:adjustRightInd w:val="0"/>
              <w:ind w:right="153"/>
              <w:jc w:val="both"/>
              <w:rPr>
                <w:rFonts w:eastAsia="MS Mincho"/>
                <w:szCs w:val="24"/>
              </w:rPr>
            </w:pPr>
          </w:p>
          <w:p w14:paraId="6876227E" w14:textId="77777777" w:rsidR="00176EEA" w:rsidRPr="00D6000D" w:rsidRDefault="00176EEA" w:rsidP="00176EEA">
            <w:pPr>
              <w:widowControl/>
              <w:numPr>
                <w:ilvl w:val="0"/>
                <w:numId w:val="3"/>
              </w:numPr>
              <w:tabs>
                <w:tab w:val="left" w:pos="180"/>
                <w:tab w:val="left" w:pos="355"/>
              </w:tabs>
              <w:adjustRightInd w:val="0"/>
              <w:ind w:left="85" w:right="153" w:firstLine="0"/>
              <w:jc w:val="both"/>
              <w:rPr>
                <w:rFonts w:eastAsia="MS Mincho"/>
                <w:szCs w:val="24"/>
              </w:rPr>
            </w:pPr>
            <w:r w:rsidRPr="00D6000D">
              <w:rPr>
                <w:rFonts w:eastAsia="MS Mincho"/>
                <w:szCs w:val="24"/>
              </w:rPr>
              <w:t xml:space="preserve"> Sistemi i pagave i rregulluar me këtë ligj bazohet në parimet e mëposhtme:</w:t>
            </w:r>
          </w:p>
          <w:p w14:paraId="17162187" w14:textId="77777777" w:rsidR="00176EEA" w:rsidRPr="00D6000D" w:rsidRDefault="00176EEA" w:rsidP="00176EEA">
            <w:pPr>
              <w:tabs>
                <w:tab w:val="left" w:pos="180"/>
              </w:tabs>
              <w:adjustRightInd w:val="0"/>
              <w:ind w:left="792" w:right="153"/>
              <w:jc w:val="both"/>
              <w:rPr>
                <w:rFonts w:eastAsia="MS Mincho"/>
                <w:szCs w:val="24"/>
                <w:highlight w:val="yellow"/>
              </w:rPr>
            </w:pPr>
          </w:p>
          <w:p w14:paraId="47110525" w14:textId="77777777" w:rsidR="00176EEA" w:rsidRPr="00D6000D" w:rsidRDefault="00176EEA" w:rsidP="00176EEA">
            <w:pPr>
              <w:widowControl/>
              <w:numPr>
                <w:ilvl w:val="1"/>
                <w:numId w:val="3"/>
              </w:numPr>
              <w:tabs>
                <w:tab w:val="left" w:pos="180"/>
                <w:tab w:val="left" w:pos="895"/>
              </w:tabs>
              <w:adjustRightInd w:val="0"/>
              <w:ind w:left="360" w:right="153" w:firstLine="0"/>
              <w:jc w:val="both"/>
              <w:rPr>
                <w:rFonts w:eastAsia="MS Mincho"/>
                <w:szCs w:val="24"/>
              </w:rPr>
            </w:pPr>
            <w:r w:rsidRPr="00D6000D">
              <w:rPr>
                <w:rFonts w:eastAsia="MS Mincho"/>
                <w:szCs w:val="24"/>
              </w:rPr>
              <w:t xml:space="preserve">parimi i ligjshmërisë - nënkupton se e drejta në pagë përcaktohet në përputhje me dispozitat e këtij ligji dhe me aktet nënligjore, të autorizuara dhe të nxjerra në zbatim të tij; </w:t>
            </w:r>
          </w:p>
          <w:p w14:paraId="72FF32C2" w14:textId="77777777" w:rsidR="00176EEA" w:rsidRPr="00D6000D" w:rsidRDefault="00176EEA" w:rsidP="00176EEA">
            <w:pPr>
              <w:tabs>
                <w:tab w:val="left" w:pos="180"/>
              </w:tabs>
              <w:adjustRightInd w:val="0"/>
              <w:ind w:left="360" w:right="153"/>
              <w:jc w:val="both"/>
              <w:rPr>
                <w:rFonts w:eastAsia="MS Mincho"/>
                <w:szCs w:val="24"/>
              </w:rPr>
            </w:pPr>
          </w:p>
          <w:p w14:paraId="434B1FE8" w14:textId="3335DC81" w:rsidR="00176EEA" w:rsidRPr="00D6000D" w:rsidRDefault="00176EEA" w:rsidP="00176EEA">
            <w:pPr>
              <w:widowControl/>
              <w:numPr>
                <w:ilvl w:val="1"/>
                <w:numId w:val="3"/>
              </w:numPr>
              <w:tabs>
                <w:tab w:val="left" w:pos="180"/>
                <w:tab w:val="left" w:pos="895"/>
              </w:tabs>
              <w:adjustRightInd w:val="0"/>
              <w:ind w:left="360" w:right="153" w:firstLine="0"/>
              <w:jc w:val="both"/>
              <w:rPr>
                <w:rFonts w:eastAsia="MS Mincho"/>
                <w:szCs w:val="24"/>
              </w:rPr>
            </w:pPr>
            <w:r w:rsidRPr="00D6000D">
              <w:rPr>
                <w:rFonts w:eastAsia="MS Mincho"/>
                <w:szCs w:val="24"/>
              </w:rPr>
              <w:t xml:space="preserve">parimi i transparencës – nënkupton që përcaktimi i pagës dhe të drejtave të tjera që burojnë nga paga, është informacion me interes publik dhe trajtohet në pajtim me legjislacionin përkatës për mbrojtjen e të dhënave personale; </w:t>
            </w:r>
          </w:p>
          <w:p w14:paraId="3413E29F" w14:textId="77777777" w:rsidR="00176EEA" w:rsidRPr="00D6000D" w:rsidRDefault="00176EEA" w:rsidP="00176EEA">
            <w:pPr>
              <w:tabs>
                <w:tab w:val="left" w:pos="180"/>
                <w:tab w:val="left" w:pos="895"/>
              </w:tabs>
              <w:adjustRightInd w:val="0"/>
              <w:ind w:left="360" w:right="153"/>
              <w:jc w:val="both"/>
              <w:rPr>
                <w:rFonts w:eastAsia="MS Mincho"/>
                <w:szCs w:val="24"/>
              </w:rPr>
            </w:pPr>
          </w:p>
          <w:p w14:paraId="79E9B158" w14:textId="0F6B55D6" w:rsidR="00176EEA" w:rsidRPr="00D6000D" w:rsidRDefault="00176EEA" w:rsidP="00176EEA">
            <w:pPr>
              <w:widowControl/>
              <w:numPr>
                <w:ilvl w:val="1"/>
                <w:numId w:val="3"/>
              </w:numPr>
              <w:tabs>
                <w:tab w:val="left" w:pos="180"/>
                <w:tab w:val="left" w:pos="895"/>
              </w:tabs>
              <w:adjustRightInd w:val="0"/>
              <w:ind w:left="360" w:right="153" w:firstLine="0"/>
              <w:jc w:val="both"/>
              <w:rPr>
                <w:rFonts w:eastAsia="MS Mincho"/>
                <w:szCs w:val="24"/>
              </w:rPr>
            </w:pPr>
            <w:r w:rsidRPr="00D6000D">
              <w:rPr>
                <w:rFonts w:eastAsia="MS Mincho"/>
                <w:szCs w:val="24"/>
              </w:rPr>
              <w:t>parimi i parashikueshmërisë – nënkupton se niveli i pagës, i përcaktuar sipas këtij ligji, mund të ulet, vetëm në bazë të ligjit;</w:t>
            </w:r>
          </w:p>
          <w:p w14:paraId="15457708" w14:textId="77777777" w:rsidR="00176EEA" w:rsidRPr="00D6000D" w:rsidRDefault="00176EEA" w:rsidP="00176EEA">
            <w:pPr>
              <w:pStyle w:val="ListParagraph"/>
              <w:tabs>
                <w:tab w:val="left" w:pos="895"/>
              </w:tabs>
              <w:ind w:left="360" w:right="153"/>
              <w:jc w:val="both"/>
              <w:rPr>
                <w:szCs w:val="24"/>
              </w:rPr>
            </w:pPr>
          </w:p>
          <w:p w14:paraId="24F41D56" w14:textId="638FAE5E" w:rsidR="00176EEA" w:rsidRPr="00D6000D" w:rsidRDefault="00176EEA" w:rsidP="00176EEA">
            <w:pPr>
              <w:widowControl/>
              <w:numPr>
                <w:ilvl w:val="1"/>
                <w:numId w:val="3"/>
              </w:numPr>
              <w:tabs>
                <w:tab w:val="left" w:pos="180"/>
                <w:tab w:val="left" w:pos="895"/>
              </w:tabs>
              <w:adjustRightInd w:val="0"/>
              <w:ind w:left="360" w:right="153" w:firstLine="0"/>
              <w:jc w:val="both"/>
              <w:rPr>
                <w:rFonts w:eastAsia="MS Mincho"/>
                <w:szCs w:val="24"/>
              </w:rPr>
            </w:pPr>
            <w:r w:rsidRPr="00D6000D">
              <w:rPr>
                <w:rFonts w:eastAsia="MS Mincho"/>
                <w:szCs w:val="24"/>
              </w:rPr>
              <w:t>parimi i barazisë dhe mos-diskriminimit – nënkupton që secili, pa kurrëfarë diskriminimi, ka të drejtë që për punë të barabartë të marrë pagë të barabartë, duke marrë parasysh natyrën e punës, institucionin ku ushtrohet detyra si dhe kualifikimin.</w:t>
            </w:r>
          </w:p>
          <w:p w14:paraId="354126CF" w14:textId="77777777" w:rsidR="00176EEA" w:rsidRPr="00D6000D" w:rsidRDefault="00176EEA" w:rsidP="00176EEA">
            <w:pPr>
              <w:tabs>
                <w:tab w:val="left" w:pos="4415"/>
              </w:tabs>
              <w:adjustRightInd w:val="0"/>
              <w:ind w:right="153"/>
              <w:jc w:val="center"/>
              <w:rPr>
                <w:rFonts w:eastAsia="MS Mincho"/>
                <w:b/>
                <w:szCs w:val="24"/>
              </w:rPr>
            </w:pPr>
          </w:p>
          <w:p w14:paraId="32B38791"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Neni 5</w:t>
            </w:r>
          </w:p>
          <w:p w14:paraId="2C648FC8"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Burimi i fondeve të pagës</w:t>
            </w:r>
          </w:p>
          <w:p w14:paraId="28ECB7C9" w14:textId="77777777" w:rsidR="00176EEA" w:rsidRPr="00D6000D" w:rsidRDefault="00176EEA" w:rsidP="00176EEA">
            <w:pPr>
              <w:tabs>
                <w:tab w:val="left" w:pos="4415"/>
              </w:tabs>
              <w:adjustRightInd w:val="0"/>
              <w:ind w:right="153"/>
              <w:jc w:val="center"/>
              <w:rPr>
                <w:rFonts w:eastAsia="MS Mincho"/>
                <w:b/>
                <w:szCs w:val="24"/>
              </w:rPr>
            </w:pPr>
          </w:p>
          <w:p w14:paraId="1C53627A" w14:textId="2164BDB4" w:rsidR="00176EEA" w:rsidRPr="00D6000D" w:rsidRDefault="00176EEA" w:rsidP="00176EEA">
            <w:pPr>
              <w:tabs>
                <w:tab w:val="left" w:pos="4415"/>
              </w:tabs>
              <w:adjustRightInd w:val="0"/>
              <w:ind w:right="153"/>
              <w:jc w:val="both"/>
              <w:rPr>
                <w:rFonts w:eastAsia="MS Mincho"/>
                <w:bCs/>
                <w:szCs w:val="24"/>
              </w:rPr>
            </w:pPr>
            <w:r w:rsidRPr="00D6000D">
              <w:rPr>
                <w:rFonts w:eastAsia="MS Mincho"/>
                <w:bCs/>
                <w:szCs w:val="24"/>
              </w:rPr>
              <w:t xml:space="preserve">Mjetet financiare për pagat, shtesat, shpërblimet dhe kompensimet e tjera të punonjësve që janë subjekt i këtij ligji, sigurohen nga buxheti i Republikës së Kosovës. </w:t>
            </w:r>
          </w:p>
          <w:p w14:paraId="7D37F9F9" w14:textId="77777777" w:rsidR="00176EEA" w:rsidRPr="00D6000D" w:rsidRDefault="00176EEA" w:rsidP="00176EEA">
            <w:pPr>
              <w:pStyle w:val="ListParagraph"/>
              <w:tabs>
                <w:tab w:val="left" w:pos="4415"/>
              </w:tabs>
              <w:adjustRightInd w:val="0"/>
              <w:ind w:left="0" w:right="153"/>
              <w:jc w:val="both"/>
              <w:rPr>
                <w:bCs/>
                <w:szCs w:val="24"/>
              </w:rPr>
            </w:pPr>
          </w:p>
          <w:p w14:paraId="0C26D437" w14:textId="77777777" w:rsidR="00176EEA" w:rsidRPr="00D6000D" w:rsidRDefault="00176EEA" w:rsidP="00176EEA">
            <w:pPr>
              <w:pStyle w:val="ListParagraph"/>
              <w:tabs>
                <w:tab w:val="left" w:pos="4415"/>
              </w:tabs>
              <w:adjustRightInd w:val="0"/>
              <w:ind w:left="0" w:right="153"/>
              <w:jc w:val="both"/>
              <w:rPr>
                <w:bCs/>
                <w:szCs w:val="24"/>
              </w:rPr>
            </w:pPr>
          </w:p>
          <w:p w14:paraId="677DAFDA"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KAPITULLI II</w:t>
            </w:r>
          </w:p>
          <w:p w14:paraId="5BD03BB3"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LLOGARITJA DHE PAGESA E PAGËS</w:t>
            </w:r>
          </w:p>
          <w:p w14:paraId="5E8F2561" w14:textId="77777777" w:rsidR="00176EEA" w:rsidRPr="00D6000D" w:rsidRDefault="00176EEA" w:rsidP="00176EEA">
            <w:pPr>
              <w:tabs>
                <w:tab w:val="left" w:pos="4415"/>
              </w:tabs>
              <w:adjustRightInd w:val="0"/>
              <w:ind w:right="153"/>
              <w:jc w:val="both"/>
              <w:rPr>
                <w:rFonts w:eastAsia="MS Mincho"/>
                <w:b/>
                <w:szCs w:val="24"/>
              </w:rPr>
            </w:pPr>
          </w:p>
          <w:p w14:paraId="3499F4E6"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Neni 6</w:t>
            </w:r>
          </w:p>
          <w:p w14:paraId="1154DC4C" w14:textId="77777777" w:rsidR="00176EEA" w:rsidRPr="00D6000D" w:rsidRDefault="00176EEA" w:rsidP="00176EEA">
            <w:pPr>
              <w:tabs>
                <w:tab w:val="left" w:pos="4415"/>
              </w:tabs>
              <w:adjustRightInd w:val="0"/>
              <w:ind w:right="153"/>
              <w:jc w:val="center"/>
              <w:rPr>
                <w:rFonts w:eastAsia="MS Mincho"/>
                <w:b/>
                <w:szCs w:val="24"/>
              </w:rPr>
            </w:pPr>
            <w:r w:rsidRPr="00D6000D">
              <w:rPr>
                <w:rFonts w:eastAsia="MS Mincho"/>
                <w:b/>
                <w:szCs w:val="24"/>
              </w:rPr>
              <w:t>Paga bazë</w:t>
            </w:r>
          </w:p>
          <w:p w14:paraId="7F9400AF" w14:textId="77777777" w:rsidR="00176EEA" w:rsidRPr="00D6000D" w:rsidRDefault="00176EEA" w:rsidP="00176EEA">
            <w:pPr>
              <w:tabs>
                <w:tab w:val="left" w:pos="4415"/>
              </w:tabs>
              <w:adjustRightInd w:val="0"/>
              <w:ind w:right="153"/>
              <w:jc w:val="center"/>
              <w:rPr>
                <w:rFonts w:eastAsia="MS Mincho"/>
                <w:b/>
                <w:szCs w:val="24"/>
              </w:rPr>
            </w:pPr>
          </w:p>
          <w:p w14:paraId="47E53E4B" w14:textId="67234793" w:rsidR="00176EEA" w:rsidRPr="00D6000D" w:rsidRDefault="00176EEA" w:rsidP="00176EEA">
            <w:pPr>
              <w:pStyle w:val="ListParagraph"/>
              <w:widowControl/>
              <w:numPr>
                <w:ilvl w:val="0"/>
                <w:numId w:val="7"/>
              </w:numPr>
              <w:tabs>
                <w:tab w:val="left" w:pos="445"/>
              </w:tabs>
              <w:adjustRightInd w:val="0"/>
              <w:ind w:left="85" w:right="153" w:firstLine="0"/>
              <w:contextualSpacing/>
              <w:jc w:val="both"/>
              <w:rPr>
                <w:szCs w:val="24"/>
              </w:rPr>
            </w:pPr>
            <w:r w:rsidRPr="00D6000D">
              <w:rPr>
                <w:szCs w:val="24"/>
              </w:rPr>
              <w:t xml:space="preserve">Paga bazë është pjesa fikse e pagës që përfitohet për punën e kryer me orar të plotë </w:t>
            </w:r>
            <w:bookmarkStart w:id="2" w:name="_Hlk94645691"/>
            <w:r w:rsidRPr="00D6000D">
              <w:rPr>
                <w:szCs w:val="24"/>
              </w:rPr>
              <w:t>apo punën me orar të pjesshëm e cila konsiderohet si punë me orar të plotë</w:t>
            </w:r>
            <w:bookmarkEnd w:id="2"/>
            <w:r w:rsidRPr="00D6000D">
              <w:rPr>
                <w:szCs w:val="24"/>
              </w:rPr>
              <w:t xml:space="preserve">, në një funksion apo pozitë të caktuar e cila përcaktohet nga grupi dhe klasa e pagës së cilës i përket funksioni apo pozita, ashtu siç është përcaktuar në shtojcat e këtij ligji. </w:t>
            </w:r>
          </w:p>
          <w:p w14:paraId="756833DB" w14:textId="379B72AA" w:rsidR="00176EEA" w:rsidRPr="00D6000D" w:rsidRDefault="00176EEA" w:rsidP="00176EEA">
            <w:pPr>
              <w:widowControl/>
              <w:tabs>
                <w:tab w:val="left" w:pos="715"/>
                <w:tab w:val="left" w:pos="4415"/>
              </w:tabs>
              <w:adjustRightInd w:val="0"/>
              <w:ind w:right="153"/>
              <w:contextualSpacing/>
              <w:jc w:val="both"/>
              <w:rPr>
                <w:szCs w:val="24"/>
              </w:rPr>
            </w:pPr>
          </w:p>
          <w:p w14:paraId="1A99DB56" w14:textId="4D810177" w:rsidR="00176EEA" w:rsidRPr="00D6000D" w:rsidRDefault="00176EEA" w:rsidP="00176EEA">
            <w:pPr>
              <w:pStyle w:val="ListParagraph"/>
              <w:widowControl/>
              <w:numPr>
                <w:ilvl w:val="0"/>
                <w:numId w:val="7"/>
              </w:numPr>
              <w:tabs>
                <w:tab w:val="left" w:pos="445"/>
                <w:tab w:val="left" w:pos="4415"/>
              </w:tabs>
              <w:adjustRightInd w:val="0"/>
              <w:ind w:left="85" w:right="153" w:firstLine="0"/>
              <w:contextualSpacing/>
              <w:jc w:val="both"/>
              <w:rPr>
                <w:szCs w:val="24"/>
              </w:rPr>
            </w:pPr>
            <w:r w:rsidRPr="00D6000D">
              <w:rPr>
                <w:szCs w:val="24"/>
              </w:rPr>
              <w:t xml:space="preserve">Punë me orar të plotë konsiderohet puna me kohëzgjatje javore prej dyzet (40) orësh. Për punën me orar të pjesshëm e cila konsiderohet si punë me orar të plotë, kohëzgjatja në orë e orarit të punës </w:t>
            </w:r>
            <w:r w:rsidRPr="00D6000D">
              <w:rPr>
                <w:szCs w:val="24"/>
              </w:rPr>
              <w:lastRenderedPageBreak/>
              <w:t>përcaktohet në aktin e emërimit apo në kontratën e punës.</w:t>
            </w:r>
          </w:p>
          <w:p w14:paraId="3336B0E8" w14:textId="77777777" w:rsidR="00176EEA" w:rsidRPr="00D6000D" w:rsidRDefault="00176EEA" w:rsidP="00176EEA">
            <w:pPr>
              <w:pStyle w:val="ListParagraph"/>
              <w:widowControl/>
              <w:tabs>
                <w:tab w:val="left" w:pos="445"/>
                <w:tab w:val="left" w:pos="4415"/>
              </w:tabs>
              <w:adjustRightInd w:val="0"/>
              <w:ind w:right="153"/>
              <w:contextualSpacing/>
              <w:jc w:val="both"/>
              <w:rPr>
                <w:szCs w:val="24"/>
              </w:rPr>
            </w:pPr>
          </w:p>
          <w:p w14:paraId="0B3B29E3" w14:textId="5AA423C5" w:rsidR="00176EEA" w:rsidRPr="00D6000D" w:rsidRDefault="00176EEA" w:rsidP="00176EEA">
            <w:pPr>
              <w:pStyle w:val="ListParagraph"/>
              <w:widowControl/>
              <w:numPr>
                <w:ilvl w:val="0"/>
                <w:numId w:val="7"/>
              </w:numPr>
              <w:tabs>
                <w:tab w:val="left" w:pos="445"/>
                <w:tab w:val="left" w:pos="4415"/>
              </w:tabs>
              <w:adjustRightInd w:val="0"/>
              <w:ind w:left="85" w:right="153" w:firstLine="0"/>
              <w:contextualSpacing/>
              <w:jc w:val="both"/>
              <w:rPr>
                <w:szCs w:val="24"/>
              </w:rPr>
            </w:pPr>
            <w:r w:rsidRPr="00D6000D">
              <w:rPr>
                <w:szCs w:val="24"/>
              </w:rPr>
              <w:t xml:space="preserve">Për punën me orar jo të plotë, e drejta në pagë bazë zbatohet duke u përpjestuar në proporcion me orarin e punës, të përcaktuar në aktin e emërimit apo në kontratën e punës. </w:t>
            </w:r>
          </w:p>
          <w:p w14:paraId="77C28F9A" w14:textId="77777777" w:rsidR="00176EEA" w:rsidRPr="00D6000D" w:rsidRDefault="00176EEA" w:rsidP="00176EEA">
            <w:pPr>
              <w:pStyle w:val="ListParagraph"/>
              <w:tabs>
                <w:tab w:val="left" w:pos="715"/>
                <w:tab w:val="left" w:pos="4415"/>
              </w:tabs>
              <w:adjustRightInd w:val="0"/>
              <w:ind w:right="153"/>
              <w:jc w:val="both"/>
              <w:rPr>
                <w:szCs w:val="24"/>
              </w:rPr>
            </w:pPr>
          </w:p>
          <w:p w14:paraId="1BC220AA" w14:textId="465A47E0" w:rsidR="00176EEA" w:rsidRPr="00D6000D" w:rsidRDefault="00176EEA" w:rsidP="00176EEA">
            <w:pPr>
              <w:pStyle w:val="ListParagraph"/>
              <w:widowControl/>
              <w:numPr>
                <w:ilvl w:val="0"/>
                <w:numId w:val="7"/>
              </w:numPr>
              <w:tabs>
                <w:tab w:val="left" w:pos="445"/>
                <w:tab w:val="left" w:pos="4415"/>
              </w:tabs>
              <w:adjustRightInd w:val="0"/>
              <w:ind w:left="85" w:right="153" w:firstLine="0"/>
              <w:contextualSpacing/>
              <w:jc w:val="both"/>
              <w:rPr>
                <w:szCs w:val="24"/>
              </w:rPr>
            </w:pPr>
            <w:bookmarkStart w:id="3" w:name="_Hlk94645793"/>
            <w:r w:rsidRPr="00D6000D">
              <w:rPr>
                <w:szCs w:val="24"/>
              </w:rPr>
              <w:t>Raporti i koeficienteve është një me tetëmbëdhjetë (1:18), të shpërndarë në njëqind e një</w:t>
            </w:r>
            <w:r w:rsidR="00B637A7" w:rsidRPr="00D6000D">
              <w:rPr>
                <w:szCs w:val="24"/>
              </w:rPr>
              <w:t xml:space="preserve">mbëdhjetë </w:t>
            </w:r>
            <w:r w:rsidRPr="00D6000D">
              <w:rPr>
                <w:szCs w:val="24"/>
              </w:rPr>
              <w:t>(1</w:t>
            </w:r>
            <w:r w:rsidR="00B637A7" w:rsidRPr="00D6000D">
              <w:rPr>
                <w:szCs w:val="24"/>
              </w:rPr>
              <w:t>11</w:t>
            </w:r>
            <w:r w:rsidRPr="00D6000D">
              <w:rPr>
                <w:szCs w:val="24"/>
              </w:rPr>
              <w:t>) nivele të koeficienteve</w:t>
            </w:r>
            <w:bookmarkEnd w:id="3"/>
            <w:r w:rsidRPr="00D6000D">
              <w:rPr>
                <w:szCs w:val="24"/>
              </w:rPr>
              <w:t>, të përcaktuar në Shtojcën Nr. 15 të këtij ligji.</w:t>
            </w:r>
          </w:p>
          <w:p w14:paraId="016BE07F" w14:textId="77777777" w:rsidR="00176EEA" w:rsidRPr="00D6000D" w:rsidRDefault="00176EEA" w:rsidP="00176EEA">
            <w:pPr>
              <w:pStyle w:val="ListParagraph"/>
              <w:tabs>
                <w:tab w:val="left" w:pos="445"/>
                <w:tab w:val="left" w:pos="4415"/>
              </w:tabs>
              <w:adjustRightInd w:val="0"/>
              <w:ind w:right="153"/>
              <w:jc w:val="both"/>
              <w:rPr>
                <w:szCs w:val="24"/>
              </w:rPr>
            </w:pPr>
          </w:p>
          <w:p w14:paraId="2290073C" w14:textId="07B7A2DB" w:rsidR="00176EEA" w:rsidRPr="00D6000D" w:rsidRDefault="00176EEA" w:rsidP="00176EEA">
            <w:pPr>
              <w:pStyle w:val="ListParagraph"/>
              <w:widowControl/>
              <w:numPr>
                <w:ilvl w:val="0"/>
                <w:numId w:val="7"/>
              </w:numPr>
              <w:tabs>
                <w:tab w:val="left" w:pos="445"/>
                <w:tab w:val="left" w:pos="4415"/>
              </w:tabs>
              <w:adjustRightInd w:val="0"/>
              <w:ind w:left="85" w:right="153" w:firstLine="0"/>
              <w:contextualSpacing/>
              <w:jc w:val="both"/>
              <w:rPr>
                <w:szCs w:val="24"/>
              </w:rPr>
            </w:pPr>
            <w:r w:rsidRPr="00D6000D">
              <w:rPr>
                <w:szCs w:val="24"/>
              </w:rPr>
              <w:t>Paga bazë rritet në bazë të përvojës së punës në masën zero pikë pesë për qind (0.5%) për çdo vit të plotë pune.</w:t>
            </w:r>
          </w:p>
          <w:p w14:paraId="0A724AE3" w14:textId="77777777" w:rsidR="00176EEA" w:rsidRPr="00D6000D" w:rsidRDefault="00176EEA" w:rsidP="00176EEA">
            <w:pPr>
              <w:pStyle w:val="ListParagraph"/>
              <w:tabs>
                <w:tab w:val="left" w:pos="445"/>
                <w:tab w:val="left" w:pos="4415"/>
              </w:tabs>
              <w:adjustRightInd w:val="0"/>
              <w:ind w:right="153"/>
              <w:jc w:val="both"/>
              <w:rPr>
                <w:szCs w:val="24"/>
              </w:rPr>
            </w:pPr>
          </w:p>
          <w:p w14:paraId="5DAFAD62" w14:textId="2BAD3300" w:rsidR="00176EEA" w:rsidRPr="00D6000D" w:rsidRDefault="00176EEA" w:rsidP="00176EEA">
            <w:pPr>
              <w:pStyle w:val="ListParagraph"/>
              <w:widowControl/>
              <w:numPr>
                <w:ilvl w:val="0"/>
                <w:numId w:val="7"/>
              </w:numPr>
              <w:tabs>
                <w:tab w:val="left" w:pos="445"/>
                <w:tab w:val="left" w:pos="4415"/>
              </w:tabs>
              <w:adjustRightInd w:val="0"/>
              <w:ind w:left="85" w:right="153" w:firstLine="0"/>
              <w:contextualSpacing/>
              <w:jc w:val="both"/>
              <w:rPr>
                <w:szCs w:val="24"/>
              </w:rPr>
            </w:pPr>
            <w:r w:rsidRPr="00D6000D">
              <w:rPr>
                <w:szCs w:val="24"/>
              </w:rPr>
              <w:t>Qeveria e Republikës së Kosovës, me propozim të ministrisë përgjegjëse për financa dhe pëlqim të ministrisë përgjegjëse për administratën publike miraton me akt nënligjor, rregullat për llogaritjen e përvojës në punë, sipas paragrafit 5 të këtij neni.</w:t>
            </w:r>
          </w:p>
          <w:p w14:paraId="0C530E7E" w14:textId="77777777" w:rsidR="00176EEA" w:rsidRPr="00D6000D" w:rsidRDefault="00176EEA" w:rsidP="00176EEA">
            <w:pPr>
              <w:pStyle w:val="ListParagraph"/>
              <w:widowControl/>
              <w:tabs>
                <w:tab w:val="left" w:pos="4415"/>
              </w:tabs>
              <w:adjustRightInd w:val="0"/>
              <w:ind w:right="153"/>
              <w:contextualSpacing/>
              <w:jc w:val="both"/>
              <w:rPr>
                <w:szCs w:val="24"/>
              </w:rPr>
            </w:pPr>
          </w:p>
          <w:p w14:paraId="5A7745FB" w14:textId="77777777" w:rsidR="00176EEA" w:rsidRPr="00D6000D" w:rsidRDefault="00176EEA" w:rsidP="00176EEA">
            <w:pPr>
              <w:pStyle w:val="ListParagraph"/>
              <w:widowControl/>
              <w:tabs>
                <w:tab w:val="left" w:pos="4415"/>
              </w:tabs>
              <w:adjustRightInd w:val="0"/>
              <w:ind w:right="153"/>
              <w:contextualSpacing/>
              <w:jc w:val="both"/>
              <w:rPr>
                <w:szCs w:val="24"/>
              </w:rPr>
            </w:pPr>
          </w:p>
          <w:p w14:paraId="695FBFED" w14:textId="77777777" w:rsidR="00176EEA" w:rsidRPr="00D6000D" w:rsidRDefault="00176EEA" w:rsidP="00176EEA">
            <w:pPr>
              <w:tabs>
                <w:tab w:val="left" w:pos="4415"/>
              </w:tabs>
              <w:adjustRightInd w:val="0"/>
              <w:jc w:val="center"/>
              <w:rPr>
                <w:rFonts w:eastAsia="MS Mincho"/>
                <w:b/>
                <w:szCs w:val="24"/>
              </w:rPr>
            </w:pPr>
            <w:bookmarkStart w:id="4" w:name="_Hlk93777008"/>
            <w:r w:rsidRPr="00D6000D">
              <w:rPr>
                <w:rFonts w:eastAsia="MS Mincho"/>
                <w:b/>
                <w:szCs w:val="24"/>
              </w:rPr>
              <w:t>Neni 7</w:t>
            </w:r>
          </w:p>
          <w:p w14:paraId="1952E43B" w14:textId="77777777" w:rsidR="00176EEA" w:rsidRPr="00D6000D" w:rsidRDefault="00176EEA" w:rsidP="00176EEA">
            <w:pPr>
              <w:tabs>
                <w:tab w:val="left" w:pos="4415"/>
              </w:tabs>
              <w:adjustRightInd w:val="0"/>
              <w:jc w:val="center"/>
              <w:rPr>
                <w:rFonts w:eastAsia="MS Mincho"/>
                <w:b/>
                <w:szCs w:val="24"/>
              </w:rPr>
            </w:pPr>
            <w:r w:rsidRPr="00D6000D">
              <w:rPr>
                <w:rFonts w:eastAsia="MS Mincho"/>
                <w:b/>
                <w:szCs w:val="24"/>
              </w:rPr>
              <w:t xml:space="preserve">Llogaritja e pagës </w:t>
            </w:r>
          </w:p>
          <w:bookmarkEnd w:id="4"/>
          <w:p w14:paraId="1C0A6BF3" w14:textId="77777777" w:rsidR="00176EEA" w:rsidRPr="00D6000D" w:rsidRDefault="00176EEA" w:rsidP="00176EEA">
            <w:pPr>
              <w:tabs>
                <w:tab w:val="left" w:pos="4415"/>
              </w:tabs>
              <w:adjustRightInd w:val="0"/>
              <w:jc w:val="center"/>
              <w:rPr>
                <w:rFonts w:eastAsia="MS Mincho"/>
                <w:b/>
                <w:szCs w:val="24"/>
              </w:rPr>
            </w:pPr>
          </w:p>
          <w:p w14:paraId="56DC0BD0" w14:textId="037A71F9"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Paga llogaritet çdo muaj, nga institucioni përkatës, në raport me orarin e përcaktuar</w:t>
            </w:r>
            <w:r w:rsidR="00857BD1" w:rsidRPr="00D6000D">
              <w:rPr>
                <w:szCs w:val="24"/>
              </w:rPr>
              <w:t xml:space="preserve"> </w:t>
            </w:r>
            <w:r w:rsidRPr="00D6000D">
              <w:rPr>
                <w:szCs w:val="24"/>
              </w:rPr>
              <w:t>të punës</w:t>
            </w:r>
            <w:r w:rsidR="00857BD1" w:rsidRPr="00D6000D">
              <w:rPr>
                <w:szCs w:val="24"/>
              </w:rPr>
              <w:t xml:space="preserve">, konkretisht në raport me orët e </w:t>
            </w:r>
            <w:r w:rsidR="00857BD1" w:rsidRPr="00D6000D">
              <w:rPr>
                <w:szCs w:val="24"/>
              </w:rPr>
              <w:lastRenderedPageBreak/>
              <w:t>realizuara të punës</w:t>
            </w:r>
            <w:r w:rsidRPr="00D6000D">
              <w:rPr>
                <w:szCs w:val="24"/>
              </w:rPr>
              <w:t xml:space="preserve"> dhe rregullat e përcaktuara përgjatë këtij ligji.</w:t>
            </w:r>
          </w:p>
          <w:p w14:paraId="653ED683" w14:textId="77777777" w:rsidR="00857BD1" w:rsidRPr="00D6000D" w:rsidRDefault="00857BD1" w:rsidP="00D6000D">
            <w:pPr>
              <w:pStyle w:val="ListParagraph"/>
              <w:widowControl/>
              <w:tabs>
                <w:tab w:val="left" w:pos="450"/>
                <w:tab w:val="left" w:pos="4230"/>
              </w:tabs>
              <w:adjustRightInd w:val="0"/>
              <w:ind w:right="150"/>
              <w:contextualSpacing/>
              <w:jc w:val="both"/>
              <w:rPr>
                <w:szCs w:val="24"/>
              </w:rPr>
            </w:pPr>
          </w:p>
          <w:p w14:paraId="7A02E90B" w14:textId="10F4FAEF" w:rsidR="00857BD1" w:rsidRPr="00D6000D" w:rsidRDefault="00857BD1"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Për efekt të llogaritjes të pagës mujore, një (1) muaj llogaritet të ketë njëqind e shtatëdhjetë e tri (173) orë pune.</w:t>
            </w:r>
          </w:p>
          <w:p w14:paraId="0520A69C" w14:textId="77777777" w:rsidR="00176EEA" w:rsidRPr="00D6000D" w:rsidRDefault="00176EEA" w:rsidP="00176EEA">
            <w:pPr>
              <w:pStyle w:val="ListParagraph"/>
              <w:widowControl/>
              <w:tabs>
                <w:tab w:val="left" w:pos="450"/>
                <w:tab w:val="left" w:pos="4230"/>
              </w:tabs>
              <w:adjustRightInd w:val="0"/>
              <w:ind w:right="150"/>
              <w:contextualSpacing/>
              <w:jc w:val="both"/>
              <w:rPr>
                <w:szCs w:val="24"/>
              </w:rPr>
            </w:pPr>
          </w:p>
          <w:p w14:paraId="3E40B139" w14:textId="77777777" w:rsidR="00176EEA" w:rsidRPr="00D6000D" w:rsidRDefault="00176EEA" w:rsidP="00176EEA">
            <w:pPr>
              <w:pStyle w:val="ListParagraph"/>
              <w:numPr>
                <w:ilvl w:val="0"/>
                <w:numId w:val="8"/>
              </w:numPr>
              <w:tabs>
                <w:tab w:val="left" w:pos="450"/>
                <w:tab w:val="left" w:pos="4230"/>
              </w:tabs>
              <w:ind w:left="90" w:right="150" w:firstLine="0"/>
              <w:jc w:val="both"/>
              <w:rPr>
                <w:szCs w:val="24"/>
              </w:rPr>
            </w:pPr>
            <w:r w:rsidRPr="00D6000D">
              <w:rPr>
                <w:szCs w:val="24"/>
              </w:rPr>
              <w:t xml:space="preserve">Vlera e pagës bazë, për punën e kryer me orar të plotë, llogaritet duke shumëzuar koeficientin e pagës për pozitën e pagës me vlerën monetare të koeficientit. </w:t>
            </w:r>
          </w:p>
          <w:p w14:paraId="52BE0FCA" w14:textId="77777777" w:rsidR="00176EEA" w:rsidRPr="00D6000D" w:rsidRDefault="00176EEA" w:rsidP="00176EEA">
            <w:pPr>
              <w:pStyle w:val="ListParagraph"/>
              <w:tabs>
                <w:tab w:val="left" w:pos="450"/>
                <w:tab w:val="left" w:pos="4230"/>
              </w:tabs>
              <w:adjustRightInd w:val="0"/>
              <w:ind w:left="0" w:right="150"/>
              <w:jc w:val="both"/>
              <w:rPr>
                <w:szCs w:val="24"/>
              </w:rPr>
            </w:pPr>
          </w:p>
          <w:p w14:paraId="267E9F06" w14:textId="77777777" w:rsidR="00176EEA" w:rsidRPr="00D6000D" w:rsidRDefault="00176EEA" w:rsidP="00176EEA">
            <w:pPr>
              <w:pStyle w:val="ListParagraph"/>
              <w:tabs>
                <w:tab w:val="left" w:pos="450"/>
                <w:tab w:val="left" w:pos="4230"/>
              </w:tabs>
              <w:adjustRightInd w:val="0"/>
              <w:ind w:left="0" w:right="150"/>
              <w:jc w:val="both"/>
              <w:rPr>
                <w:szCs w:val="24"/>
              </w:rPr>
            </w:pPr>
          </w:p>
          <w:p w14:paraId="6070A16E" w14:textId="2E8A427F"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 xml:space="preserve">Paga paguhet për çdo muaj, nëpërmjet sistemit së pagave dhe transferimit të mjeteve në llogaritë personale bankare më së voni në ditën e fundit të punës së muajit. </w:t>
            </w:r>
          </w:p>
          <w:p w14:paraId="58F8A1FB" w14:textId="77777777" w:rsidR="00176EEA" w:rsidRPr="00D6000D" w:rsidRDefault="00176EEA" w:rsidP="00176EEA">
            <w:pPr>
              <w:pStyle w:val="ListParagraph"/>
              <w:widowControl/>
              <w:tabs>
                <w:tab w:val="left" w:pos="450"/>
                <w:tab w:val="left" w:pos="4230"/>
              </w:tabs>
              <w:adjustRightInd w:val="0"/>
              <w:ind w:right="150"/>
              <w:contextualSpacing/>
              <w:jc w:val="both"/>
              <w:rPr>
                <w:szCs w:val="24"/>
              </w:rPr>
            </w:pPr>
          </w:p>
          <w:p w14:paraId="08C333F0" w14:textId="1713EF94"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Secili zyrtar i cili merr pagë në bazë të këtij ligji, çdo muaj pranon nga Thesari i Kosovës përmes postës elektronike një “pasqyrë të pagës mujore” në të cilën evidentohet paga, shtesat dhe të gjitha të drejtat e tjera të pagës.</w:t>
            </w:r>
          </w:p>
          <w:p w14:paraId="5BEDEC20" w14:textId="77777777" w:rsidR="00176EEA" w:rsidRPr="00D6000D" w:rsidRDefault="00176EEA" w:rsidP="00176EEA">
            <w:pPr>
              <w:pStyle w:val="ListParagraph"/>
              <w:tabs>
                <w:tab w:val="left" w:pos="450"/>
                <w:tab w:val="left" w:pos="4230"/>
              </w:tabs>
              <w:adjustRightInd w:val="0"/>
              <w:ind w:right="150"/>
              <w:jc w:val="both"/>
              <w:rPr>
                <w:szCs w:val="24"/>
              </w:rPr>
            </w:pPr>
          </w:p>
          <w:p w14:paraId="6EA69538" w14:textId="0C72CF7E"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Për qëllim të këtij ligji dhe për efekte tatimore, paga bazë dhe shtesat e aplikueshme konsiderohen si pagë primare.</w:t>
            </w:r>
          </w:p>
          <w:p w14:paraId="27A00E57" w14:textId="77777777" w:rsidR="00176EEA" w:rsidRPr="00D6000D" w:rsidRDefault="00176EEA" w:rsidP="00176EEA">
            <w:pPr>
              <w:pStyle w:val="ListParagraph"/>
              <w:tabs>
                <w:tab w:val="left" w:pos="450"/>
                <w:tab w:val="left" w:pos="4230"/>
              </w:tabs>
              <w:ind w:right="150"/>
              <w:jc w:val="both"/>
              <w:rPr>
                <w:szCs w:val="24"/>
              </w:rPr>
            </w:pPr>
          </w:p>
          <w:p w14:paraId="2B8ECE05" w14:textId="41E0B4C3"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Për qëllim të këtij ligji dhe për efekte tatimore, shpërbilimi konsiderohen si pagë sekondare.</w:t>
            </w:r>
          </w:p>
          <w:p w14:paraId="791B37DF" w14:textId="77777777" w:rsidR="00176EEA" w:rsidRPr="00D6000D" w:rsidRDefault="00176EEA" w:rsidP="00176EEA">
            <w:pPr>
              <w:pStyle w:val="ListParagraph"/>
              <w:tabs>
                <w:tab w:val="left" w:pos="450"/>
                <w:tab w:val="left" w:pos="4230"/>
              </w:tabs>
              <w:adjustRightInd w:val="0"/>
              <w:ind w:right="150"/>
              <w:jc w:val="both"/>
              <w:rPr>
                <w:szCs w:val="24"/>
              </w:rPr>
            </w:pPr>
          </w:p>
          <w:p w14:paraId="243B6624" w14:textId="759F4F1C" w:rsidR="00176EEA" w:rsidRPr="00D6000D" w:rsidRDefault="00176EEA"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Pagesa e pagave bëhet përmes sistemit të menaxhuar nga Qeveria e Republikës së Kosovës konkretisht ministrisë përgjegjëse për financa, të administruar sipas procedurës së sistemit të pagave, duke shfrytëzuar kodin ekonomik të buxhetit të institucionit.</w:t>
            </w:r>
          </w:p>
          <w:p w14:paraId="66090760" w14:textId="77777777" w:rsidR="00857BD1" w:rsidRPr="00D6000D" w:rsidRDefault="00857BD1" w:rsidP="00D6000D">
            <w:pPr>
              <w:pStyle w:val="ListParagraph"/>
              <w:rPr>
                <w:szCs w:val="24"/>
              </w:rPr>
            </w:pPr>
          </w:p>
          <w:p w14:paraId="7BAAE466" w14:textId="33DC4C8A" w:rsidR="00857BD1" w:rsidRPr="00D6000D" w:rsidRDefault="00857BD1" w:rsidP="00176EEA">
            <w:pPr>
              <w:pStyle w:val="ListParagraph"/>
              <w:widowControl/>
              <w:numPr>
                <w:ilvl w:val="0"/>
                <w:numId w:val="8"/>
              </w:numPr>
              <w:tabs>
                <w:tab w:val="left" w:pos="450"/>
                <w:tab w:val="left" w:pos="4230"/>
              </w:tabs>
              <w:adjustRightInd w:val="0"/>
              <w:ind w:left="85" w:right="150" w:firstLine="0"/>
              <w:contextualSpacing/>
              <w:jc w:val="both"/>
              <w:rPr>
                <w:szCs w:val="24"/>
              </w:rPr>
            </w:pPr>
            <w:r w:rsidRPr="00D6000D">
              <w:rPr>
                <w:szCs w:val="24"/>
              </w:rPr>
              <w:t>Qeveria me akt nënligjor me propozim të ministrit të ministrisë përgjegjëse për financa miraton rregullat për kalkulim të pagës bazë në bazë të orëve të punës sipas këtij neni në raport me koeficientin e përcaktuar në shtojcat e këtij ligji.</w:t>
            </w:r>
          </w:p>
          <w:p w14:paraId="25712B8B" w14:textId="7CEE3A3E" w:rsidR="00EA71BD" w:rsidRDefault="00EA71BD" w:rsidP="00EA71BD">
            <w:pPr>
              <w:pStyle w:val="ListParagraph"/>
              <w:widowControl/>
              <w:tabs>
                <w:tab w:val="left" w:pos="450"/>
                <w:tab w:val="left" w:pos="4230"/>
              </w:tabs>
              <w:adjustRightInd w:val="0"/>
              <w:ind w:right="150"/>
              <w:contextualSpacing/>
              <w:jc w:val="both"/>
              <w:rPr>
                <w:szCs w:val="24"/>
                <w:highlight w:val="yellow"/>
              </w:rPr>
            </w:pPr>
          </w:p>
          <w:p w14:paraId="2D2E7250" w14:textId="77777777" w:rsidR="00176EEA" w:rsidRPr="00D6000D" w:rsidRDefault="00176EEA" w:rsidP="00176EEA">
            <w:pPr>
              <w:tabs>
                <w:tab w:val="left" w:pos="4415"/>
              </w:tabs>
              <w:adjustRightInd w:val="0"/>
              <w:jc w:val="center"/>
              <w:rPr>
                <w:rFonts w:eastAsia="MS Mincho"/>
                <w:b/>
                <w:szCs w:val="24"/>
              </w:rPr>
            </w:pPr>
          </w:p>
          <w:p w14:paraId="0AB6BEE9" w14:textId="22CB99BB" w:rsidR="00176EEA" w:rsidRPr="00D6000D" w:rsidRDefault="00176EEA" w:rsidP="00176EEA">
            <w:pPr>
              <w:tabs>
                <w:tab w:val="left" w:pos="4415"/>
              </w:tabs>
              <w:adjustRightInd w:val="0"/>
              <w:jc w:val="center"/>
              <w:rPr>
                <w:rFonts w:eastAsia="MS Mincho"/>
                <w:b/>
                <w:szCs w:val="24"/>
              </w:rPr>
            </w:pPr>
            <w:r w:rsidRPr="00D6000D">
              <w:rPr>
                <w:rFonts w:eastAsia="MS Mincho"/>
                <w:b/>
                <w:szCs w:val="24"/>
              </w:rPr>
              <w:t>Neni 8</w:t>
            </w:r>
          </w:p>
          <w:p w14:paraId="1FC6B641" w14:textId="77777777" w:rsidR="00176EEA" w:rsidRPr="00D6000D" w:rsidRDefault="00176EEA" w:rsidP="00176EEA">
            <w:pPr>
              <w:tabs>
                <w:tab w:val="left" w:pos="4415"/>
              </w:tabs>
              <w:adjustRightInd w:val="0"/>
              <w:jc w:val="center"/>
              <w:rPr>
                <w:rFonts w:eastAsia="MS Mincho"/>
                <w:b/>
                <w:szCs w:val="24"/>
              </w:rPr>
            </w:pPr>
            <w:r w:rsidRPr="00D6000D">
              <w:rPr>
                <w:rFonts w:eastAsia="MS Mincho"/>
                <w:b/>
                <w:szCs w:val="24"/>
              </w:rPr>
              <w:t>Llogaritja e pagës në raste të funksionit shtesë</w:t>
            </w:r>
          </w:p>
          <w:p w14:paraId="254AABA3" w14:textId="77777777" w:rsidR="00176EEA" w:rsidRPr="00D6000D" w:rsidRDefault="00176EEA" w:rsidP="00176EEA">
            <w:pPr>
              <w:tabs>
                <w:tab w:val="left" w:pos="4415"/>
              </w:tabs>
              <w:adjustRightInd w:val="0"/>
              <w:jc w:val="center"/>
              <w:rPr>
                <w:szCs w:val="24"/>
              </w:rPr>
            </w:pPr>
          </w:p>
          <w:p w14:paraId="109C4BA7" w14:textId="0B731AE7" w:rsidR="00176EEA" w:rsidRPr="00D6000D" w:rsidRDefault="00176EEA" w:rsidP="00176EEA">
            <w:pPr>
              <w:pStyle w:val="ListParagraph"/>
              <w:widowControl/>
              <w:numPr>
                <w:ilvl w:val="0"/>
                <w:numId w:val="9"/>
              </w:numPr>
              <w:tabs>
                <w:tab w:val="left" w:pos="445"/>
                <w:tab w:val="left" w:pos="535"/>
              </w:tabs>
              <w:adjustRightInd w:val="0"/>
              <w:ind w:left="85" w:right="153" w:firstLine="0"/>
              <w:contextualSpacing/>
              <w:jc w:val="both"/>
              <w:rPr>
                <w:szCs w:val="24"/>
              </w:rPr>
            </w:pPr>
            <w:r w:rsidRPr="00D6000D">
              <w:rPr>
                <w:szCs w:val="24"/>
              </w:rPr>
              <w:t xml:space="preserve">Funksionari publik, zyrtari publik, zyrtarët e tjerë si dhe stafi akademik universitar, që marrin pagën bazë sipas </w:t>
            </w:r>
            <w:r w:rsidR="00857BD1">
              <w:rPr>
                <w:szCs w:val="24"/>
              </w:rPr>
              <w:t>s</w:t>
            </w:r>
            <w:r w:rsidRPr="00D6000D">
              <w:rPr>
                <w:szCs w:val="24"/>
              </w:rPr>
              <w:t>htojcave të këtij ligji, nëse angazhohen me punë në një institucion tjetër publik, kur këtë e lejon ligji i veçantë, marrin pagesë, si pagë deri në njëzet për qind (20%) të pagës bazë për angazhimin në atë institucion.</w:t>
            </w:r>
          </w:p>
          <w:p w14:paraId="3CA765C1" w14:textId="570F09ED" w:rsidR="00176EEA" w:rsidRPr="00D6000D" w:rsidRDefault="00176EEA" w:rsidP="00176EEA">
            <w:pPr>
              <w:pStyle w:val="ListParagraph"/>
              <w:widowControl/>
              <w:tabs>
                <w:tab w:val="left" w:pos="445"/>
                <w:tab w:val="left" w:pos="535"/>
              </w:tabs>
              <w:adjustRightInd w:val="0"/>
              <w:ind w:right="153"/>
              <w:contextualSpacing/>
              <w:jc w:val="both"/>
              <w:rPr>
                <w:szCs w:val="24"/>
              </w:rPr>
            </w:pPr>
            <w:r w:rsidRPr="00D6000D">
              <w:rPr>
                <w:szCs w:val="24"/>
              </w:rPr>
              <w:t xml:space="preserve"> </w:t>
            </w:r>
          </w:p>
          <w:p w14:paraId="3CF45C4E" w14:textId="59DBC14B" w:rsidR="00176EEA" w:rsidRPr="00D6000D" w:rsidRDefault="00176EEA" w:rsidP="00176EEA">
            <w:pPr>
              <w:pStyle w:val="ListParagraph"/>
              <w:widowControl/>
              <w:numPr>
                <w:ilvl w:val="0"/>
                <w:numId w:val="9"/>
              </w:numPr>
              <w:tabs>
                <w:tab w:val="left" w:pos="445"/>
                <w:tab w:val="left" w:pos="4415"/>
              </w:tabs>
              <w:adjustRightInd w:val="0"/>
              <w:ind w:left="85" w:right="153" w:firstLine="0"/>
              <w:contextualSpacing/>
              <w:jc w:val="both"/>
              <w:rPr>
                <w:szCs w:val="24"/>
              </w:rPr>
            </w:pPr>
            <w:r w:rsidRPr="00D6000D">
              <w:rPr>
                <w:szCs w:val="24"/>
              </w:rPr>
              <w:t xml:space="preserve">Qeveria e Republikës së Kosovës, me propozim të </w:t>
            </w:r>
            <w:r w:rsidR="00857BD1">
              <w:rPr>
                <w:szCs w:val="24"/>
              </w:rPr>
              <w:t xml:space="preserve">ministrit të </w:t>
            </w:r>
            <w:r w:rsidRPr="00D6000D">
              <w:rPr>
                <w:szCs w:val="24"/>
              </w:rPr>
              <w:t xml:space="preserve">ministrisë përgjegjëse për financa dhe pëlqim të ministrisë </w:t>
            </w:r>
            <w:r w:rsidRPr="00D6000D">
              <w:rPr>
                <w:szCs w:val="24"/>
              </w:rPr>
              <w:lastRenderedPageBreak/>
              <w:t xml:space="preserve">përgjegjëse për administratën publike miraton me akt nënligjor, kushtet, masën dhe procedurën e pagesës për angazhimin shtesë sipas paragrafit 1 të këtij neni. </w:t>
            </w:r>
          </w:p>
          <w:p w14:paraId="0585E924" w14:textId="77777777" w:rsidR="00176EEA" w:rsidRPr="00D6000D" w:rsidRDefault="00176EEA" w:rsidP="00176EEA">
            <w:pPr>
              <w:pStyle w:val="ListParagraph"/>
              <w:tabs>
                <w:tab w:val="left" w:pos="445"/>
                <w:tab w:val="left" w:pos="4415"/>
              </w:tabs>
              <w:adjustRightInd w:val="0"/>
              <w:ind w:right="153"/>
              <w:jc w:val="both"/>
              <w:rPr>
                <w:szCs w:val="24"/>
              </w:rPr>
            </w:pPr>
          </w:p>
          <w:p w14:paraId="7D4DC485" w14:textId="13750383" w:rsidR="00176EEA" w:rsidRPr="00D6000D" w:rsidRDefault="00176EEA" w:rsidP="00176EEA">
            <w:pPr>
              <w:pStyle w:val="ListParagraph"/>
              <w:widowControl/>
              <w:numPr>
                <w:ilvl w:val="0"/>
                <w:numId w:val="9"/>
              </w:numPr>
              <w:tabs>
                <w:tab w:val="left" w:pos="445"/>
                <w:tab w:val="left" w:pos="4415"/>
              </w:tabs>
              <w:adjustRightInd w:val="0"/>
              <w:ind w:left="85" w:right="153" w:firstLine="0"/>
              <w:contextualSpacing/>
              <w:jc w:val="both"/>
              <w:rPr>
                <w:szCs w:val="24"/>
              </w:rPr>
            </w:pPr>
            <w:r w:rsidRPr="00D6000D">
              <w:rPr>
                <w:szCs w:val="24"/>
              </w:rPr>
              <w:t>Kushtet, masa dhe procedura e pagesës për angazhimin shtesë sipas paragrafit 1 të këtij neni për nëpunësit e institucioneve të pavarura kushtetuese rregullohen me këtë ligj dhe me akt të veçantë të miratuar nga organet kompetente të institucioneve.</w:t>
            </w:r>
          </w:p>
          <w:p w14:paraId="2B79163B" w14:textId="77777777" w:rsidR="00176EEA" w:rsidRPr="00D6000D" w:rsidRDefault="00176EEA" w:rsidP="00176EEA">
            <w:pPr>
              <w:tabs>
                <w:tab w:val="left" w:pos="4415"/>
              </w:tabs>
              <w:adjustRightInd w:val="0"/>
              <w:jc w:val="both"/>
              <w:rPr>
                <w:szCs w:val="24"/>
              </w:rPr>
            </w:pPr>
          </w:p>
          <w:p w14:paraId="7A8DB73C" w14:textId="77777777" w:rsidR="00176EEA" w:rsidRPr="00D6000D" w:rsidRDefault="00176EEA" w:rsidP="00176EEA">
            <w:pPr>
              <w:tabs>
                <w:tab w:val="left" w:pos="4415"/>
              </w:tabs>
              <w:adjustRightInd w:val="0"/>
              <w:jc w:val="center"/>
              <w:rPr>
                <w:rFonts w:eastAsia="MS Mincho"/>
                <w:b/>
                <w:bCs/>
                <w:szCs w:val="24"/>
              </w:rPr>
            </w:pPr>
          </w:p>
          <w:p w14:paraId="1DA68FBB" w14:textId="77777777" w:rsidR="00EA71BD" w:rsidRDefault="00EA71BD" w:rsidP="00176EEA">
            <w:pPr>
              <w:tabs>
                <w:tab w:val="left" w:pos="4415"/>
              </w:tabs>
              <w:adjustRightInd w:val="0"/>
              <w:jc w:val="center"/>
              <w:rPr>
                <w:rFonts w:eastAsia="MS Mincho"/>
                <w:b/>
                <w:bCs/>
                <w:szCs w:val="24"/>
              </w:rPr>
            </w:pPr>
          </w:p>
          <w:p w14:paraId="5F56AF45" w14:textId="64E76F52" w:rsidR="00176EEA" w:rsidRPr="00D6000D" w:rsidRDefault="00176EEA" w:rsidP="00176EEA">
            <w:pPr>
              <w:tabs>
                <w:tab w:val="left" w:pos="4415"/>
              </w:tabs>
              <w:adjustRightInd w:val="0"/>
              <w:jc w:val="center"/>
              <w:rPr>
                <w:rFonts w:eastAsia="MS Mincho"/>
                <w:b/>
                <w:bCs/>
                <w:szCs w:val="24"/>
              </w:rPr>
            </w:pPr>
            <w:r w:rsidRPr="00D6000D">
              <w:rPr>
                <w:rFonts w:eastAsia="MS Mincho"/>
                <w:b/>
                <w:bCs/>
                <w:szCs w:val="24"/>
              </w:rPr>
              <w:t>Neni 9</w:t>
            </w:r>
          </w:p>
          <w:p w14:paraId="1B8EE21B" w14:textId="77777777" w:rsidR="00176EEA" w:rsidRPr="00D6000D" w:rsidRDefault="00176EEA" w:rsidP="00176EEA">
            <w:pPr>
              <w:tabs>
                <w:tab w:val="left" w:pos="4415"/>
              </w:tabs>
              <w:adjustRightInd w:val="0"/>
              <w:jc w:val="center"/>
              <w:rPr>
                <w:rFonts w:eastAsia="MS Mincho"/>
                <w:b/>
                <w:bCs/>
                <w:szCs w:val="24"/>
              </w:rPr>
            </w:pPr>
            <w:r w:rsidRPr="00D6000D">
              <w:rPr>
                <w:rFonts w:eastAsia="MS Mincho"/>
                <w:b/>
                <w:bCs/>
                <w:szCs w:val="24"/>
              </w:rPr>
              <w:t xml:space="preserve">Përcaktimi i vlerës së koeficientit </w:t>
            </w:r>
          </w:p>
          <w:p w14:paraId="5384D8D5" w14:textId="77777777" w:rsidR="00176EEA" w:rsidRPr="00D6000D" w:rsidRDefault="00176EEA" w:rsidP="00176EEA">
            <w:pPr>
              <w:tabs>
                <w:tab w:val="left" w:pos="4415"/>
              </w:tabs>
              <w:adjustRightInd w:val="0"/>
              <w:jc w:val="both"/>
              <w:rPr>
                <w:rFonts w:eastAsia="MS Mincho"/>
                <w:b/>
                <w:bCs/>
                <w:szCs w:val="24"/>
              </w:rPr>
            </w:pPr>
          </w:p>
          <w:p w14:paraId="30E7A0D0" w14:textId="210F3994" w:rsidR="00176EEA" w:rsidRPr="00D6000D" w:rsidRDefault="00176EEA" w:rsidP="00176EEA">
            <w:pPr>
              <w:pStyle w:val="ListParagraph"/>
              <w:widowControl/>
              <w:tabs>
                <w:tab w:val="left" w:pos="445"/>
              </w:tabs>
              <w:adjustRightInd w:val="0"/>
              <w:ind w:right="153"/>
              <w:contextualSpacing/>
              <w:jc w:val="both"/>
              <w:rPr>
                <w:b/>
                <w:bCs/>
                <w:szCs w:val="24"/>
              </w:rPr>
            </w:pPr>
            <w:r w:rsidRPr="00D6000D">
              <w:rPr>
                <w:szCs w:val="24"/>
              </w:rPr>
              <w:t>Vlera monetare e koeficientit përcaktohet me ligjin vjetor të buxhetit.</w:t>
            </w:r>
            <w:r w:rsidRPr="00D6000D">
              <w:rPr>
                <w:b/>
                <w:bCs/>
                <w:szCs w:val="24"/>
              </w:rPr>
              <w:t xml:space="preserve"> </w:t>
            </w:r>
            <w:r w:rsidRPr="00D6000D">
              <w:rPr>
                <w:szCs w:val="24"/>
              </w:rPr>
              <w:t>Përcaktimi i vlerës së koeficientit bëhet në pajtim me legjislacionin për menaxhimin e financave publike.</w:t>
            </w:r>
          </w:p>
          <w:p w14:paraId="4111063B" w14:textId="77777777" w:rsidR="00176EEA" w:rsidRPr="00D6000D" w:rsidRDefault="00176EEA" w:rsidP="00176EEA">
            <w:pPr>
              <w:tabs>
                <w:tab w:val="left" w:pos="4415"/>
              </w:tabs>
              <w:adjustRightInd w:val="0"/>
              <w:jc w:val="both"/>
              <w:rPr>
                <w:b/>
                <w:bCs/>
                <w:szCs w:val="24"/>
              </w:rPr>
            </w:pPr>
          </w:p>
          <w:p w14:paraId="3ED806D1" w14:textId="77777777" w:rsidR="00176EEA" w:rsidRPr="00D6000D" w:rsidRDefault="00176EEA" w:rsidP="00176EEA">
            <w:pPr>
              <w:tabs>
                <w:tab w:val="left" w:pos="4415"/>
              </w:tabs>
              <w:adjustRightInd w:val="0"/>
              <w:jc w:val="center"/>
              <w:rPr>
                <w:b/>
                <w:bCs/>
                <w:szCs w:val="24"/>
              </w:rPr>
            </w:pPr>
          </w:p>
          <w:p w14:paraId="0550A55D" w14:textId="77777777" w:rsidR="00C82D15" w:rsidRDefault="00C82D15" w:rsidP="00176EEA">
            <w:pPr>
              <w:tabs>
                <w:tab w:val="left" w:pos="4415"/>
              </w:tabs>
              <w:adjustRightInd w:val="0"/>
              <w:jc w:val="center"/>
              <w:rPr>
                <w:b/>
                <w:bCs/>
                <w:szCs w:val="24"/>
              </w:rPr>
            </w:pPr>
          </w:p>
          <w:p w14:paraId="4528E7E4" w14:textId="4B688F5C" w:rsidR="00176EEA" w:rsidRPr="00D6000D" w:rsidRDefault="00176EEA" w:rsidP="00176EEA">
            <w:pPr>
              <w:tabs>
                <w:tab w:val="left" w:pos="4415"/>
              </w:tabs>
              <w:adjustRightInd w:val="0"/>
              <w:jc w:val="center"/>
              <w:rPr>
                <w:b/>
                <w:bCs/>
                <w:szCs w:val="24"/>
              </w:rPr>
            </w:pPr>
            <w:r w:rsidRPr="00D6000D">
              <w:rPr>
                <w:b/>
                <w:bCs/>
                <w:szCs w:val="24"/>
              </w:rPr>
              <w:t>Neni 10</w:t>
            </w:r>
            <w:r w:rsidRPr="00D6000D">
              <w:rPr>
                <w:b/>
                <w:bCs/>
                <w:szCs w:val="24"/>
              </w:rPr>
              <w:br/>
              <w:t xml:space="preserve"> Ulja e nivelit të pagës</w:t>
            </w:r>
          </w:p>
          <w:p w14:paraId="7D2953DF" w14:textId="77777777" w:rsidR="00176EEA" w:rsidRPr="00D6000D" w:rsidRDefault="00176EEA" w:rsidP="00176EEA">
            <w:pPr>
              <w:tabs>
                <w:tab w:val="left" w:pos="4415"/>
              </w:tabs>
              <w:adjustRightInd w:val="0"/>
              <w:jc w:val="center"/>
              <w:rPr>
                <w:b/>
                <w:bCs/>
                <w:szCs w:val="24"/>
              </w:rPr>
            </w:pPr>
          </w:p>
          <w:p w14:paraId="0BDADCA0" w14:textId="6020A18E" w:rsidR="00176EEA" w:rsidRPr="00D6000D" w:rsidRDefault="00176EEA" w:rsidP="00176EEA">
            <w:pPr>
              <w:pStyle w:val="ListParagraph"/>
              <w:numPr>
                <w:ilvl w:val="0"/>
                <w:numId w:val="30"/>
              </w:numPr>
              <w:tabs>
                <w:tab w:val="left" w:pos="455"/>
                <w:tab w:val="left" w:pos="4415"/>
              </w:tabs>
              <w:adjustRightInd w:val="0"/>
              <w:ind w:left="95" w:right="153" w:firstLine="0"/>
              <w:jc w:val="both"/>
              <w:rPr>
                <w:szCs w:val="24"/>
              </w:rPr>
            </w:pPr>
            <w:r w:rsidRPr="00D6000D">
              <w:rPr>
                <w:szCs w:val="24"/>
              </w:rPr>
              <w:t xml:space="preserve">Vlera </w:t>
            </w:r>
            <w:r w:rsidRPr="00D6000D">
              <w:rPr>
                <w:bCs/>
                <w:szCs w:val="24"/>
              </w:rPr>
              <w:t xml:space="preserve">monetare e </w:t>
            </w:r>
            <w:r w:rsidRPr="00D6000D">
              <w:rPr>
                <w:szCs w:val="24"/>
              </w:rPr>
              <w:t>koeficientit e përcaktuar sipas këtij ligji, mund të ulet vetëm me ligj dhe atë për situatat si në vijim:</w:t>
            </w:r>
          </w:p>
          <w:p w14:paraId="4D54E33B" w14:textId="5EE2A6AA" w:rsidR="00176EEA" w:rsidRPr="00D6000D" w:rsidRDefault="00176EEA" w:rsidP="00176EEA">
            <w:pPr>
              <w:tabs>
                <w:tab w:val="left" w:pos="4415"/>
              </w:tabs>
              <w:adjustRightInd w:val="0"/>
              <w:ind w:right="153"/>
              <w:jc w:val="both"/>
              <w:rPr>
                <w:szCs w:val="24"/>
              </w:rPr>
            </w:pPr>
          </w:p>
          <w:p w14:paraId="581C67A5" w14:textId="77777777" w:rsidR="00176EEA" w:rsidRPr="00D6000D" w:rsidRDefault="00176EEA" w:rsidP="00176EEA">
            <w:pPr>
              <w:pStyle w:val="ListParagraph"/>
              <w:widowControl/>
              <w:numPr>
                <w:ilvl w:val="1"/>
                <w:numId w:val="30"/>
              </w:numPr>
              <w:tabs>
                <w:tab w:val="left" w:pos="913"/>
                <w:tab w:val="left" w:pos="4415"/>
              </w:tabs>
              <w:adjustRightInd w:val="0"/>
              <w:ind w:left="365" w:right="153" w:hanging="5"/>
              <w:contextualSpacing/>
              <w:jc w:val="both"/>
              <w:rPr>
                <w:szCs w:val="24"/>
              </w:rPr>
            </w:pPr>
            <w:r w:rsidRPr="00D6000D">
              <w:rPr>
                <w:bCs/>
                <w:szCs w:val="24"/>
              </w:rPr>
              <w:lastRenderedPageBreak/>
              <w:t>një tronditje makroekonomike e cila rezulton në zvogëlimin e të ardhurave;</w:t>
            </w:r>
          </w:p>
          <w:p w14:paraId="0F2E1FF7" w14:textId="77777777" w:rsidR="00176EEA" w:rsidRPr="00D6000D" w:rsidRDefault="00176EEA" w:rsidP="00176EEA">
            <w:pPr>
              <w:pStyle w:val="ListParagraph"/>
              <w:widowControl/>
              <w:tabs>
                <w:tab w:val="left" w:pos="913"/>
                <w:tab w:val="left" w:pos="4415"/>
              </w:tabs>
              <w:adjustRightInd w:val="0"/>
              <w:ind w:left="365" w:right="153"/>
              <w:contextualSpacing/>
              <w:jc w:val="both"/>
              <w:rPr>
                <w:szCs w:val="24"/>
              </w:rPr>
            </w:pPr>
          </w:p>
          <w:p w14:paraId="41177F1B" w14:textId="24616C23" w:rsidR="00176EEA" w:rsidRPr="00D6000D" w:rsidRDefault="00176EEA" w:rsidP="00176EEA">
            <w:pPr>
              <w:pStyle w:val="ListParagraph"/>
              <w:widowControl/>
              <w:numPr>
                <w:ilvl w:val="1"/>
                <w:numId w:val="30"/>
              </w:numPr>
              <w:tabs>
                <w:tab w:val="left" w:pos="913"/>
                <w:tab w:val="left" w:pos="4415"/>
              </w:tabs>
              <w:adjustRightInd w:val="0"/>
              <w:ind w:left="365" w:right="153" w:hanging="5"/>
              <w:contextualSpacing/>
              <w:jc w:val="both"/>
              <w:rPr>
                <w:szCs w:val="24"/>
              </w:rPr>
            </w:pPr>
            <w:r w:rsidRPr="00D6000D">
              <w:rPr>
                <w:bCs/>
                <w:szCs w:val="24"/>
              </w:rPr>
              <w:t xml:space="preserve"> një fatkeqësie natyrore sipas kuptimit të nenit 131 të Kushtetutës së Republikës së Kosovës.</w:t>
            </w:r>
          </w:p>
          <w:p w14:paraId="32393FFE" w14:textId="68CB3F09" w:rsidR="00176EEA" w:rsidRDefault="00176EEA" w:rsidP="00176EEA">
            <w:pPr>
              <w:pStyle w:val="ListParagraph"/>
              <w:widowControl/>
              <w:tabs>
                <w:tab w:val="left" w:pos="4415"/>
              </w:tabs>
              <w:adjustRightInd w:val="0"/>
              <w:ind w:right="153"/>
              <w:contextualSpacing/>
              <w:jc w:val="both"/>
              <w:rPr>
                <w:szCs w:val="24"/>
              </w:rPr>
            </w:pPr>
          </w:p>
          <w:p w14:paraId="583E3C7E" w14:textId="77777777" w:rsidR="00C82D15" w:rsidRPr="00D6000D" w:rsidRDefault="00C82D15" w:rsidP="00176EEA">
            <w:pPr>
              <w:pStyle w:val="ListParagraph"/>
              <w:widowControl/>
              <w:tabs>
                <w:tab w:val="left" w:pos="4415"/>
              </w:tabs>
              <w:adjustRightInd w:val="0"/>
              <w:ind w:right="153"/>
              <w:contextualSpacing/>
              <w:jc w:val="both"/>
              <w:rPr>
                <w:szCs w:val="24"/>
              </w:rPr>
            </w:pPr>
          </w:p>
          <w:p w14:paraId="3D740979" w14:textId="2F93E0C8" w:rsidR="00176EEA" w:rsidRPr="00D6000D" w:rsidRDefault="00176EEA" w:rsidP="00176EEA">
            <w:pPr>
              <w:adjustRightInd w:val="0"/>
              <w:jc w:val="center"/>
              <w:rPr>
                <w:b/>
                <w:bCs/>
                <w:szCs w:val="24"/>
              </w:rPr>
            </w:pPr>
            <w:r w:rsidRPr="00D6000D">
              <w:rPr>
                <w:b/>
                <w:bCs/>
                <w:szCs w:val="24"/>
              </w:rPr>
              <w:t>KAPITULLI III</w:t>
            </w:r>
            <w:r w:rsidRPr="00D6000D">
              <w:rPr>
                <w:b/>
                <w:bCs/>
                <w:szCs w:val="24"/>
              </w:rPr>
              <w:br/>
              <w:t>PAGA E FUNKSIONARËVE PUBLIK</w:t>
            </w:r>
          </w:p>
          <w:p w14:paraId="279C388E" w14:textId="77777777" w:rsidR="00176EEA" w:rsidRPr="00D6000D" w:rsidRDefault="00176EEA" w:rsidP="00176EEA">
            <w:pPr>
              <w:adjustRightInd w:val="0"/>
              <w:jc w:val="center"/>
              <w:rPr>
                <w:b/>
                <w:bCs/>
                <w:szCs w:val="24"/>
              </w:rPr>
            </w:pPr>
            <w:r w:rsidRPr="00D6000D">
              <w:rPr>
                <w:b/>
                <w:bCs/>
                <w:szCs w:val="24"/>
              </w:rPr>
              <w:br/>
              <w:t>Neni 11</w:t>
            </w:r>
            <w:r w:rsidRPr="00D6000D">
              <w:rPr>
                <w:b/>
                <w:bCs/>
                <w:szCs w:val="24"/>
              </w:rPr>
              <w:br/>
              <w:t xml:space="preserve"> Paga e funksionarit publik</w:t>
            </w:r>
          </w:p>
          <w:p w14:paraId="00657D89" w14:textId="77777777" w:rsidR="00176EEA" w:rsidRPr="00D6000D" w:rsidRDefault="00176EEA" w:rsidP="00176EEA">
            <w:pPr>
              <w:adjustRightInd w:val="0"/>
              <w:jc w:val="center"/>
              <w:rPr>
                <w:b/>
                <w:bCs/>
                <w:szCs w:val="24"/>
              </w:rPr>
            </w:pPr>
          </w:p>
          <w:p w14:paraId="2F327202" w14:textId="77777777" w:rsidR="00176EEA" w:rsidRPr="00D6000D" w:rsidRDefault="00176EEA" w:rsidP="00176EEA">
            <w:pPr>
              <w:pStyle w:val="ListParagraph"/>
              <w:widowControl/>
              <w:numPr>
                <w:ilvl w:val="0"/>
                <w:numId w:val="10"/>
              </w:numPr>
              <w:adjustRightInd w:val="0"/>
              <w:ind w:left="85" w:right="153" w:firstLine="0"/>
              <w:contextualSpacing/>
              <w:jc w:val="both"/>
              <w:rPr>
                <w:szCs w:val="24"/>
              </w:rPr>
            </w:pPr>
            <w:r w:rsidRPr="00D6000D">
              <w:rPr>
                <w:szCs w:val="24"/>
              </w:rPr>
              <w:t xml:space="preserve">Funksionari publik përfiton pagë bazë për funksionin e tij e cila </w:t>
            </w:r>
            <w:bookmarkStart w:id="5" w:name="_Hlk93776231"/>
            <w:r w:rsidRPr="00D6000D">
              <w:rPr>
                <w:szCs w:val="24"/>
              </w:rPr>
              <w:t>përcaktohet nga klasa e pagës të cilës i përket funksioni në pajtim me Shtojcën Nr. 1 të këtij ligji.</w:t>
            </w:r>
          </w:p>
          <w:bookmarkEnd w:id="5"/>
          <w:p w14:paraId="3D4C8913" w14:textId="77777777" w:rsidR="00176EEA" w:rsidRPr="00D6000D" w:rsidRDefault="00176EEA" w:rsidP="00176EEA">
            <w:pPr>
              <w:pStyle w:val="ListParagraph"/>
              <w:adjustRightInd w:val="0"/>
              <w:ind w:right="153"/>
              <w:jc w:val="both"/>
              <w:rPr>
                <w:szCs w:val="24"/>
              </w:rPr>
            </w:pPr>
          </w:p>
          <w:p w14:paraId="3C336948" w14:textId="36646304" w:rsidR="00176EEA" w:rsidRPr="00D6000D" w:rsidRDefault="00176EEA" w:rsidP="00176EEA">
            <w:pPr>
              <w:pStyle w:val="ListParagraph"/>
              <w:widowControl/>
              <w:numPr>
                <w:ilvl w:val="0"/>
                <w:numId w:val="10"/>
              </w:numPr>
              <w:adjustRightInd w:val="0"/>
              <w:ind w:left="85" w:right="153" w:firstLine="0"/>
              <w:contextualSpacing/>
              <w:jc w:val="both"/>
              <w:rPr>
                <w:szCs w:val="24"/>
              </w:rPr>
            </w:pPr>
            <w:r w:rsidRPr="00D6000D">
              <w:rPr>
                <w:szCs w:val="24"/>
              </w:rPr>
              <w:t>Funksionari publik ka të drejtë të përfitojë shpërblimin dhe/apo shtesën në rastet e përcaktuara në këtë ligj.</w:t>
            </w:r>
          </w:p>
          <w:p w14:paraId="6A5B9C41" w14:textId="77777777" w:rsidR="00176EEA" w:rsidRPr="00D6000D" w:rsidRDefault="00176EEA" w:rsidP="00176EEA">
            <w:pPr>
              <w:pStyle w:val="ListParagraph"/>
              <w:rPr>
                <w:szCs w:val="24"/>
              </w:rPr>
            </w:pPr>
          </w:p>
          <w:p w14:paraId="4EAA0377" w14:textId="77777777" w:rsidR="00C82D15" w:rsidRDefault="00C82D15" w:rsidP="00176EEA">
            <w:pPr>
              <w:pStyle w:val="ListParagraph"/>
              <w:adjustRightInd w:val="0"/>
              <w:ind w:right="153"/>
              <w:jc w:val="center"/>
              <w:rPr>
                <w:b/>
                <w:bCs/>
                <w:szCs w:val="24"/>
              </w:rPr>
            </w:pPr>
          </w:p>
          <w:p w14:paraId="6B0153DD" w14:textId="59814111" w:rsidR="00176EEA" w:rsidRPr="00D6000D" w:rsidRDefault="00176EEA" w:rsidP="00176EEA">
            <w:pPr>
              <w:pStyle w:val="ListParagraph"/>
              <w:adjustRightInd w:val="0"/>
              <w:ind w:right="153"/>
              <w:jc w:val="center"/>
              <w:rPr>
                <w:b/>
                <w:bCs/>
                <w:szCs w:val="24"/>
              </w:rPr>
            </w:pPr>
            <w:r w:rsidRPr="00D6000D">
              <w:rPr>
                <w:b/>
                <w:bCs/>
                <w:szCs w:val="24"/>
              </w:rPr>
              <w:t>Neni 12</w:t>
            </w:r>
            <w:r w:rsidRPr="00D6000D">
              <w:rPr>
                <w:b/>
                <w:bCs/>
                <w:szCs w:val="24"/>
              </w:rPr>
              <w:br/>
              <w:t xml:space="preserve"> Shpërblimi i funksionarëve për kohë të pjesshme</w:t>
            </w:r>
          </w:p>
          <w:p w14:paraId="2CFB3EAC" w14:textId="77777777" w:rsidR="00176EEA" w:rsidRPr="00D6000D" w:rsidRDefault="00176EEA" w:rsidP="00176EEA">
            <w:pPr>
              <w:adjustRightInd w:val="0"/>
              <w:ind w:right="153"/>
              <w:jc w:val="both"/>
              <w:rPr>
                <w:szCs w:val="24"/>
              </w:rPr>
            </w:pPr>
          </w:p>
          <w:p w14:paraId="3DA009DA" w14:textId="77777777" w:rsidR="00176EEA" w:rsidRPr="00D6000D" w:rsidRDefault="00176EEA" w:rsidP="00176EEA">
            <w:pPr>
              <w:pStyle w:val="ListParagraph"/>
              <w:widowControl/>
              <w:numPr>
                <w:ilvl w:val="0"/>
                <w:numId w:val="11"/>
              </w:numPr>
              <w:adjustRightInd w:val="0"/>
              <w:ind w:left="85" w:right="153" w:firstLine="0"/>
              <w:contextualSpacing/>
              <w:jc w:val="both"/>
              <w:rPr>
                <w:szCs w:val="24"/>
              </w:rPr>
            </w:pPr>
            <w:r w:rsidRPr="00D6000D">
              <w:rPr>
                <w:szCs w:val="24"/>
              </w:rPr>
              <w:t xml:space="preserve">Anëtarët e organeve drejtuese, (këshilla, borde, komisione), kolegjiale, të institucioneve kushtetuese, të agjencive të pavarura dhe të institucioneve të sistemit të </w:t>
            </w:r>
            <w:r w:rsidRPr="00D6000D">
              <w:rPr>
                <w:szCs w:val="24"/>
              </w:rPr>
              <w:lastRenderedPageBreak/>
              <w:t>drejtësisë, të krijuara me ligj, të cilët nuk e ushtrojnë mandatin me kohë të plotë dhe nuk përmenden shprehimisht në Shtojcën Nr.1 të këtij ligji, shpërblehen në masën njëzet për qind (20 %) të pagës së kryetarit të organit kolegjial me kohë të plotë.</w:t>
            </w:r>
          </w:p>
          <w:p w14:paraId="6D0E3160" w14:textId="77777777" w:rsidR="00176EEA" w:rsidRPr="00D6000D" w:rsidRDefault="00176EEA" w:rsidP="00176EEA">
            <w:pPr>
              <w:pStyle w:val="ListParagraph"/>
              <w:adjustRightInd w:val="0"/>
              <w:ind w:right="153"/>
              <w:jc w:val="both"/>
              <w:rPr>
                <w:szCs w:val="24"/>
              </w:rPr>
            </w:pPr>
          </w:p>
          <w:p w14:paraId="7B45BC96" w14:textId="77777777" w:rsidR="00176EEA" w:rsidRPr="00D6000D" w:rsidRDefault="00176EEA" w:rsidP="00176EEA">
            <w:pPr>
              <w:pStyle w:val="ListParagraph"/>
              <w:widowControl/>
              <w:numPr>
                <w:ilvl w:val="0"/>
                <w:numId w:val="11"/>
              </w:numPr>
              <w:adjustRightInd w:val="0"/>
              <w:ind w:left="85" w:right="153" w:firstLine="0"/>
              <w:contextualSpacing/>
              <w:jc w:val="both"/>
              <w:rPr>
                <w:szCs w:val="24"/>
              </w:rPr>
            </w:pPr>
            <w:r w:rsidRPr="00D6000D">
              <w:rPr>
                <w:szCs w:val="24"/>
              </w:rPr>
              <w:t xml:space="preserve">Në rastin kur edhe kryetari i organit drejtues është me kohë të pjesshme, atëherë shpërblimi i tij, si dhe shpërblimi i anëtarëve të organit drejtues, bëhet në masën tridhjetë për qind (30%) për kryetarin dhe njëzet për qind (20%) për anëtarët, të pagës bazë së zyrtarit kryesor administrativ të institucionit. </w:t>
            </w:r>
          </w:p>
          <w:p w14:paraId="3D60C62C" w14:textId="77777777" w:rsidR="00176EEA" w:rsidRPr="00D6000D" w:rsidRDefault="00176EEA" w:rsidP="00176EEA">
            <w:pPr>
              <w:pStyle w:val="ListParagraph"/>
              <w:adjustRightInd w:val="0"/>
              <w:ind w:right="153"/>
              <w:jc w:val="both"/>
              <w:rPr>
                <w:szCs w:val="24"/>
              </w:rPr>
            </w:pPr>
          </w:p>
          <w:p w14:paraId="3A62EE9F" w14:textId="77777777" w:rsidR="00176EEA" w:rsidRPr="00D6000D" w:rsidRDefault="00176EEA" w:rsidP="00176EEA">
            <w:pPr>
              <w:pStyle w:val="ListParagraph"/>
              <w:adjustRightInd w:val="0"/>
              <w:ind w:right="153"/>
              <w:jc w:val="both"/>
              <w:rPr>
                <w:szCs w:val="24"/>
              </w:rPr>
            </w:pPr>
          </w:p>
          <w:p w14:paraId="14936B4A" w14:textId="18FBFEB4" w:rsidR="00176EEA" w:rsidRPr="00D6000D" w:rsidRDefault="00176EEA" w:rsidP="00176EEA">
            <w:pPr>
              <w:pStyle w:val="ListParagraph"/>
              <w:widowControl/>
              <w:numPr>
                <w:ilvl w:val="0"/>
                <w:numId w:val="11"/>
              </w:numPr>
              <w:adjustRightInd w:val="0"/>
              <w:ind w:left="85" w:right="153" w:firstLine="0"/>
              <w:contextualSpacing/>
              <w:jc w:val="both"/>
              <w:rPr>
                <w:szCs w:val="24"/>
              </w:rPr>
            </w:pPr>
            <w:r w:rsidRPr="00D6000D">
              <w:rPr>
                <w:szCs w:val="24"/>
              </w:rPr>
              <w:t>Shpërblimi i parashikuar në paragrafët 1 dhe 2 të këtij neni, në rastin kur organi kolegjial mblidhet së paku një (1) herë në muaj, përfitohet çdo muaj, me kusht pjesëmarrje në mbledhjet e organit kolegjial.</w:t>
            </w:r>
          </w:p>
          <w:p w14:paraId="07FA14F9" w14:textId="77777777" w:rsidR="00176EEA" w:rsidRPr="00D6000D" w:rsidRDefault="00176EEA" w:rsidP="00176EEA">
            <w:pPr>
              <w:pStyle w:val="ListParagraph"/>
              <w:widowControl/>
              <w:adjustRightInd w:val="0"/>
              <w:ind w:right="153"/>
              <w:contextualSpacing/>
              <w:jc w:val="both"/>
              <w:rPr>
                <w:szCs w:val="24"/>
              </w:rPr>
            </w:pPr>
          </w:p>
          <w:p w14:paraId="574AF5E8" w14:textId="69CC724D" w:rsidR="00176EEA" w:rsidRPr="00D6000D" w:rsidRDefault="00176EEA" w:rsidP="00176EEA">
            <w:pPr>
              <w:pStyle w:val="ListParagraph"/>
              <w:widowControl/>
              <w:numPr>
                <w:ilvl w:val="0"/>
                <w:numId w:val="11"/>
              </w:numPr>
              <w:adjustRightInd w:val="0"/>
              <w:ind w:left="85" w:right="153" w:firstLine="0"/>
              <w:contextualSpacing/>
              <w:jc w:val="both"/>
              <w:rPr>
                <w:szCs w:val="24"/>
              </w:rPr>
            </w:pPr>
            <w:r w:rsidRPr="00D6000D">
              <w:rPr>
                <w:szCs w:val="24"/>
              </w:rPr>
              <w:t>Shpërblimi i parashikuar në paragrafët 1 dhe 2 të këtij neni, në rastin kur organi kolegjial mblidhet më rrallë se një (1) herë në muaj, shpërblimi përfitohet për çdo mbledhje të organit kolegjial,  me kusht pjesëmarrje në mbledhje.</w:t>
            </w:r>
          </w:p>
          <w:p w14:paraId="2E631366" w14:textId="77777777" w:rsidR="00176EEA" w:rsidRPr="00D6000D" w:rsidRDefault="00176EEA" w:rsidP="00176EEA">
            <w:pPr>
              <w:pStyle w:val="ListParagraph"/>
              <w:widowControl/>
              <w:adjustRightInd w:val="0"/>
              <w:ind w:right="153"/>
              <w:contextualSpacing/>
              <w:jc w:val="both"/>
              <w:rPr>
                <w:szCs w:val="24"/>
              </w:rPr>
            </w:pPr>
          </w:p>
          <w:p w14:paraId="29EBFBA9" w14:textId="691BEBC7" w:rsidR="00176EEA" w:rsidRPr="00D6000D" w:rsidRDefault="00176EEA" w:rsidP="00176EEA">
            <w:pPr>
              <w:pStyle w:val="ListParagraph"/>
              <w:widowControl/>
              <w:numPr>
                <w:ilvl w:val="0"/>
                <w:numId w:val="11"/>
              </w:numPr>
              <w:adjustRightInd w:val="0"/>
              <w:ind w:left="85" w:right="153" w:firstLine="0"/>
              <w:contextualSpacing/>
              <w:jc w:val="both"/>
              <w:rPr>
                <w:szCs w:val="24"/>
              </w:rPr>
            </w:pPr>
            <w:r w:rsidRPr="00D6000D">
              <w:rPr>
                <w:szCs w:val="24"/>
              </w:rPr>
              <w:t xml:space="preserve">Përjashtimisht, kryetari, anëtari dhe punonjësit e tjerë të institucionit, në marrëdhënie pune me kohë të plotë, nuk </w:t>
            </w:r>
            <w:r w:rsidRPr="00D6000D">
              <w:rPr>
                <w:szCs w:val="24"/>
              </w:rPr>
              <w:lastRenderedPageBreak/>
              <w:t xml:space="preserve">përfitojnë shpërblimin e parashikuar në paragrafët 1 dhe 2 të këtij neni, për pjesëmarrje në mbledhjet e organit kolegjial. </w:t>
            </w:r>
          </w:p>
          <w:p w14:paraId="18740C47" w14:textId="77777777" w:rsidR="00176EEA" w:rsidRPr="00D6000D" w:rsidRDefault="00176EEA" w:rsidP="00176EEA">
            <w:pPr>
              <w:pStyle w:val="ListParagraph"/>
              <w:widowControl/>
              <w:adjustRightInd w:val="0"/>
              <w:ind w:right="153"/>
              <w:contextualSpacing/>
              <w:jc w:val="both"/>
              <w:rPr>
                <w:szCs w:val="24"/>
              </w:rPr>
            </w:pPr>
          </w:p>
          <w:p w14:paraId="59D89B86" w14:textId="77777777" w:rsidR="00176EEA" w:rsidRPr="00D6000D" w:rsidRDefault="00176EEA" w:rsidP="00176EEA">
            <w:pPr>
              <w:widowControl/>
              <w:adjustRightInd w:val="0"/>
              <w:ind w:right="153"/>
              <w:contextualSpacing/>
              <w:jc w:val="both"/>
              <w:rPr>
                <w:szCs w:val="24"/>
              </w:rPr>
            </w:pPr>
          </w:p>
          <w:p w14:paraId="10B0BB66" w14:textId="77777777" w:rsidR="00176EEA" w:rsidRPr="00D6000D" w:rsidRDefault="00176EEA" w:rsidP="00176EEA">
            <w:pPr>
              <w:adjustRightInd w:val="0"/>
              <w:jc w:val="center"/>
              <w:rPr>
                <w:rFonts w:eastAsia="MS Mincho"/>
                <w:b/>
                <w:szCs w:val="24"/>
              </w:rPr>
            </w:pPr>
            <w:r w:rsidRPr="00D6000D">
              <w:rPr>
                <w:rFonts w:eastAsia="MS Mincho"/>
                <w:b/>
                <w:szCs w:val="24"/>
              </w:rPr>
              <w:t>KAPITULLI IV</w:t>
            </w:r>
          </w:p>
          <w:p w14:paraId="6711E6C5" w14:textId="77777777" w:rsidR="00176EEA" w:rsidRPr="00D6000D" w:rsidRDefault="00176EEA" w:rsidP="00176EEA">
            <w:pPr>
              <w:adjustRightInd w:val="0"/>
              <w:jc w:val="center"/>
              <w:rPr>
                <w:rFonts w:eastAsia="MS Mincho"/>
                <w:b/>
                <w:szCs w:val="24"/>
              </w:rPr>
            </w:pPr>
            <w:r w:rsidRPr="00D6000D">
              <w:rPr>
                <w:rFonts w:eastAsia="MS Mincho"/>
                <w:b/>
                <w:szCs w:val="24"/>
              </w:rPr>
              <w:t>PAGA E ZYRTARIT PUBLIK</w:t>
            </w:r>
          </w:p>
          <w:p w14:paraId="34CEF34A" w14:textId="77777777" w:rsidR="00176EEA" w:rsidRPr="00D6000D" w:rsidRDefault="00176EEA" w:rsidP="00176EEA">
            <w:pPr>
              <w:adjustRightInd w:val="0"/>
              <w:jc w:val="center"/>
              <w:rPr>
                <w:rFonts w:eastAsia="MS Mincho"/>
                <w:b/>
                <w:szCs w:val="24"/>
              </w:rPr>
            </w:pPr>
          </w:p>
          <w:p w14:paraId="02582645" w14:textId="77777777" w:rsidR="00176EEA" w:rsidRPr="00D6000D" w:rsidRDefault="00176EEA" w:rsidP="00176EEA">
            <w:pPr>
              <w:adjustRightInd w:val="0"/>
              <w:jc w:val="center"/>
              <w:rPr>
                <w:rFonts w:eastAsia="MS Mincho"/>
                <w:b/>
                <w:szCs w:val="24"/>
              </w:rPr>
            </w:pPr>
            <w:r w:rsidRPr="00D6000D">
              <w:rPr>
                <w:rFonts w:eastAsia="MS Mincho"/>
                <w:b/>
                <w:szCs w:val="24"/>
              </w:rPr>
              <w:t>NËNKAPITULLI I</w:t>
            </w:r>
          </w:p>
          <w:p w14:paraId="0AC0C404" w14:textId="77777777" w:rsidR="00176EEA" w:rsidRPr="00D6000D" w:rsidRDefault="00176EEA" w:rsidP="00176EEA">
            <w:pPr>
              <w:adjustRightInd w:val="0"/>
              <w:jc w:val="center"/>
              <w:rPr>
                <w:rFonts w:eastAsia="MS Mincho"/>
                <w:b/>
                <w:szCs w:val="24"/>
              </w:rPr>
            </w:pPr>
            <w:r w:rsidRPr="00D6000D">
              <w:rPr>
                <w:rFonts w:eastAsia="MS Mincho"/>
                <w:b/>
                <w:szCs w:val="24"/>
              </w:rPr>
              <w:t>PAGAT E NËPUNËSIT CIVIL</w:t>
            </w:r>
          </w:p>
          <w:p w14:paraId="202C819C" w14:textId="77777777" w:rsidR="00176EEA" w:rsidRPr="00D6000D" w:rsidRDefault="00176EEA" w:rsidP="00176EEA">
            <w:pPr>
              <w:adjustRightInd w:val="0"/>
              <w:jc w:val="center"/>
              <w:rPr>
                <w:rFonts w:eastAsia="MS Mincho"/>
                <w:b/>
                <w:szCs w:val="24"/>
              </w:rPr>
            </w:pPr>
          </w:p>
          <w:p w14:paraId="6674F1F6" w14:textId="50463DA0" w:rsidR="00176EEA" w:rsidRPr="00D6000D" w:rsidRDefault="00176EEA" w:rsidP="00176EEA">
            <w:pPr>
              <w:adjustRightInd w:val="0"/>
              <w:jc w:val="center"/>
              <w:rPr>
                <w:rFonts w:eastAsia="MS Mincho"/>
                <w:b/>
                <w:szCs w:val="24"/>
              </w:rPr>
            </w:pPr>
            <w:r w:rsidRPr="00D6000D">
              <w:rPr>
                <w:rFonts w:eastAsia="MS Mincho"/>
                <w:b/>
                <w:szCs w:val="24"/>
              </w:rPr>
              <w:t>Neni 13</w:t>
            </w:r>
          </w:p>
          <w:p w14:paraId="2F735315" w14:textId="77777777" w:rsidR="00176EEA" w:rsidRPr="00D6000D" w:rsidRDefault="00176EEA" w:rsidP="00176EEA">
            <w:pPr>
              <w:adjustRightInd w:val="0"/>
              <w:jc w:val="center"/>
              <w:rPr>
                <w:rFonts w:eastAsia="MS Mincho"/>
                <w:b/>
                <w:szCs w:val="24"/>
              </w:rPr>
            </w:pPr>
            <w:r w:rsidRPr="00D6000D">
              <w:rPr>
                <w:rFonts w:eastAsia="MS Mincho"/>
                <w:b/>
                <w:szCs w:val="24"/>
              </w:rPr>
              <w:t>Paga e nëpunësit civil</w:t>
            </w:r>
          </w:p>
          <w:p w14:paraId="76470D37" w14:textId="77777777" w:rsidR="00176EEA" w:rsidRPr="00D6000D" w:rsidRDefault="00176EEA" w:rsidP="00176EEA">
            <w:pPr>
              <w:adjustRightInd w:val="0"/>
              <w:jc w:val="both"/>
              <w:rPr>
                <w:rFonts w:eastAsia="MS Mincho"/>
                <w:b/>
                <w:szCs w:val="24"/>
              </w:rPr>
            </w:pPr>
          </w:p>
          <w:p w14:paraId="1ED2E6DA" w14:textId="0A4C0E57" w:rsidR="00176EEA" w:rsidRPr="00D6000D" w:rsidRDefault="00176EEA" w:rsidP="00176EEA">
            <w:pPr>
              <w:pStyle w:val="ListParagraph"/>
              <w:widowControl/>
              <w:adjustRightInd w:val="0"/>
              <w:ind w:right="153"/>
              <w:contextualSpacing/>
              <w:jc w:val="both"/>
              <w:rPr>
                <w:szCs w:val="24"/>
              </w:rPr>
            </w:pPr>
            <w:r w:rsidRPr="00D6000D">
              <w:rPr>
                <w:szCs w:val="24"/>
              </w:rPr>
              <w:t>Paga e nëpunësit civil përbëhet nga paga bazë, shtesat dhe kompensimet, kur shtesat dhe kompensimet janë të aplikueshme sipas këtij ligji.</w:t>
            </w:r>
          </w:p>
          <w:p w14:paraId="4A0D0E8F" w14:textId="4DF46D63" w:rsidR="00176EEA" w:rsidRDefault="00176EEA" w:rsidP="00176EEA">
            <w:pPr>
              <w:adjustRightInd w:val="0"/>
              <w:ind w:right="153"/>
              <w:jc w:val="center"/>
              <w:rPr>
                <w:rFonts w:eastAsia="MS Mincho"/>
                <w:b/>
                <w:szCs w:val="24"/>
              </w:rPr>
            </w:pPr>
          </w:p>
          <w:p w14:paraId="351560DB" w14:textId="77777777" w:rsidR="00C82D15" w:rsidRPr="00D6000D" w:rsidRDefault="00C82D15" w:rsidP="00176EEA">
            <w:pPr>
              <w:adjustRightInd w:val="0"/>
              <w:ind w:right="153"/>
              <w:jc w:val="center"/>
              <w:rPr>
                <w:rFonts w:eastAsia="MS Mincho"/>
                <w:b/>
                <w:szCs w:val="24"/>
              </w:rPr>
            </w:pPr>
          </w:p>
          <w:p w14:paraId="27C6DDB0" w14:textId="7CF1AC62" w:rsidR="00176EEA" w:rsidRPr="00D6000D" w:rsidRDefault="00176EEA" w:rsidP="00176EEA">
            <w:pPr>
              <w:adjustRightInd w:val="0"/>
              <w:ind w:right="153"/>
              <w:jc w:val="center"/>
              <w:rPr>
                <w:rFonts w:eastAsia="MS Mincho"/>
                <w:b/>
                <w:szCs w:val="24"/>
              </w:rPr>
            </w:pPr>
            <w:r w:rsidRPr="00D6000D">
              <w:rPr>
                <w:rFonts w:eastAsia="MS Mincho"/>
                <w:b/>
                <w:szCs w:val="24"/>
              </w:rPr>
              <w:t>Neni 14</w:t>
            </w:r>
          </w:p>
          <w:p w14:paraId="13337CC9" w14:textId="77777777" w:rsidR="00176EEA" w:rsidRPr="00D6000D" w:rsidRDefault="00176EEA" w:rsidP="00176EEA">
            <w:pPr>
              <w:adjustRightInd w:val="0"/>
              <w:ind w:right="153"/>
              <w:jc w:val="center"/>
              <w:rPr>
                <w:rFonts w:eastAsia="MS Mincho"/>
                <w:b/>
                <w:szCs w:val="24"/>
              </w:rPr>
            </w:pPr>
            <w:r w:rsidRPr="00D6000D">
              <w:rPr>
                <w:rFonts w:eastAsia="MS Mincho"/>
                <w:b/>
                <w:szCs w:val="24"/>
              </w:rPr>
              <w:t>Paga bazë e nëpunësit civil</w:t>
            </w:r>
          </w:p>
          <w:p w14:paraId="3946E850" w14:textId="77777777" w:rsidR="00176EEA" w:rsidRPr="00D6000D" w:rsidRDefault="00176EEA" w:rsidP="00176EEA">
            <w:pPr>
              <w:adjustRightInd w:val="0"/>
              <w:ind w:right="153"/>
              <w:jc w:val="both"/>
              <w:rPr>
                <w:rFonts w:eastAsia="MS Mincho"/>
                <w:szCs w:val="24"/>
              </w:rPr>
            </w:pPr>
          </w:p>
          <w:p w14:paraId="704B0EDD" w14:textId="65D7864C" w:rsidR="00176EEA" w:rsidRPr="00D6000D" w:rsidRDefault="00176EEA" w:rsidP="00176EEA">
            <w:pPr>
              <w:pStyle w:val="ListParagraph"/>
              <w:widowControl/>
              <w:numPr>
                <w:ilvl w:val="0"/>
                <w:numId w:val="14"/>
              </w:numPr>
              <w:adjustRightInd w:val="0"/>
              <w:ind w:left="85" w:right="153" w:firstLine="0"/>
              <w:contextualSpacing/>
              <w:jc w:val="both"/>
              <w:rPr>
                <w:szCs w:val="24"/>
              </w:rPr>
            </w:pPr>
            <w:r w:rsidRPr="00D6000D">
              <w:rPr>
                <w:szCs w:val="24"/>
              </w:rPr>
              <w:t>Paga bazë e nëpunësit civil është paga që përfiton nëpunësi civil për punën e kryer në një pozitë të caktuar apo për një klasë të caktuar dhe korrespondon me punën e kryer brenda orarit të plotë të punës gjatë një (1) muaji.</w:t>
            </w:r>
          </w:p>
          <w:p w14:paraId="0A863145" w14:textId="77777777" w:rsidR="00176EEA" w:rsidRPr="00D6000D" w:rsidRDefault="00176EEA" w:rsidP="00176EEA">
            <w:pPr>
              <w:pStyle w:val="ListParagraph"/>
              <w:adjustRightInd w:val="0"/>
              <w:ind w:right="153"/>
              <w:jc w:val="both"/>
              <w:rPr>
                <w:szCs w:val="24"/>
              </w:rPr>
            </w:pPr>
          </w:p>
          <w:p w14:paraId="591CD6A4" w14:textId="2A82D1B8" w:rsidR="00176EEA" w:rsidRPr="00D6000D" w:rsidRDefault="00176EEA" w:rsidP="00176EEA">
            <w:pPr>
              <w:pStyle w:val="ListParagraph"/>
              <w:widowControl/>
              <w:numPr>
                <w:ilvl w:val="0"/>
                <w:numId w:val="14"/>
              </w:numPr>
              <w:adjustRightInd w:val="0"/>
              <w:ind w:left="85" w:right="153" w:firstLine="0"/>
              <w:contextualSpacing/>
              <w:jc w:val="both"/>
              <w:rPr>
                <w:szCs w:val="24"/>
              </w:rPr>
            </w:pPr>
            <w:r w:rsidRPr="00D6000D">
              <w:rPr>
                <w:szCs w:val="24"/>
              </w:rPr>
              <w:t xml:space="preserve">Paga bazë e nëpunësit civil përcaktohet sipas klasës së pagës, përkatësisht koeficientit, </w:t>
            </w:r>
            <w:r w:rsidRPr="00D6000D">
              <w:rPr>
                <w:szCs w:val="24"/>
              </w:rPr>
              <w:lastRenderedPageBreak/>
              <w:t>të cilit i përket pozita e punës e përcaktuar në shtojcën Nr. 10 të këtij ligji.</w:t>
            </w:r>
          </w:p>
          <w:p w14:paraId="426342B8" w14:textId="1513F3F9" w:rsidR="00176EEA" w:rsidRDefault="00176EEA" w:rsidP="00176EEA">
            <w:pPr>
              <w:pStyle w:val="ListParagraph"/>
              <w:ind w:right="153"/>
              <w:rPr>
                <w:szCs w:val="24"/>
              </w:rPr>
            </w:pPr>
          </w:p>
          <w:p w14:paraId="39834F5B" w14:textId="77777777" w:rsidR="00C82D15" w:rsidRPr="00D6000D" w:rsidRDefault="00C82D15" w:rsidP="00176EEA">
            <w:pPr>
              <w:pStyle w:val="ListParagraph"/>
              <w:ind w:right="153"/>
              <w:rPr>
                <w:szCs w:val="24"/>
              </w:rPr>
            </w:pPr>
          </w:p>
          <w:p w14:paraId="75037152" w14:textId="77B43FC1" w:rsidR="00176EEA" w:rsidRPr="00D6000D" w:rsidRDefault="00176EEA" w:rsidP="00176EEA">
            <w:pPr>
              <w:pStyle w:val="ListParagraph"/>
              <w:widowControl/>
              <w:numPr>
                <w:ilvl w:val="0"/>
                <w:numId w:val="14"/>
              </w:numPr>
              <w:adjustRightInd w:val="0"/>
              <w:ind w:left="85" w:right="153" w:firstLine="0"/>
              <w:contextualSpacing/>
              <w:jc w:val="both"/>
              <w:rPr>
                <w:szCs w:val="24"/>
              </w:rPr>
            </w:pPr>
            <w:r w:rsidRPr="00D6000D">
              <w:rPr>
                <w:szCs w:val="24"/>
              </w:rPr>
              <w:t xml:space="preserve">Klasifikimi i një pozite të caktuar të shërbimit civil, bëhet në bazë të rregullave të vlerësimit dhe klasifikimit të pozitave të punës, sipas dispozitave për klasifikimin e pozitave të shërbimit civil, në pajtim me legjislacionin në fuqi për zyrtarin publik. </w:t>
            </w:r>
          </w:p>
          <w:p w14:paraId="201F46E2" w14:textId="77777777" w:rsidR="00176EEA" w:rsidRPr="00D6000D" w:rsidRDefault="00176EEA" w:rsidP="00176EEA">
            <w:pPr>
              <w:pStyle w:val="ListParagraph"/>
              <w:ind w:right="153"/>
              <w:rPr>
                <w:szCs w:val="24"/>
              </w:rPr>
            </w:pPr>
          </w:p>
          <w:p w14:paraId="6AEF1BBF" w14:textId="0F763D92" w:rsidR="00176EEA" w:rsidRPr="00D6000D" w:rsidRDefault="00176EEA" w:rsidP="00176EEA">
            <w:pPr>
              <w:pStyle w:val="ListParagraph"/>
              <w:widowControl/>
              <w:numPr>
                <w:ilvl w:val="0"/>
                <w:numId w:val="14"/>
              </w:numPr>
              <w:adjustRightInd w:val="0"/>
              <w:ind w:left="85" w:right="153" w:firstLine="0"/>
              <w:contextualSpacing/>
              <w:jc w:val="both"/>
              <w:rPr>
                <w:szCs w:val="24"/>
              </w:rPr>
            </w:pPr>
            <w:r w:rsidRPr="00D6000D">
              <w:rPr>
                <w:szCs w:val="24"/>
              </w:rPr>
              <w:t>Në rastin e nëpunësve civil me status të veçantë, për të cilët sipas ligjit përkatës për zyrtarët publik zbatohet sistemi i gradave, paga bazë përcaktohet nga klasa e pagës të cilës i përket grada, sipas shtojcave të këtij ligji.</w:t>
            </w:r>
          </w:p>
          <w:p w14:paraId="720871CF" w14:textId="77777777" w:rsidR="00176EEA" w:rsidRPr="00D6000D" w:rsidRDefault="00176EEA" w:rsidP="00176EEA">
            <w:pPr>
              <w:pStyle w:val="ListParagraph"/>
              <w:adjustRightInd w:val="0"/>
              <w:ind w:left="0"/>
              <w:jc w:val="both"/>
              <w:rPr>
                <w:szCs w:val="24"/>
              </w:rPr>
            </w:pPr>
          </w:p>
          <w:p w14:paraId="4903031E" w14:textId="3EB8D25E" w:rsidR="00176EEA" w:rsidRPr="00D6000D" w:rsidRDefault="00176EEA" w:rsidP="00176EEA">
            <w:pPr>
              <w:pStyle w:val="ListParagraph"/>
              <w:widowControl/>
              <w:numPr>
                <w:ilvl w:val="0"/>
                <w:numId w:val="14"/>
              </w:numPr>
              <w:adjustRightInd w:val="0"/>
              <w:ind w:left="85" w:right="153" w:firstLine="0"/>
              <w:contextualSpacing/>
              <w:jc w:val="both"/>
              <w:rPr>
                <w:szCs w:val="24"/>
              </w:rPr>
            </w:pPr>
            <w:r w:rsidRPr="00D6000D">
              <w:rPr>
                <w:szCs w:val="24"/>
              </w:rPr>
              <w:t>Në rastin e nëpunësve civil me status të veçantë, sipas paragrafit 4 të këtij neni, Qeveria e Kosovës, me propozim të ministrisë përgjegjëse për administratën publike dhe në bashkëpunim me ministrinë përgjegjëse për kategoritë e nëpunësve ku zbatohet sistemi i pagave, miraton, me akt nënligjor, ekuivalencën e pozitës me gradën.</w:t>
            </w:r>
          </w:p>
          <w:p w14:paraId="139B658D" w14:textId="77777777" w:rsidR="00176EEA" w:rsidRPr="00D6000D" w:rsidRDefault="00176EEA" w:rsidP="00176EEA">
            <w:pPr>
              <w:adjustRightInd w:val="0"/>
              <w:jc w:val="both"/>
              <w:rPr>
                <w:rFonts w:eastAsia="MS Mincho"/>
                <w:szCs w:val="24"/>
              </w:rPr>
            </w:pPr>
          </w:p>
          <w:p w14:paraId="59449AD4" w14:textId="635F543A" w:rsidR="00176EEA" w:rsidRDefault="00176EEA" w:rsidP="00176EEA">
            <w:pPr>
              <w:adjustRightInd w:val="0"/>
              <w:jc w:val="both"/>
              <w:rPr>
                <w:rFonts w:eastAsia="MS Mincho"/>
                <w:szCs w:val="24"/>
              </w:rPr>
            </w:pPr>
          </w:p>
          <w:p w14:paraId="5B2F2037" w14:textId="1015BB86" w:rsidR="00C82D15" w:rsidRDefault="00C82D15" w:rsidP="00176EEA">
            <w:pPr>
              <w:adjustRightInd w:val="0"/>
              <w:jc w:val="both"/>
              <w:rPr>
                <w:rFonts w:eastAsia="MS Mincho"/>
                <w:szCs w:val="24"/>
              </w:rPr>
            </w:pPr>
          </w:p>
          <w:p w14:paraId="2CC7BE5A" w14:textId="411D3B9F" w:rsidR="00C82D15" w:rsidRDefault="00C82D15" w:rsidP="00176EEA">
            <w:pPr>
              <w:adjustRightInd w:val="0"/>
              <w:jc w:val="both"/>
              <w:rPr>
                <w:rFonts w:eastAsia="MS Mincho"/>
                <w:szCs w:val="24"/>
              </w:rPr>
            </w:pPr>
          </w:p>
          <w:p w14:paraId="19851616" w14:textId="77777777" w:rsidR="00C82D15" w:rsidRPr="00D6000D" w:rsidRDefault="00C82D15" w:rsidP="00176EEA">
            <w:pPr>
              <w:adjustRightInd w:val="0"/>
              <w:jc w:val="both"/>
              <w:rPr>
                <w:rFonts w:eastAsia="MS Mincho"/>
                <w:szCs w:val="24"/>
              </w:rPr>
            </w:pPr>
          </w:p>
          <w:p w14:paraId="001E3537" w14:textId="77777777" w:rsidR="00176EEA" w:rsidRPr="00D6000D" w:rsidRDefault="00176EEA" w:rsidP="00176EEA">
            <w:pPr>
              <w:adjustRightInd w:val="0"/>
              <w:jc w:val="both"/>
              <w:rPr>
                <w:rFonts w:eastAsia="MS Mincho"/>
                <w:szCs w:val="24"/>
              </w:rPr>
            </w:pPr>
          </w:p>
          <w:p w14:paraId="6CBDFFFD" w14:textId="77777777" w:rsidR="00C82D15" w:rsidRDefault="00C82D15" w:rsidP="00176EEA">
            <w:pPr>
              <w:adjustRightInd w:val="0"/>
              <w:jc w:val="center"/>
              <w:rPr>
                <w:rFonts w:eastAsia="MS Mincho"/>
                <w:b/>
                <w:szCs w:val="24"/>
              </w:rPr>
            </w:pPr>
          </w:p>
          <w:p w14:paraId="1EF3D82C" w14:textId="00B64D3E" w:rsidR="00176EEA" w:rsidRPr="00D6000D" w:rsidRDefault="00176EEA" w:rsidP="00176EEA">
            <w:pPr>
              <w:adjustRightInd w:val="0"/>
              <w:jc w:val="center"/>
              <w:rPr>
                <w:rFonts w:eastAsia="MS Mincho"/>
                <w:b/>
                <w:szCs w:val="24"/>
              </w:rPr>
            </w:pPr>
            <w:r w:rsidRPr="00D6000D">
              <w:rPr>
                <w:rFonts w:eastAsia="MS Mincho"/>
                <w:b/>
                <w:szCs w:val="24"/>
              </w:rPr>
              <w:t>NËNKAPITULLI II</w:t>
            </w:r>
          </w:p>
          <w:p w14:paraId="0BB8E1F6" w14:textId="77777777" w:rsidR="00176EEA" w:rsidRPr="00D6000D" w:rsidRDefault="00176EEA" w:rsidP="00176EEA">
            <w:pPr>
              <w:adjustRightInd w:val="0"/>
              <w:jc w:val="center"/>
              <w:rPr>
                <w:szCs w:val="24"/>
              </w:rPr>
            </w:pPr>
            <w:r w:rsidRPr="00D6000D">
              <w:rPr>
                <w:rFonts w:eastAsia="MS Mincho"/>
                <w:b/>
                <w:szCs w:val="24"/>
              </w:rPr>
              <w:t xml:space="preserve">PAGAT E NËPUNËSIT TË SHËRBIMIT PUBLIK </w:t>
            </w:r>
          </w:p>
          <w:p w14:paraId="4EC142E7" w14:textId="77777777" w:rsidR="00176EEA" w:rsidRPr="00D6000D" w:rsidRDefault="00176EEA" w:rsidP="00176EEA">
            <w:pPr>
              <w:adjustRightInd w:val="0"/>
              <w:jc w:val="both"/>
              <w:rPr>
                <w:szCs w:val="24"/>
              </w:rPr>
            </w:pPr>
          </w:p>
          <w:p w14:paraId="67307C05" w14:textId="3854E6A3" w:rsidR="00176EEA" w:rsidRPr="00D6000D" w:rsidRDefault="00176EEA" w:rsidP="00176EEA">
            <w:pPr>
              <w:adjustRightInd w:val="0"/>
              <w:jc w:val="center"/>
              <w:rPr>
                <w:rFonts w:eastAsia="MS Mincho"/>
                <w:b/>
                <w:szCs w:val="24"/>
              </w:rPr>
            </w:pPr>
            <w:r w:rsidRPr="00D6000D">
              <w:rPr>
                <w:rFonts w:eastAsia="MS Mincho"/>
                <w:b/>
                <w:szCs w:val="24"/>
              </w:rPr>
              <w:t>Neni 15</w:t>
            </w:r>
          </w:p>
          <w:p w14:paraId="4A12BF6E" w14:textId="77777777" w:rsidR="00176EEA" w:rsidRPr="00D6000D" w:rsidRDefault="00176EEA" w:rsidP="00176EEA">
            <w:pPr>
              <w:adjustRightInd w:val="0"/>
              <w:jc w:val="center"/>
              <w:rPr>
                <w:rFonts w:eastAsia="MS Mincho"/>
                <w:b/>
                <w:szCs w:val="24"/>
              </w:rPr>
            </w:pPr>
            <w:r w:rsidRPr="00D6000D">
              <w:rPr>
                <w:rFonts w:eastAsia="MS Mincho"/>
                <w:b/>
                <w:szCs w:val="24"/>
              </w:rPr>
              <w:t xml:space="preserve">Paga e nëpunësit të shërbimit publik </w:t>
            </w:r>
          </w:p>
          <w:p w14:paraId="4C46C337" w14:textId="77777777" w:rsidR="00176EEA" w:rsidRPr="00D6000D" w:rsidRDefault="00176EEA" w:rsidP="00176EEA">
            <w:pPr>
              <w:adjustRightInd w:val="0"/>
              <w:jc w:val="both"/>
              <w:rPr>
                <w:rFonts w:eastAsia="MS Mincho"/>
                <w:b/>
                <w:szCs w:val="24"/>
              </w:rPr>
            </w:pPr>
          </w:p>
          <w:p w14:paraId="51BBF02B" w14:textId="536B3D6F" w:rsidR="00176EEA" w:rsidRPr="00D6000D" w:rsidRDefault="00176EEA" w:rsidP="00176EEA">
            <w:pPr>
              <w:pStyle w:val="ListParagraph"/>
              <w:widowControl/>
              <w:adjustRightInd w:val="0"/>
              <w:ind w:right="153"/>
              <w:contextualSpacing/>
              <w:jc w:val="both"/>
              <w:rPr>
                <w:szCs w:val="24"/>
              </w:rPr>
            </w:pPr>
            <w:r w:rsidRPr="00D6000D">
              <w:rPr>
                <w:szCs w:val="24"/>
              </w:rPr>
              <w:t>Paga e nëpunësit të shërbimit publik përbëhet nga paga bazë, shtesat dhe kompensimet, kur shtesat dhe kompensimet janë të aplikueshme, sipas këtij ligji.</w:t>
            </w:r>
          </w:p>
          <w:p w14:paraId="24B798B4" w14:textId="77777777" w:rsidR="00176EEA" w:rsidRPr="00D6000D" w:rsidRDefault="00176EEA" w:rsidP="00176EEA">
            <w:pPr>
              <w:pStyle w:val="ListParagraph"/>
              <w:adjustRightInd w:val="0"/>
              <w:ind w:left="360"/>
              <w:jc w:val="both"/>
              <w:rPr>
                <w:szCs w:val="24"/>
              </w:rPr>
            </w:pPr>
          </w:p>
          <w:p w14:paraId="17DFFF06" w14:textId="77777777" w:rsidR="00176EEA" w:rsidRPr="00D6000D" w:rsidRDefault="00176EEA" w:rsidP="00176EEA">
            <w:pPr>
              <w:pStyle w:val="ListParagraph"/>
              <w:adjustRightInd w:val="0"/>
              <w:ind w:left="360"/>
              <w:jc w:val="both"/>
              <w:rPr>
                <w:szCs w:val="24"/>
              </w:rPr>
            </w:pPr>
          </w:p>
          <w:p w14:paraId="40FC25D3" w14:textId="20D3260C" w:rsidR="00176EEA" w:rsidRPr="00D6000D" w:rsidRDefault="00176EEA" w:rsidP="00176EEA">
            <w:pPr>
              <w:adjustRightInd w:val="0"/>
              <w:ind w:right="153"/>
              <w:jc w:val="center"/>
              <w:rPr>
                <w:rFonts w:eastAsia="MS Mincho"/>
                <w:b/>
                <w:szCs w:val="24"/>
              </w:rPr>
            </w:pPr>
            <w:r w:rsidRPr="00D6000D">
              <w:rPr>
                <w:rFonts w:eastAsia="MS Mincho"/>
                <w:b/>
                <w:szCs w:val="24"/>
              </w:rPr>
              <w:t>Neni 16</w:t>
            </w:r>
          </w:p>
          <w:p w14:paraId="2443F0FC" w14:textId="77777777" w:rsidR="00176EEA" w:rsidRPr="00D6000D" w:rsidRDefault="00176EEA" w:rsidP="00176EEA">
            <w:pPr>
              <w:adjustRightInd w:val="0"/>
              <w:ind w:right="153"/>
              <w:jc w:val="center"/>
              <w:rPr>
                <w:rFonts w:eastAsia="MS Mincho"/>
                <w:b/>
                <w:szCs w:val="24"/>
              </w:rPr>
            </w:pPr>
            <w:r w:rsidRPr="00D6000D">
              <w:rPr>
                <w:rFonts w:eastAsia="MS Mincho"/>
                <w:b/>
                <w:szCs w:val="24"/>
              </w:rPr>
              <w:t xml:space="preserve">Paga bazë e nëpunësit të shërbimit publik </w:t>
            </w:r>
          </w:p>
          <w:p w14:paraId="5D80CB83" w14:textId="77777777" w:rsidR="00176EEA" w:rsidRPr="00D6000D" w:rsidRDefault="00176EEA" w:rsidP="00176EEA">
            <w:pPr>
              <w:adjustRightInd w:val="0"/>
              <w:ind w:right="153"/>
              <w:jc w:val="both"/>
              <w:rPr>
                <w:szCs w:val="24"/>
              </w:rPr>
            </w:pPr>
          </w:p>
          <w:p w14:paraId="310C43DF" w14:textId="089BCFB0" w:rsidR="00176EEA" w:rsidRPr="00D6000D" w:rsidRDefault="00176EEA" w:rsidP="00176EEA">
            <w:pPr>
              <w:pStyle w:val="ListParagraph"/>
              <w:widowControl/>
              <w:numPr>
                <w:ilvl w:val="0"/>
                <w:numId w:val="19"/>
              </w:numPr>
              <w:adjustRightInd w:val="0"/>
              <w:ind w:left="85" w:right="153" w:firstLine="0"/>
              <w:contextualSpacing/>
              <w:jc w:val="both"/>
              <w:rPr>
                <w:szCs w:val="24"/>
              </w:rPr>
            </w:pPr>
            <w:r w:rsidRPr="00D6000D">
              <w:rPr>
                <w:szCs w:val="24"/>
              </w:rPr>
              <w:t>Paga bazë për nëpunësit e shërbimit publik është paga që përfiton nëpunësi i shërbimit publik për punën e kryer në një pozitë të caktuar apo për një gradë të caktuar dhe korrespondon me punën e kryer brenda orarit të plotë të punës gjatë një (1) muaji.</w:t>
            </w:r>
          </w:p>
          <w:p w14:paraId="3E948F57" w14:textId="77777777" w:rsidR="00176EEA" w:rsidRPr="00D6000D" w:rsidRDefault="00176EEA" w:rsidP="00176EEA">
            <w:pPr>
              <w:pStyle w:val="ListParagraph"/>
              <w:adjustRightInd w:val="0"/>
              <w:ind w:right="153"/>
              <w:jc w:val="both"/>
              <w:rPr>
                <w:szCs w:val="24"/>
              </w:rPr>
            </w:pPr>
          </w:p>
          <w:p w14:paraId="644BC176" w14:textId="1BB26B81" w:rsidR="00176EEA" w:rsidRPr="00D6000D" w:rsidRDefault="00176EEA" w:rsidP="00176EEA">
            <w:pPr>
              <w:pStyle w:val="ListParagraph"/>
              <w:widowControl/>
              <w:numPr>
                <w:ilvl w:val="0"/>
                <w:numId w:val="19"/>
              </w:numPr>
              <w:adjustRightInd w:val="0"/>
              <w:ind w:left="85" w:right="153" w:firstLine="0"/>
              <w:contextualSpacing/>
              <w:jc w:val="both"/>
              <w:rPr>
                <w:szCs w:val="24"/>
              </w:rPr>
            </w:pPr>
            <w:r w:rsidRPr="00D6000D">
              <w:rPr>
                <w:szCs w:val="24"/>
              </w:rPr>
              <w:t>Paga bazë për nëpunësit e shërbimit publik përcaktohet sipas klasës së pagës, përkatësisht koeficientit, të cilit i përket pozita e punës e përcaktuar në shtojcat e këtij ligji.</w:t>
            </w:r>
          </w:p>
          <w:p w14:paraId="7EA614A8" w14:textId="77777777" w:rsidR="00176EEA" w:rsidRPr="00D6000D" w:rsidRDefault="00176EEA" w:rsidP="00176EEA">
            <w:pPr>
              <w:adjustRightInd w:val="0"/>
              <w:jc w:val="center"/>
              <w:rPr>
                <w:rFonts w:eastAsia="MS Mincho"/>
                <w:b/>
                <w:szCs w:val="24"/>
              </w:rPr>
            </w:pPr>
          </w:p>
          <w:p w14:paraId="44736159" w14:textId="6CB41295" w:rsidR="00176EEA" w:rsidRDefault="00176EEA" w:rsidP="00176EEA">
            <w:pPr>
              <w:adjustRightInd w:val="0"/>
              <w:jc w:val="center"/>
              <w:rPr>
                <w:rFonts w:eastAsia="MS Mincho"/>
                <w:b/>
                <w:szCs w:val="24"/>
              </w:rPr>
            </w:pPr>
          </w:p>
          <w:p w14:paraId="5339C9F3" w14:textId="7B6AAC7C" w:rsidR="00C82D15" w:rsidRDefault="00C82D15" w:rsidP="00176EEA">
            <w:pPr>
              <w:adjustRightInd w:val="0"/>
              <w:jc w:val="center"/>
              <w:rPr>
                <w:rFonts w:eastAsia="MS Mincho"/>
                <w:b/>
                <w:szCs w:val="24"/>
              </w:rPr>
            </w:pPr>
          </w:p>
          <w:p w14:paraId="46680629" w14:textId="77777777" w:rsidR="00C82D15" w:rsidRPr="00D6000D" w:rsidRDefault="00C82D15" w:rsidP="00176EEA">
            <w:pPr>
              <w:adjustRightInd w:val="0"/>
              <w:jc w:val="center"/>
              <w:rPr>
                <w:rFonts w:eastAsia="MS Mincho"/>
                <w:b/>
                <w:szCs w:val="24"/>
              </w:rPr>
            </w:pPr>
          </w:p>
          <w:p w14:paraId="0A409A2D" w14:textId="3C3A6DC5" w:rsidR="00176EEA" w:rsidRPr="00D6000D" w:rsidRDefault="00176EEA" w:rsidP="00176EEA">
            <w:pPr>
              <w:adjustRightInd w:val="0"/>
              <w:jc w:val="center"/>
              <w:rPr>
                <w:rFonts w:eastAsia="MS Mincho"/>
                <w:b/>
                <w:szCs w:val="24"/>
              </w:rPr>
            </w:pPr>
            <w:r w:rsidRPr="00D6000D">
              <w:rPr>
                <w:rFonts w:eastAsia="MS Mincho"/>
                <w:b/>
                <w:szCs w:val="24"/>
              </w:rPr>
              <w:lastRenderedPageBreak/>
              <w:t>NËNKAPITULLI III</w:t>
            </w:r>
          </w:p>
          <w:p w14:paraId="6B676638" w14:textId="21F84C46" w:rsidR="00176EEA" w:rsidRPr="00D6000D" w:rsidRDefault="00176EEA" w:rsidP="00176EEA">
            <w:pPr>
              <w:adjustRightInd w:val="0"/>
              <w:jc w:val="center"/>
              <w:rPr>
                <w:szCs w:val="24"/>
              </w:rPr>
            </w:pPr>
            <w:r w:rsidRPr="00D6000D">
              <w:rPr>
                <w:rFonts w:eastAsia="MS Mincho"/>
                <w:b/>
                <w:szCs w:val="24"/>
              </w:rPr>
              <w:t xml:space="preserve">PAGAT E KRIJUESIT DHE PERFORMUESIT TË ARTIT DHE KULTURËS </w:t>
            </w:r>
          </w:p>
          <w:p w14:paraId="78C9632F" w14:textId="77777777" w:rsidR="00176EEA" w:rsidRPr="00D6000D" w:rsidRDefault="00176EEA" w:rsidP="00176EEA">
            <w:pPr>
              <w:adjustRightInd w:val="0"/>
              <w:jc w:val="both"/>
              <w:rPr>
                <w:szCs w:val="24"/>
              </w:rPr>
            </w:pPr>
          </w:p>
          <w:p w14:paraId="60EEF131" w14:textId="61F92D0B" w:rsidR="00176EEA" w:rsidRPr="00D6000D" w:rsidRDefault="00176EEA" w:rsidP="00176EEA">
            <w:pPr>
              <w:adjustRightInd w:val="0"/>
              <w:jc w:val="center"/>
              <w:rPr>
                <w:rFonts w:eastAsia="MS Mincho"/>
                <w:b/>
                <w:szCs w:val="24"/>
              </w:rPr>
            </w:pPr>
            <w:r w:rsidRPr="00D6000D">
              <w:rPr>
                <w:rFonts w:eastAsia="MS Mincho"/>
                <w:b/>
                <w:szCs w:val="24"/>
              </w:rPr>
              <w:t>Neni 17</w:t>
            </w:r>
          </w:p>
          <w:p w14:paraId="49A7CD07" w14:textId="60728214" w:rsidR="00176EEA" w:rsidRPr="00D6000D" w:rsidRDefault="00176EEA" w:rsidP="00176EEA">
            <w:pPr>
              <w:adjustRightInd w:val="0"/>
              <w:jc w:val="center"/>
              <w:rPr>
                <w:rFonts w:eastAsia="MS Mincho"/>
                <w:b/>
                <w:szCs w:val="24"/>
              </w:rPr>
            </w:pPr>
            <w:r w:rsidRPr="00D6000D">
              <w:rPr>
                <w:rFonts w:eastAsia="MS Mincho"/>
                <w:b/>
                <w:szCs w:val="24"/>
              </w:rPr>
              <w:t>Paga e krijuesit dhe performuesit të artit dhe kulturës</w:t>
            </w:r>
          </w:p>
          <w:p w14:paraId="4571526B" w14:textId="77777777" w:rsidR="00176EEA" w:rsidRPr="00D6000D" w:rsidRDefault="00176EEA" w:rsidP="00176EEA">
            <w:pPr>
              <w:adjustRightInd w:val="0"/>
              <w:jc w:val="both"/>
              <w:rPr>
                <w:rFonts w:eastAsia="MS Mincho"/>
                <w:b/>
                <w:szCs w:val="24"/>
              </w:rPr>
            </w:pPr>
          </w:p>
          <w:p w14:paraId="2773BAA6" w14:textId="6C6424B2" w:rsidR="00176EEA" w:rsidRPr="00D6000D" w:rsidRDefault="00176EEA" w:rsidP="00176EEA">
            <w:pPr>
              <w:pStyle w:val="ListParagraph"/>
              <w:widowControl/>
              <w:adjustRightInd w:val="0"/>
              <w:ind w:right="153"/>
              <w:contextualSpacing/>
              <w:jc w:val="both"/>
              <w:rPr>
                <w:szCs w:val="24"/>
              </w:rPr>
            </w:pPr>
            <w:r w:rsidRPr="00D6000D">
              <w:rPr>
                <w:szCs w:val="24"/>
              </w:rPr>
              <w:t>Paga e krijuesit dhe performuesit të artit dhe kulturës përbëhet nga paga bazë, shtesat dhe kompensimet, kur shtesat dhe kompensimet janë të aplikueshme, sipas këtij ligji.</w:t>
            </w:r>
          </w:p>
          <w:p w14:paraId="1DCC3BBD" w14:textId="77777777" w:rsidR="00176EEA" w:rsidRPr="00D6000D" w:rsidRDefault="00176EEA" w:rsidP="00176EEA">
            <w:pPr>
              <w:pStyle w:val="ListParagraph"/>
              <w:adjustRightInd w:val="0"/>
              <w:ind w:left="360"/>
              <w:jc w:val="both"/>
              <w:rPr>
                <w:szCs w:val="24"/>
              </w:rPr>
            </w:pPr>
          </w:p>
          <w:p w14:paraId="267CF945" w14:textId="7701E085" w:rsidR="00176EEA" w:rsidRPr="00D6000D" w:rsidRDefault="00176EEA" w:rsidP="00176EEA">
            <w:pPr>
              <w:adjustRightInd w:val="0"/>
              <w:ind w:right="153"/>
              <w:jc w:val="center"/>
              <w:rPr>
                <w:rFonts w:eastAsia="MS Mincho"/>
                <w:b/>
                <w:szCs w:val="24"/>
              </w:rPr>
            </w:pPr>
          </w:p>
          <w:p w14:paraId="1E0F3AAA" w14:textId="77777777" w:rsidR="00176EEA" w:rsidRPr="00D6000D" w:rsidRDefault="00176EEA" w:rsidP="00176EEA">
            <w:pPr>
              <w:adjustRightInd w:val="0"/>
              <w:ind w:right="153"/>
              <w:jc w:val="center"/>
              <w:rPr>
                <w:rFonts w:eastAsia="MS Mincho"/>
                <w:b/>
                <w:szCs w:val="24"/>
              </w:rPr>
            </w:pPr>
          </w:p>
          <w:p w14:paraId="3F1C7570" w14:textId="3BCED265" w:rsidR="00176EEA" w:rsidRPr="00D6000D" w:rsidRDefault="00176EEA" w:rsidP="00176EEA">
            <w:pPr>
              <w:adjustRightInd w:val="0"/>
              <w:ind w:right="153"/>
              <w:jc w:val="center"/>
              <w:rPr>
                <w:rFonts w:eastAsia="MS Mincho"/>
                <w:b/>
                <w:szCs w:val="24"/>
              </w:rPr>
            </w:pPr>
            <w:r w:rsidRPr="00D6000D">
              <w:rPr>
                <w:rFonts w:eastAsia="MS Mincho"/>
                <w:b/>
                <w:szCs w:val="24"/>
              </w:rPr>
              <w:t>Neni 18</w:t>
            </w:r>
          </w:p>
          <w:p w14:paraId="41D210DF" w14:textId="5504B3D2" w:rsidR="00176EEA" w:rsidRPr="00D6000D" w:rsidRDefault="00176EEA" w:rsidP="00176EEA">
            <w:pPr>
              <w:adjustRightInd w:val="0"/>
              <w:ind w:right="153"/>
              <w:jc w:val="center"/>
              <w:rPr>
                <w:rFonts w:eastAsia="MS Mincho"/>
                <w:b/>
                <w:szCs w:val="24"/>
              </w:rPr>
            </w:pPr>
            <w:r w:rsidRPr="00D6000D">
              <w:rPr>
                <w:rFonts w:eastAsia="MS Mincho"/>
                <w:b/>
                <w:szCs w:val="24"/>
              </w:rPr>
              <w:t>Paga bazë e krijuesit dhe performuesit të artit dhe kulturës</w:t>
            </w:r>
          </w:p>
          <w:p w14:paraId="32DE03EB" w14:textId="77777777" w:rsidR="00176EEA" w:rsidRPr="00D6000D" w:rsidRDefault="00176EEA" w:rsidP="00176EEA">
            <w:pPr>
              <w:adjustRightInd w:val="0"/>
              <w:ind w:right="153"/>
              <w:jc w:val="both"/>
              <w:rPr>
                <w:szCs w:val="24"/>
              </w:rPr>
            </w:pPr>
          </w:p>
          <w:p w14:paraId="06495634" w14:textId="77777777" w:rsidR="00176EEA" w:rsidRPr="00D6000D" w:rsidRDefault="00176EEA" w:rsidP="00176EEA">
            <w:pPr>
              <w:pStyle w:val="ListParagraph"/>
              <w:widowControl/>
              <w:numPr>
                <w:ilvl w:val="0"/>
                <w:numId w:val="36"/>
              </w:numPr>
              <w:adjustRightInd w:val="0"/>
              <w:ind w:left="90" w:right="153" w:firstLine="0"/>
              <w:contextualSpacing/>
              <w:jc w:val="both"/>
              <w:rPr>
                <w:szCs w:val="24"/>
              </w:rPr>
            </w:pPr>
            <w:r w:rsidRPr="00D6000D">
              <w:rPr>
                <w:szCs w:val="24"/>
              </w:rPr>
              <w:t>Paga bazë për krijuesit dhe performuesit të artit dhe kulturës është paga që përfitohet për punën e kryer në një pozitë të caktuar apo për një gradë të caktuar dhe korrespondon me punën e kryer brenda orarit të plotë të punës gjatë një (1) muaji.</w:t>
            </w:r>
          </w:p>
          <w:p w14:paraId="1EC7558F" w14:textId="77777777" w:rsidR="00176EEA" w:rsidRPr="00D6000D" w:rsidRDefault="00176EEA" w:rsidP="00176EEA">
            <w:pPr>
              <w:pStyle w:val="ListParagraph"/>
              <w:widowControl/>
              <w:adjustRightInd w:val="0"/>
              <w:ind w:left="90" w:right="153"/>
              <w:contextualSpacing/>
              <w:jc w:val="both"/>
              <w:rPr>
                <w:szCs w:val="24"/>
              </w:rPr>
            </w:pPr>
          </w:p>
          <w:p w14:paraId="26D2F7D3" w14:textId="16A8034B" w:rsidR="00176EEA" w:rsidRPr="00D6000D" w:rsidRDefault="00176EEA" w:rsidP="00176EEA">
            <w:pPr>
              <w:pStyle w:val="ListParagraph"/>
              <w:widowControl/>
              <w:numPr>
                <w:ilvl w:val="0"/>
                <w:numId w:val="36"/>
              </w:numPr>
              <w:adjustRightInd w:val="0"/>
              <w:ind w:left="90" w:right="153" w:firstLine="0"/>
              <w:contextualSpacing/>
              <w:jc w:val="both"/>
              <w:rPr>
                <w:szCs w:val="24"/>
              </w:rPr>
            </w:pPr>
            <w:r w:rsidRPr="00D6000D">
              <w:rPr>
                <w:szCs w:val="24"/>
              </w:rPr>
              <w:t>Paga bazë e krijuesit dhe performuesit të artit dhe kulturës përcaktohet sipas klasës së pagës, përkatësisht koeficientit, të cilit i përket pozita e punës e përcaktuar në shtojcën Nr. 11  të këtij ligji.</w:t>
            </w:r>
          </w:p>
          <w:p w14:paraId="4949C94C" w14:textId="021B31B6" w:rsidR="00176EEA" w:rsidRPr="00D6000D" w:rsidRDefault="00176EEA" w:rsidP="00176EEA">
            <w:pPr>
              <w:pStyle w:val="ListParagraph"/>
              <w:adjustRightInd w:val="0"/>
              <w:ind w:left="0"/>
              <w:jc w:val="both"/>
              <w:rPr>
                <w:szCs w:val="24"/>
              </w:rPr>
            </w:pPr>
          </w:p>
          <w:p w14:paraId="036CEDAB" w14:textId="77777777" w:rsidR="00176EEA" w:rsidRPr="00D6000D" w:rsidRDefault="00176EEA" w:rsidP="00176EEA">
            <w:pPr>
              <w:adjustRightInd w:val="0"/>
              <w:ind w:right="153"/>
              <w:jc w:val="center"/>
              <w:rPr>
                <w:rFonts w:eastAsia="MS Mincho"/>
                <w:b/>
                <w:szCs w:val="24"/>
              </w:rPr>
            </w:pPr>
          </w:p>
          <w:p w14:paraId="03FB72BA" w14:textId="3B81F3A6" w:rsidR="00176EEA" w:rsidRPr="00D6000D" w:rsidRDefault="00176EEA" w:rsidP="00176EEA">
            <w:pPr>
              <w:adjustRightInd w:val="0"/>
              <w:ind w:right="153"/>
              <w:jc w:val="center"/>
              <w:rPr>
                <w:rFonts w:eastAsia="MS Mincho"/>
                <w:b/>
                <w:szCs w:val="24"/>
              </w:rPr>
            </w:pPr>
            <w:r w:rsidRPr="00D6000D">
              <w:rPr>
                <w:rFonts w:eastAsia="MS Mincho"/>
                <w:b/>
                <w:szCs w:val="24"/>
              </w:rPr>
              <w:t>NËNKAPITULLI IV</w:t>
            </w:r>
          </w:p>
          <w:p w14:paraId="606CFB3F" w14:textId="77777777" w:rsidR="00176EEA" w:rsidRPr="00D6000D" w:rsidRDefault="00176EEA" w:rsidP="00176EEA">
            <w:pPr>
              <w:adjustRightInd w:val="0"/>
              <w:ind w:right="153"/>
              <w:jc w:val="center"/>
              <w:rPr>
                <w:szCs w:val="24"/>
              </w:rPr>
            </w:pPr>
            <w:r w:rsidRPr="00D6000D">
              <w:rPr>
                <w:rFonts w:eastAsia="MS Mincho"/>
                <w:b/>
                <w:szCs w:val="24"/>
              </w:rPr>
              <w:t xml:space="preserve">PAGAT E NËPUNËSIT TEKNIK DHE MBËSHTETËS </w:t>
            </w:r>
          </w:p>
          <w:p w14:paraId="4FEF8A22" w14:textId="77777777" w:rsidR="00176EEA" w:rsidRPr="00D6000D" w:rsidRDefault="00176EEA" w:rsidP="00176EEA">
            <w:pPr>
              <w:adjustRightInd w:val="0"/>
              <w:ind w:right="153"/>
              <w:jc w:val="both"/>
              <w:rPr>
                <w:szCs w:val="24"/>
              </w:rPr>
            </w:pPr>
          </w:p>
          <w:p w14:paraId="339329EC" w14:textId="5B9FF6FC" w:rsidR="00176EEA" w:rsidRPr="00D6000D" w:rsidRDefault="00176EEA" w:rsidP="00176EEA">
            <w:pPr>
              <w:adjustRightInd w:val="0"/>
              <w:ind w:right="153"/>
              <w:jc w:val="center"/>
              <w:rPr>
                <w:rFonts w:eastAsia="MS Mincho"/>
                <w:b/>
                <w:szCs w:val="24"/>
              </w:rPr>
            </w:pPr>
            <w:r w:rsidRPr="00D6000D">
              <w:rPr>
                <w:rFonts w:eastAsia="MS Mincho"/>
                <w:b/>
                <w:szCs w:val="24"/>
              </w:rPr>
              <w:t>Neni 19</w:t>
            </w:r>
          </w:p>
          <w:p w14:paraId="2FBC07F8" w14:textId="77777777" w:rsidR="00176EEA" w:rsidRPr="00D6000D" w:rsidRDefault="00176EEA" w:rsidP="00176EEA">
            <w:pPr>
              <w:adjustRightInd w:val="0"/>
              <w:ind w:right="153"/>
              <w:jc w:val="center"/>
              <w:rPr>
                <w:rFonts w:eastAsia="MS Mincho"/>
                <w:b/>
                <w:szCs w:val="24"/>
              </w:rPr>
            </w:pPr>
            <w:r w:rsidRPr="00D6000D">
              <w:rPr>
                <w:rFonts w:eastAsia="MS Mincho"/>
                <w:b/>
                <w:szCs w:val="24"/>
              </w:rPr>
              <w:t>Paga e nëpunësit teknik dhe mbështetës</w:t>
            </w:r>
          </w:p>
          <w:p w14:paraId="5B8A88A3" w14:textId="77777777" w:rsidR="00176EEA" w:rsidRPr="00D6000D" w:rsidRDefault="00176EEA" w:rsidP="00176EEA">
            <w:pPr>
              <w:adjustRightInd w:val="0"/>
              <w:ind w:right="153"/>
              <w:jc w:val="both"/>
              <w:rPr>
                <w:rFonts w:eastAsia="MS Mincho"/>
                <w:b/>
                <w:szCs w:val="24"/>
              </w:rPr>
            </w:pPr>
          </w:p>
          <w:p w14:paraId="6CA8C35B" w14:textId="438C82CA" w:rsidR="00176EEA" w:rsidRPr="00D6000D" w:rsidRDefault="00176EEA" w:rsidP="00176EEA">
            <w:pPr>
              <w:pStyle w:val="ListParagraph"/>
              <w:widowControl/>
              <w:adjustRightInd w:val="0"/>
              <w:ind w:right="153"/>
              <w:contextualSpacing/>
              <w:jc w:val="both"/>
              <w:rPr>
                <w:szCs w:val="24"/>
              </w:rPr>
            </w:pPr>
            <w:r w:rsidRPr="00D6000D">
              <w:rPr>
                <w:szCs w:val="24"/>
              </w:rPr>
              <w:t>Paga e nëpunësit teknik dhe mbështetës përbëhet nga paga bazë, shtesat dhe kompensimet, kur shtesat dhe kompensimet janë të aplikueshme, sipas këtij ligji.</w:t>
            </w:r>
          </w:p>
          <w:p w14:paraId="215B7AB6" w14:textId="77777777" w:rsidR="00176EEA" w:rsidRPr="00D6000D" w:rsidRDefault="00176EEA" w:rsidP="00176EEA">
            <w:pPr>
              <w:pStyle w:val="ListParagraph"/>
              <w:adjustRightInd w:val="0"/>
              <w:ind w:right="153"/>
              <w:jc w:val="both"/>
              <w:rPr>
                <w:szCs w:val="24"/>
              </w:rPr>
            </w:pPr>
          </w:p>
          <w:p w14:paraId="516EC79E" w14:textId="77777777" w:rsidR="00176EEA" w:rsidRPr="00D6000D" w:rsidRDefault="00176EEA" w:rsidP="00176EEA">
            <w:pPr>
              <w:adjustRightInd w:val="0"/>
              <w:ind w:right="153"/>
              <w:jc w:val="center"/>
              <w:rPr>
                <w:rFonts w:eastAsia="MS Mincho"/>
                <w:b/>
                <w:szCs w:val="24"/>
              </w:rPr>
            </w:pPr>
          </w:p>
          <w:p w14:paraId="6C13AB91" w14:textId="387FDCAD" w:rsidR="00176EEA" w:rsidRPr="00D6000D" w:rsidRDefault="00176EEA" w:rsidP="00176EEA">
            <w:pPr>
              <w:adjustRightInd w:val="0"/>
              <w:ind w:right="153"/>
              <w:jc w:val="center"/>
              <w:rPr>
                <w:rFonts w:eastAsia="MS Mincho"/>
                <w:b/>
                <w:szCs w:val="24"/>
              </w:rPr>
            </w:pPr>
            <w:r w:rsidRPr="00D6000D">
              <w:rPr>
                <w:rFonts w:eastAsia="MS Mincho"/>
                <w:b/>
                <w:szCs w:val="24"/>
              </w:rPr>
              <w:t>Neni 20</w:t>
            </w:r>
          </w:p>
          <w:p w14:paraId="49A9DCBA" w14:textId="77777777" w:rsidR="00176EEA" w:rsidRPr="00D6000D" w:rsidRDefault="00176EEA" w:rsidP="00176EEA">
            <w:pPr>
              <w:adjustRightInd w:val="0"/>
              <w:ind w:right="153"/>
              <w:jc w:val="center"/>
              <w:rPr>
                <w:rFonts w:eastAsia="MS Mincho"/>
                <w:b/>
                <w:szCs w:val="24"/>
              </w:rPr>
            </w:pPr>
            <w:r w:rsidRPr="00D6000D">
              <w:rPr>
                <w:rFonts w:eastAsia="MS Mincho"/>
                <w:b/>
                <w:szCs w:val="24"/>
              </w:rPr>
              <w:t xml:space="preserve">Paga bazë e nëpunësit teknik dhe mbështetës </w:t>
            </w:r>
          </w:p>
          <w:p w14:paraId="14859993" w14:textId="77777777" w:rsidR="00176EEA" w:rsidRPr="00D6000D" w:rsidRDefault="00176EEA" w:rsidP="00176EEA">
            <w:pPr>
              <w:adjustRightInd w:val="0"/>
              <w:ind w:right="153"/>
              <w:jc w:val="both"/>
              <w:rPr>
                <w:szCs w:val="24"/>
              </w:rPr>
            </w:pPr>
          </w:p>
          <w:p w14:paraId="6461533F" w14:textId="7BD06EDE" w:rsidR="00176EEA" w:rsidRPr="00D6000D" w:rsidRDefault="00176EEA" w:rsidP="00176EEA">
            <w:pPr>
              <w:pStyle w:val="ListParagraph"/>
              <w:widowControl/>
              <w:numPr>
                <w:ilvl w:val="0"/>
                <w:numId w:val="28"/>
              </w:numPr>
              <w:adjustRightInd w:val="0"/>
              <w:ind w:left="85" w:right="153" w:firstLine="0"/>
              <w:contextualSpacing/>
              <w:jc w:val="both"/>
              <w:rPr>
                <w:szCs w:val="24"/>
              </w:rPr>
            </w:pPr>
            <w:r w:rsidRPr="00D6000D">
              <w:rPr>
                <w:szCs w:val="24"/>
              </w:rPr>
              <w:t>Paga bazë për nëpunësin teknik dhe mbështetës është paga që përfiton nëpunësi teknik dhe mbështetës për punën e kryer në një pozitë të caktuar dhe korrespondon me punën e kryer brenda orarit të plotë të punës gjatë një (1) muaji.</w:t>
            </w:r>
          </w:p>
          <w:p w14:paraId="04C39698" w14:textId="77777777" w:rsidR="00176EEA" w:rsidRPr="00D6000D" w:rsidRDefault="00176EEA" w:rsidP="00176EEA">
            <w:pPr>
              <w:pStyle w:val="ListParagraph"/>
              <w:adjustRightInd w:val="0"/>
              <w:ind w:right="153"/>
              <w:jc w:val="both"/>
              <w:rPr>
                <w:szCs w:val="24"/>
              </w:rPr>
            </w:pPr>
          </w:p>
          <w:p w14:paraId="5E74FE9D" w14:textId="7F8C75FF" w:rsidR="00176EEA" w:rsidRPr="00D6000D" w:rsidRDefault="00176EEA" w:rsidP="00176EEA">
            <w:pPr>
              <w:pStyle w:val="ListParagraph"/>
              <w:widowControl/>
              <w:numPr>
                <w:ilvl w:val="0"/>
                <w:numId w:val="28"/>
              </w:numPr>
              <w:adjustRightInd w:val="0"/>
              <w:ind w:left="85" w:right="153" w:firstLine="0"/>
              <w:contextualSpacing/>
              <w:jc w:val="both"/>
              <w:rPr>
                <w:szCs w:val="24"/>
              </w:rPr>
            </w:pPr>
            <w:r w:rsidRPr="00D6000D">
              <w:rPr>
                <w:szCs w:val="24"/>
              </w:rPr>
              <w:t>Paga bazë për nëpunësin teknik dhe mbështetës, përcaktohet sipas klasës së pagës, përkatësisht koeficientit, të cilit i përket pozita e punës e përcaktuar në shtojcën Nr. 10 të këtij ligji.</w:t>
            </w:r>
          </w:p>
          <w:p w14:paraId="4958AC1E" w14:textId="7B80981C" w:rsidR="00176EEA" w:rsidRPr="00D6000D" w:rsidRDefault="00176EEA" w:rsidP="00176EEA">
            <w:pPr>
              <w:adjustRightInd w:val="0"/>
              <w:ind w:right="153"/>
              <w:jc w:val="both"/>
              <w:rPr>
                <w:szCs w:val="24"/>
              </w:rPr>
            </w:pPr>
          </w:p>
          <w:p w14:paraId="6208A92F" w14:textId="77777777" w:rsidR="00176EEA" w:rsidRPr="00D6000D" w:rsidRDefault="00176EEA" w:rsidP="00176EEA">
            <w:pPr>
              <w:pStyle w:val="ListParagraph"/>
              <w:shd w:val="clear" w:color="auto" w:fill="FFFFFF"/>
              <w:ind w:right="153"/>
              <w:jc w:val="center"/>
              <w:rPr>
                <w:b/>
                <w:szCs w:val="24"/>
              </w:rPr>
            </w:pPr>
          </w:p>
          <w:p w14:paraId="695A9864" w14:textId="77777777" w:rsidR="00176EEA" w:rsidRPr="00D6000D" w:rsidRDefault="00176EEA" w:rsidP="00176EEA">
            <w:pPr>
              <w:pStyle w:val="ListParagraph"/>
              <w:shd w:val="clear" w:color="auto" w:fill="FFFFFF"/>
              <w:ind w:right="153"/>
              <w:jc w:val="center"/>
              <w:rPr>
                <w:b/>
                <w:szCs w:val="24"/>
              </w:rPr>
            </w:pPr>
          </w:p>
          <w:p w14:paraId="432CCF5A" w14:textId="753E128D" w:rsidR="00176EEA" w:rsidRPr="00D6000D" w:rsidRDefault="00176EEA" w:rsidP="00176EEA">
            <w:pPr>
              <w:pStyle w:val="ListParagraph"/>
              <w:shd w:val="clear" w:color="auto" w:fill="FFFFFF"/>
              <w:ind w:right="153"/>
              <w:jc w:val="center"/>
              <w:rPr>
                <w:b/>
                <w:szCs w:val="24"/>
              </w:rPr>
            </w:pPr>
            <w:r w:rsidRPr="00D6000D">
              <w:rPr>
                <w:b/>
                <w:szCs w:val="24"/>
              </w:rPr>
              <w:t>NËNKAPITULLI V</w:t>
            </w:r>
          </w:p>
          <w:p w14:paraId="291B8304" w14:textId="77777777" w:rsidR="00176EEA" w:rsidRPr="00D6000D" w:rsidRDefault="00176EEA" w:rsidP="00176EEA">
            <w:pPr>
              <w:adjustRightInd w:val="0"/>
              <w:ind w:right="153"/>
              <w:jc w:val="center"/>
              <w:rPr>
                <w:rFonts w:eastAsia="MS Mincho"/>
                <w:b/>
                <w:szCs w:val="24"/>
              </w:rPr>
            </w:pPr>
            <w:r w:rsidRPr="00D6000D">
              <w:rPr>
                <w:rFonts w:eastAsia="MS Mincho"/>
                <w:b/>
                <w:szCs w:val="24"/>
              </w:rPr>
              <w:t>PAGA E ZYRTARIT TË KABINETIT</w:t>
            </w:r>
          </w:p>
          <w:p w14:paraId="1F7E09B2" w14:textId="77777777" w:rsidR="00176EEA" w:rsidRPr="00D6000D" w:rsidRDefault="00176EEA" w:rsidP="00176EEA">
            <w:pPr>
              <w:adjustRightInd w:val="0"/>
              <w:ind w:right="153"/>
              <w:jc w:val="center"/>
              <w:rPr>
                <w:rFonts w:eastAsia="MS Mincho"/>
                <w:b/>
                <w:szCs w:val="24"/>
              </w:rPr>
            </w:pPr>
          </w:p>
          <w:p w14:paraId="4146B1F4" w14:textId="64847F41" w:rsidR="00176EEA" w:rsidRPr="00D6000D" w:rsidRDefault="00176EEA" w:rsidP="00176EEA">
            <w:pPr>
              <w:adjustRightInd w:val="0"/>
              <w:ind w:right="153"/>
              <w:jc w:val="center"/>
              <w:rPr>
                <w:rFonts w:eastAsia="MS Mincho"/>
                <w:b/>
                <w:szCs w:val="24"/>
              </w:rPr>
            </w:pPr>
            <w:r w:rsidRPr="00D6000D">
              <w:rPr>
                <w:rFonts w:eastAsia="MS Mincho"/>
                <w:b/>
                <w:szCs w:val="24"/>
              </w:rPr>
              <w:t>Neni 21</w:t>
            </w:r>
            <w:r w:rsidRPr="00D6000D">
              <w:rPr>
                <w:rFonts w:eastAsia="MS Mincho"/>
                <w:b/>
                <w:szCs w:val="24"/>
              </w:rPr>
              <w:br/>
              <w:t>Paga e Zyrtarit të Kabinetit</w:t>
            </w:r>
          </w:p>
          <w:p w14:paraId="5025B1A2" w14:textId="77777777" w:rsidR="00176EEA" w:rsidRPr="00D6000D" w:rsidRDefault="00176EEA" w:rsidP="00176EEA">
            <w:pPr>
              <w:adjustRightInd w:val="0"/>
              <w:ind w:right="153"/>
              <w:jc w:val="center"/>
              <w:rPr>
                <w:rFonts w:eastAsia="MS Mincho"/>
                <w:b/>
                <w:szCs w:val="24"/>
              </w:rPr>
            </w:pPr>
          </w:p>
          <w:p w14:paraId="511C8571" w14:textId="04139681" w:rsidR="00176EEA" w:rsidRPr="00D6000D" w:rsidRDefault="00176EEA" w:rsidP="00176EEA">
            <w:pPr>
              <w:pStyle w:val="ListParagraph"/>
              <w:widowControl/>
              <w:numPr>
                <w:ilvl w:val="0"/>
                <w:numId w:val="22"/>
              </w:numPr>
              <w:adjustRightInd w:val="0"/>
              <w:ind w:left="85" w:right="153" w:firstLine="0"/>
              <w:contextualSpacing/>
              <w:jc w:val="both"/>
              <w:rPr>
                <w:bCs/>
                <w:szCs w:val="24"/>
              </w:rPr>
            </w:pPr>
            <w:r w:rsidRPr="00D6000D">
              <w:rPr>
                <w:bCs/>
                <w:szCs w:val="24"/>
              </w:rPr>
              <w:t xml:space="preserve">Paga e zyrtarit të kabinetit </w:t>
            </w:r>
            <w:r w:rsidRPr="00D6000D">
              <w:rPr>
                <w:szCs w:val="24"/>
              </w:rPr>
              <w:t>përbëhet nga paga bazë, shtesat dhe kompensimet, kur shtesat dhe kompensimet janë të aplikueshme, sipas këtij ligji.</w:t>
            </w:r>
            <w:r w:rsidRPr="00D6000D" w:rsidDel="00962C3C">
              <w:rPr>
                <w:bCs/>
                <w:szCs w:val="24"/>
              </w:rPr>
              <w:t xml:space="preserve"> </w:t>
            </w:r>
          </w:p>
          <w:p w14:paraId="4394C577" w14:textId="77777777" w:rsidR="00176EEA" w:rsidRPr="00D6000D" w:rsidRDefault="00176EEA" w:rsidP="00176EEA">
            <w:pPr>
              <w:pStyle w:val="ListParagraph"/>
              <w:adjustRightInd w:val="0"/>
              <w:ind w:right="153"/>
              <w:jc w:val="both"/>
              <w:rPr>
                <w:bCs/>
                <w:szCs w:val="24"/>
              </w:rPr>
            </w:pPr>
          </w:p>
          <w:p w14:paraId="5B62792F" w14:textId="382578BB" w:rsidR="00176EEA" w:rsidRPr="00D6000D" w:rsidRDefault="00176EEA" w:rsidP="00176EEA">
            <w:pPr>
              <w:pStyle w:val="ListParagraph"/>
              <w:widowControl/>
              <w:numPr>
                <w:ilvl w:val="0"/>
                <w:numId w:val="22"/>
              </w:numPr>
              <w:adjustRightInd w:val="0"/>
              <w:ind w:left="85" w:right="153" w:firstLine="0"/>
              <w:contextualSpacing/>
              <w:jc w:val="both"/>
              <w:rPr>
                <w:bCs/>
                <w:szCs w:val="24"/>
              </w:rPr>
            </w:pPr>
            <w:r w:rsidRPr="00D6000D">
              <w:rPr>
                <w:bCs/>
                <w:szCs w:val="24"/>
              </w:rPr>
              <w:t xml:space="preserve">Për çdo emërim të zyrtarit të kabinetit përcaktohet klasa e pagës të cilës i përket emërimi, në pajtim me Shtojcën Nr.13 të këtij ligji. </w:t>
            </w:r>
          </w:p>
          <w:p w14:paraId="6BCFF855" w14:textId="07D461B6" w:rsidR="00176EEA" w:rsidRPr="00D6000D" w:rsidRDefault="00176EEA" w:rsidP="00176EEA">
            <w:pPr>
              <w:pStyle w:val="ListParagraph"/>
              <w:adjustRightInd w:val="0"/>
              <w:ind w:right="153"/>
              <w:jc w:val="both"/>
              <w:rPr>
                <w:bCs/>
                <w:szCs w:val="24"/>
              </w:rPr>
            </w:pPr>
          </w:p>
          <w:p w14:paraId="79B53F5B" w14:textId="3BB85A3E" w:rsidR="00B637A7" w:rsidRPr="00D6000D" w:rsidRDefault="00B637A7" w:rsidP="00176EEA">
            <w:pPr>
              <w:pStyle w:val="ListParagraph"/>
              <w:adjustRightInd w:val="0"/>
              <w:ind w:right="153"/>
              <w:jc w:val="both"/>
              <w:rPr>
                <w:bCs/>
                <w:szCs w:val="24"/>
              </w:rPr>
            </w:pPr>
          </w:p>
          <w:p w14:paraId="2539859F" w14:textId="77777777" w:rsidR="00B637A7" w:rsidRPr="00D6000D" w:rsidRDefault="00B637A7" w:rsidP="00176EEA">
            <w:pPr>
              <w:pStyle w:val="ListParagraph"/>
              <w:adjustRightInd w:val="0"/>
              <w:ind w:right="153"/>
              <w:jc w:val="both"/>
              <w:rPr>
                <w:bCs/>
                <w:szCs w:val="24"/>
              </w:rPr>
            </w:pPr>
          </w:p>
          <w:p w14:paraId="15526882" w14:textId="77777777" w:rsidR="00176EEA" w:rsidRPr="00D6000D" w:rsidRDefault="00176EEA" w:rsidP="00176EEA">
            <w:pPr>
              <w:adjustRightInd w:val="0"/>
              <w:ind w:right="153"/>
              <w:jc w:val="center"/>
              <w:rPr>
                <w:rFonts w:eastAsia="MS Mincho"/>
                <w:b/>
                <w:szCs w:val="24"/>
              </w:rPr>
            </w:pPr>
            <w:r w:rsidRPr="00D6000D">
              <w:rPr>
                <w:rFonts w:eastAsia="MS Mincho"/>
                <w:b/>
                <w:szCs w:val="24"/>
              </w:rPr>
              <w:t>KAPITULLI V</w:t>
            </w:r>
          </w:p>
          <w:p w14:paraId="15801161" w14:textId="77777777" w:rsidR="00176EEA" w:rsidRPr="00D6000D" w:rsidRDefault="00176EEA" w:rsidP="00176EEA">
            <w:pPr>
              <w:adjustRightInd w:val="0"/>
              <w:ind w:right="153"/>
              <w:jc w:val="center"/>
              <w:rPr>
                <w:rFonts w:eastAsia="MS Mincho"/>
                <w:b/>
                <w:szCs w:val="24"/>
              </w:rPr>
            </w:pPr>
            <w:r w:rsidRPr="00D6000D">
              <w:rPr>
                <w:rFonts w:eastAsia="MS Mincho"/>
                <w:b/>
                <w:szCs w:val="24"/>
              </w:rPr>
              <w:t xml:space="preserve"> SHTESAT DHE KOMPENSIMET </w:t>
            </w:r>
          </w:p>
          <w:p w14:paraId="6D277B05" w14:textId="74B4321B" w:rsidR="00176EEA" w:rsidRPr="00D6000D" w:rsidRDefault="00176EEA" w:rsidP="00176EEA">
            <w:pPr>
              <w:adjustRightInd w:val="0"/>
              <w:ind w:right="153"/>
              <w:jc w:val="center"/>
              <w:rPr>
                <w:rFonts w:eastAsia="MS Mincho"/>
                <w:b/>
                <w:szCs w:val="24"/>
              </w:rPr>
            </w:pPr>
          </w:p>
          <w:p w14:paraId="3FF31C29" w14:textId="77777777" w:rsidR="00176EEA" w:rsidRPr="00D6000D" w:rsidRDefault="00176EEA" w:rsidP="00176EEA">
            <w:pPr>
              <w:adjustRightInd w:val="0"/>
              <w:ind w:right="153"/>
              <w:jc w:val="center"/>
              <w:rPr>
                <w:rFonts w:eastAsia="MS Mincho"/>
                <w:b/>
                <w:szCs w:val="24"/>
              </w:rPr>
            </w:pPr>
          </w:p>
          <w:p w14:paraId="1EA76548" w14:textId="77777777" w:rsidR="00176EEA" w:rsidRPr="00D6000D" w:rsidRDefault="00176EEA" w:rsidP="00176EEA">
            <w:pPr>
              <w:adjustRightInd w:val="0"/>
              <w:ind w:right="153"/>
              <w:jc w:val="center"/>
              <w:rPr>
                <w:rFonts w:eastAsia="MS Mincho"/>
                <w:b/>
                <w:szCs w:val="24"/>
              </w:rPr>
            </w:pPr>
            <w:r w:rsidRPr="00D6000D">
              <w:rPr>
                <w:rFonts w:eastAsia="MS Mincho"/>
                <w:b/>
                <w:szCs w:val="24"/>
              </w:rPr>
              <w:t>NËN KAPITULLI I</w:t>
            </w:r>
          </w:p>
          <w:p w14:paraId="16E53561" w14:textId="77777777" w:rsidR="00176EEA" w:rsidRPr="00D6000D" w:rsidRDefault="00176EEA" w:rsidP="00176EEA">
            <w:pPr>
              <w:adjustRightInd w:val="0"/>
              <w:ind w:right="153"/>
              <w:jc w:val="center"/>
              <w:rPr>
                <w:rFonts w:eastAsia="MS Mincho"/>
                <w:b/>
                <w:szCs w:val="24"/>
              </w:rPr>
            </w:pPr>
            <w:r w:rsidRPr="00D6000D">
              <w:rPr>
                <w:rFonts w:eastAsia="MS Mincho"/>
                <w:b/>
                <w:szCs w:val="24"/>
              </w:rPr>
              <w:t>SHTESAT</w:t>
            </w:r>
          </w:p>
          <w:p w14:paraId="723D82E2" w14:textId="77777777" w:rsidR="00176EEA" w:rsidRPr="00D6000D" w:rsidRDefault="00176EEA" w:rsidP="00176EEA">
            <w:pPr>
              <w:adjustRightInd w:val="0"/>
              <w:ind w:right="153"/>
              <w:jc w:val="center"/>
              <w:rPr>
                <w:rFonts w:eastAsia="MS Mincho"/>
                <w:b/>
                <w:szCs w:val="24"/>
              </w:rPr>
            </w:pPr>
          </w:p>
          <w:p w14:paraId="3CD2FE3B" w14:textId="4C57B2FD" w:rsidR="00176EEA" w:rsidRPr="00D6000D" w:rsidRDefault="00176EEA" w:rsidP="00176EEA">
            <w:pPr>
              <w:adjustRightInd w:val="0"/>
              <w:ind w:right="153"/>
              <w:jc w:val="center"/>
              <w:rPr>
                <w:rFonts w:eastAsia="MS Mincho"/>
                <w:b/>
                <w:szCs w:val="24"/>
              </w:rPr>
            </w:pPr>
            <w:r w:rsidRPr="00D6000D">
              <w:rPr>
                <w:rFonts w:eastAsia="MS Mincho"/>
                <w:b/>
                <w:szCs w:val="24"/>
              </w:rPr>
              <w:t>Neni 22</w:t>
            </w:r>
          </w:p>
          <w:p w14:paraId="075CD09F" w14:textId="618688D0" w:rsidR="00176EEA" w:rsidRPr="00D6000D" w:rsidRDefault="00176EEA" w:rsidP="00176EEA">
            <w:pPr>
              <w:adjustRightInd w:val="0"/>
              <w:ind w:right="153"/>
              <w:jc w:val="center"/>
              <w:rPr>
                <w:rFonts w:eastAsia="MS Mincho"/>
                <w:b/>
                <w:szCs w:val="24"/>
              </w:rPr>
            </w:pPr>
            <w:r w:rsidRPr="00D6000D">
              <w:rPr>
                <w:rFonts w:eastAsia="MS Mincho"/>
                <w:b/>
                <w:szCs w:val="24"/>
              </w:rPr>
              <w:t>Shtesat</w:t>
            </w:r>
          </w:p>
          <w:p w14:paraId="056FE718" w14:textId="77777777" w:rsidR="00176EEA" w:rsidRPr="00D6000D" w:rsidRDefault="00176EEA" w:rsidP="00176EEA">
            <w:pPr>
              <w:adjustRightInd w:val="0"/>
              <w:ind w:right="153"/>
              <w:jc w:val="center"/>
              <w:rPr>
                <w:rFonts w:eastAsia="MS Mincho"/>
                <w:b/>
                <w:szCs w:val="24"/>
              </w:rPr>
            </w:pPr>
          </w:p>
          <w:p w14:paraId="3101260A" w14:textId="77777777" w:rsidR="00176EEA" w:rsidRPr="00D6000D" w:rsidRDefault="00176EEA" w:rsidP="00176EEA">
            <w:pPr>
              <w:pStyle w:val="ListParagraph"/>
              <w:widowControl/>
              <w:numPr>
                <w:ilvl w:val="0"/>
                <w:numId w:val="13"/>
              </w:numPr>
              <w:tabs>
                <w:tab w:val="left" w:pos="360"/>
              </w:tabs>
              <w:adjustRightInd w:val="0"/>
              <w:ind w:left="85" w:right="153" w:firstLine="0"/>
              <w:contextualSpacing/>
              <w:jc w:val="both"/>
              <w:rPr>
                <w:szCs w:val="24"/>
              </w:rPr>
            </w:pPr>
            <w:r w:rsidRPr="00D6000D">
              <w:rPr>
                <w:szCs w:val="24"/>
              </w:rPr>
              <w:t>Shtesat që mund përfitohen në bazë të këtij ligji janë:</w:t>
            </w:r>
          </w:p>
          <w:p w14:paraId="141D0874" w14:textId="77777777" w:rsidR="00176EEA" w:rsidRPr="00D6000D" w:rsidRDefault="00176EEA" w:rsidP="00176EEA">
            <w:pPr>
              <w:pStyle w:val="ListParagraph"/>
              <w:adjustRightInd w:val="0"/>
              <w:ind w:left="360"/>
              <w:jc w:val="both"/>
              <w:rPr>
                <w:szCs w:val="24"/>
              </w:rPr>
            </w:pPr>
          </w:p>
          <w:p w14:paraId="3EB28C20" w14:textId="555A39DC"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e veçantë për të zgjedhurit;</w:t>
            </w:r>
          </w:p>
          <w:p w14:paraId="000E5116" w14:textId="77777777" w:rsidR="00176EEA" w:rsidRPr="00D6000D" w:rsidRDefault="00176EEA" w:rsidP="00176EEA">
            <w:pPr>
              <w:pStyle w:val="ListParagraph"/>
              <w:widowControl/>
              <w:adjustRightInd w:val="0"/>
              <w:spacing w:after="240"/>
              <w:ind w:left="792" w:right="0"/>
              <w:contextualSpacing/>
              <w:jc w:val="both"/>
              <w:rPr>
                <w:szCs w:val="24"/>
              </w:rPr>
            </w:pPr>
          </w:p>
          <w:p w14:paraId="38DA142C" w14:textId="1E0DC5CA"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për kushte tregu të punës;</w:t>
            </w:r>
          </w:p>
          <w:p w14:paraId="2144A125" w14:textId="77777777" w:rsidR="00176EEA" w:rsidRPr="00D6000D" w:rsidRDefault="00176EEA" w:rsidP="00176EEA">
            <w:pPr>
              <w:pStyle w:val="ListParagraph"/>
              <w:widowControl/>
              <w:adjustRightInd w:val="0"/>
              <w:spacing w:after="240"/>
              <w:ind w:left="792" w:right="0"/>
              <w:contextualSpacing/>
              <w:jc w:val="both"/>
              <w:rPr>
                <w:szCs w:val="24"/>
              </w:rPr>
            </w:pPr>
          </w:p>
          <w:p w14:paraId="60E6D504" w14:textId="77777777"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e performancës;</w:t>
            </w:r>
          </w:p>
          <w:p w14:paraId="1286ECB9" w14:textId="77777777" w:rsidR="00176EEA" w:rsidRPr="00D6000D" w:rsidRDefault="00176EEA" w:rsidP="00176EEA">
            <w:pPr>
              <w:pStyle w:val="ListParagraph"/>
              <w:widowControl/>
              <w:adjustRightInd w:val="0"/>
              <w:spacing w:after="240"/>
              <w:ind w:left="792" w:right="0"/>
              <w:contextualSpacing/>
              <w:jc w:val="both"/>
              <w:rPr>
                <w:szCs w:val="24"/>
              </w:rPr>
            </w:pPr>
          </w:p>
          <w:p w14:paraId="5D3428C2" w14:textId="15966B88"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për kushte specifike të punës;</w:t>
            </w:r>
          </w:p>
          <w:p w14:paraId="46A7F8FA" w14:textId="77777777" w:rsidR="00176EEA" w:rsidRPr="00D6000D" w:rsidRDefault="00176EEA" w:rsidP="00176EEA">
            <w:pPr>
              <w:pStyle w:val="ListParagraph"/>
              <w:widowControl/>
              <w:adjustRightInd w:val="0"/>
              <w:spacing w:after="240"/>
              <w:ind w:left="792" w:right="0"/>
              <w:contextualSpacing/>
              <w:jc w:val="both"/>
              <w:rPr>
                <w:szCs w:val="24"/>
              </w:rPr>
            </w:pPr>
          </w:p>
          <w:p w14:paraId="432BC9B3" w14:textId="77777777" w:rsidR="00176EEA" w:rsidRPr="00D6000D" w:rsidRDefault="00176EEA" w:rsidP="00176EEA">
            <w:pPr>
              <w:pStyle w:val="ListParagraph"/>
              <w:widowControl/>
              <w:adjustRightInd w:val="0"/>
              <w:spacing w:after="240"/>
              <w:ind w:left="792" w:right="0"/>
              <w:contextualSpacing/>
              <w:jc w:val="both"/>
              <w:rPr>
                <w:szCs w:val="24"/>
              </w:rPr>
            </w:pPr>
          </w:p>
          <w:p w14:paraId="741CF2AA" w14:textId="743F5EBC"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për punën pa orar të paracaktuar;</w:t>
            </w:r>
          </w:p>
          <w:p w14:paraId="05B952F9" w14:textId="77777777" w:rsidR="00176EEA" w:rsidRPr="00D6000D" w:rsidRDefault="00176EEA" w:rsidP="00176EEA">
            <w:pPr>
              <w:pStyle w:val="ListParagraph"/>
              <w:rPr>
                <w:szCs w:val="24"/>
              </w:rPr>
            </w:pPr>
          </w:p>
          <w:p w14:paraId="48586B05" w14:textId="002684B0" w:rsidR="00176EEA" w:rsidRPr="00D6000D" w:rsidRDefault="00176EEA" w:rsidP="00176EEA">
            <w:pPr>
              <w:pStyle w:val="ListParagraph"/>
              <w:widowControl/>
              <w:numPr>
                <w:ilvl w:val="1"/>
                <w:numId w:val="13"/>
              </w:numPr>
              <w:adjustRightInd w:val="0"/>
              <w:spacing w:after="240"/>
              <w:ind w:right="0"/>
              <w:contextualSpacing/>
              <w:jc w:val="both"/>
              <w:rPr>
                <w:szCs w:val="24"/>
              </w:rPr>
            </w:pPr>
            <w:r w:rsidRPr="00D6000D">
              <w:rPr>
                <w:szCs w:val="24"/>
              </w:rPr>
              <w:t>shtesa për vëllimin e punës;</w:t>
            </w:r>
          </w:p>
          <w:p w14:paraId="3BE57A3A" w14:textId="77777777" w:rsidR="00176EEA" w:rsidRPr="00D6000D" w:rsidRDefault="00176EEA" w:rsidP="00176EEA">
            <w:pPr>
              <w:pStyle w:val="ListParagraph"/>
              <w:rPr>
                <w:szCs w:val="24"/>
              </w:rPr>
            </w:pPr>
          </w:p>
          <w:p w14:paraId="60BD00D1" w14:textId="2BF3F2F4" w:rsidR="00176EEA" w:rsidRPr="00D6000D" w:rsidRDefault="00176EEA" w:rsidP="00176EEA">
            <w:pPr>
              <w:pStyle w:val="ListParagraph"/>
              <w:widowControl/>
              <w:numPr>
                <w:ilvl w:val="1"/>
                <w:numId w:val="13"/>
              </w:numPr>
              <w:adjustRightInd w:val="0"/>
              <w:spacing w:after="240"/>
              <w:ind w:left="355" w:right="150" w:firstLine="0"/>
              <w:contextualSpacing/>
              <w:jc w:val="both"/>
              <w:rPr>
                <w:szCs w:val="24"/>
              </w:rPr>
            </w:pPr>
            <w:r w:rsidRPr="00D6000D">
              <w:rPr>
                <w:szCs w:val="24"/>
              </w:rPr>
              <w:t>shtesa për provimin shtetëror për nëpunësin e arsimit para universitar;</w:t>
            </w:r>
          </w:p>
          <w:p w14:paraId="4DDC8255" w14:textId="77777777" w:rsidR="00176EEA" w:rsidRPr="00D6000D" w:rsidRDefault="00176EEA" w:rsidP="00176EEA">
            <w:pPr>
              <w:pStyle w:val="ListParagraph"/>
              <w:ind w:right="150"/>
              <w:rPr>
                <w:szCs w:val="24"/>
              </w:rPr>
            </w:pPr>
          </w:p>
          <w:p w14:paraId="48BC44E5" w14:textId="5EDFC9EA" w:rsidR="00176EEA" w:rsidRPr="00D6000D" w:rsidRDefault="00176EEA" w:rsidP="00176EEA">
            <w:pPr>
              <w:pStyle w:val="ListParagraph"/>
              <w:widowControl/>
              <w:numPr>
                <w:ilvl w:val="1"/>
                <w:numId w:val="13"/>
              </w:numPr>
              <w:adjustRightInd w:val="0"/>
              <w:spacing w:after="240"/>
              <w:ind w:left="355" w:right="150" w:firstLine="0"/>
              <w:contextualSpacing/>
              <w:jc w:val="both"/>
              <w:rPr>
                <w:szCs w:val="24"/>
              </w:rPr>
            </w:pPr>
            <w:r w:rsidRPr="00D6000D">
              <w:rPr>
                <w:szCs w:val="24"/>
              </w:rPr>
              <w:t>shtesa për nëpunësin e sistemit shëndetësor;</w:t>
            </w:r>
          </w:p>
          <w:p w14:paraId="191496D1" w14:textId="77777777" w:rsidR="00176EEA" w:rsidRPr="00D6000D" w:rsidRDefault="00176EEA" w:rsidP="00176EEA">
            <w:pPr>
              <w:pStyle w:val="ListParagraph"/>
              <w:ind w:left="355" w:right="150"/>
              <w:rPr>
                <w:szCs w:val="24"/>
              </w:rPr>
            </w:pPr>
          </w:p>
          <w:p w14:paraId="4A520414" w14:textId="65627E1D" w:rsidR="00176EEA" w:rsidRPr="00D6000D" w:rsidRDefault="00176EEA" w:rsidP="00176EEA">
            <w:pPr>
              <w:pStyle w:val="ListParagraph"/>
              <w:widowControl/>
              <w:numPr>
                <w:ilvl w:val="1"/>
                <w:numId w:val="13"/>
              </w:numPr>
              <w:adjustRightInd w:val="0"/>
              <w:spacing w:after="240"/>
              <w:ind w:left="355" w:right="150" w:firstLine="0"/>
              <w:contextualSpacing/>
              <w:jc w:val="both"/>
              <w:rPr>
                <w:szCs w:val="24"/>
              </w:rPr>
            </w:pPr>
            <w:r w:rsidRPr="00D6000D">
              <w:rPr>
                <w:szCs w:val="24"/>
              </w:rPr>
              <w:t>shtesa e performancës për krijuesin dhe performuesin e artit dhe kulturës;</w:t>
            </w:r>
          </w:p>
          <w:p w14:paraId="350C731E" w14:textId="77777777" w:rsidR="00176EEA" w:rsidRPr="00D6000D" w:rsidRDefault="00176EEA" w:rsidP="00176EEA">
            <w:pPr>
              <w:pStyle w:val="ListParagraph"/>
              <w:widowControl/>
              <w:adjustRightInd w:val="0"/>
              <w:spacing w:after="240"/>
              <w:ind w:left="355" w:right="150"/>
              <w:contextualSpacing/>
              <w:jc w:val="both"/>
              <w:rPr>
                <w:szCs w:val="24"/>
              </w:rPr>
            </w:pPr>
          </w:p>
          <w:p w14:paraId="38F8F17E" w14:textId="1DD08253" w:rsidR="00176EEA" w:rsidRPr="00D6000D" w:rsidRDefault="00176EEA" w:rsidP="00176EEA">
            <w:pPr>
              <w:pStyle w:val="ListParagraph"/>
              <w:widowControl/>
              <w:numPr>
                <w:ilvl w:val="1"/>
                <w:numId w:val="13"/>
              </w:numPr>
              <w:adjustRightInd w:val="0"/>
              <w:spacing w:after="240"/>
              <w:ind w:left="355" w:right="150" w:firstLine="0"/>
              <w:contextualSpacing/>
              <w:jc w:val="both"/>
              <w:rPr>
                <w:szCs w:val="24"/>
              </w:rPr>
            </w:pPr>
            <w:r w:rsidRPr="00D6000D">
              <w:rPr>
                <w:szCs w:val="24"/>
              </w:rPr>
              <w:t>shtesa funksionale.</w:t>
            </w:r>
          </w:p>
          <w:p w14:paraId="415531AF" w14:textId="77777777" w:rsidR="00176EEA" w:rsidRPr="00D6000D" w:rsidRDefault="00176EEA" w:rsidP="00176EEA">
            <w:pPr>
              <w:pStyle w:val="ListParagraph"/>
              <w:widowControl/>
              <w:adjustRightInd w:val="0"/>
              <w:spacing w:after="240"/>
              <w:ind w:left="792" w:right="153"/>
              <w:contextualSpacing/>
              <w:jc w:val="both"/>
              <w:rPr>
                <w:szCs w:val="24"/>
              </w:rPr>
            </w:pPr>
          </w:p>
          <w:p w14:paraId="7C5FE847" w14:textId="77777777" w:rsidR="00176EEA" w:rsidRPr="00D6000D" w:rsidRDefault="00176EEA" w:rsidP="00176EEA">
            <w:pPr>
              <w:pStyle w:val="ListParagraph"/>
              <w:numPr>
                <w:ilvl w:val="0"/>
                <w:numId w:val="13"/>
              </w:numPr>
              <w:ind w:left="90" w:right="150" w:firstLine="0"/>
              <w:jc w:val="both"/>
              <w:rPr>
                <w:szCs w:val="24"/>
              </w:rPr>
            </w:pPr>
            <w:r w:rsidRPr="00D6000D">
              <w:rPr>
                <w:szCs w:val="24"/>
              </w:rPr>
              <w:t>Shtesa dhe kompensimi i nëpunësit të institucioneve të pavarura kushtetuese rregullohet me këtë ligj dhe me akt të veçantë të miratuar nga organet kompetente të institucioneve.</w:t>
            </w:r>
          </w:p>
          <w:p w14:paraId="5F126442" w14:textId="67147619" w:rsidR="00176EEA" w:rsidRDefault="00176EEA" w:rsidP="00176EEA">
            <w:pPr>
              <w:adjustRightInd w:val="0"/>
              <w:ind w:right="153"/>
              <w:jc w:val="center"/>
              <w:rPr>
                <w:rFonts w:eastAsia="MS Mincho"/>
                <w:b/>
                <w:szCs w:val="24"/>
              </w:rPr>
            </w:pPr>
          </w:p>
          <w:p w14:paraId="170396B2" w14:textId="77777777" w:rsidR="009E4BD9" w:rsidRPr="00D6000D" w:rsidRDefault="009E4BD9" w:rsidP="00176EEA">
            <w:pPr>
              <w:adjustRightInd w:val="0"/>
              <w:ind w:right="153"/>
              <w:jc w:val="center"/>
              <w:rPr>
                <w:rFonts w:eastAsia="MS Mincho"/>
                <w:b/>
                <w:szCs w:val="24"/>
              </w:rPr>
            </w:pPr>
          </w:p>
          <w:p w14:paraId="1663EAE1" w14:textId="3ED07B2E" w:rsidR="00176EEA" w:rsidRPr="00D6000D" w:rsidRDefault="00176EEA" w:rsidP="00176EEA">
            <w:pPr>
              <w:adjustRightInd w:val="0"/>
              <w:ind w:right="153"/>
              <w:jc w:val="center"/>
              <w:rPr>
                <w:rFonts w:eastAsia="MS Mincho"/>
                <w:b/>
                <w:szCs w:val="24"/>
              </w:rPr>
            </w:pPr>
            <w:r w:rsidRPr="00D6000D">
              <w:rPr>
                <w:rFonts w:eastAsia="MS Mincho"/>
                <w:b/>
                <w:szCs w:val="24"/>
              </w:rPr>
              <w:lastRenderedPageBreak/>
              <w:t>Neni 23</w:t>
            </w:r>
          </w:p>
          <w:p w14:paraId="7B242AFD" w14:textId="63A4D441" w:rsidR="00176EEA" w:rsidRPr="00D6000D" w:rsidRDefault="00176EEA" w:rsidP="00176EEA">
            <w:pPr>
              <w:adjustRightInd w:val="0"/>
              <w:ind w:right="153"/>
              <w:jc w:val="center"/>
              <w:rPr>
                <w:b/>
                <w:bCs/>
                <w:szCs w:val="24"/>
              </w:rPr>
            </w:pPr>
            <w:r w:rsidRPr="00D6000D">
              <w:rPr>
                <w:b/>
                <w:bCs/>
                <w:szCs w:val="24"/>
              </w:rPr>
              <w:t>Shtesa e veçantë për të zgjedhurit</w:t>
            </w:r>
          </w:p>
          <w:p w14:paraId="359214A9" w14:textId="77777777" w:rsidR="00176EEA" w:rsidRPr="00D6000D" w:rsidRDefault="00176EEA" w:rsidP="00176EEA">
            <w:pPr>
              <w:adjustRightInd w:val="0"/>
              <w:ind w:right="153"/>
              <w:jc w:val="center"/>
              <w:rPr>
                <w:b/>
                <w:bCs/>
                <w:szCs w:val="24"/>
              </w:rPr>
            </w:pPr>
          </w:p>
          <w:p w14:paraId="402F6ED6" w14:textId="34046D6C" w:rsidR="00176EEA" w:rsidRPr="00D6000D" w:rsidRDefault="00176EEA" w:rsidP="00176EEA">
            <w:pPr>
              <w:pStyle w:val="ListParagraph"/>
              <w:widowControl/>
              <w:numPr>
                <w:ilvl w:val="0"/>
                <w:numId w:val="12"/>
              </w:numPr>
              <w:adjustRightInd w:val="0"/>
              <w:ind w:left="85" w:right="153" w:firstLine="0"/>
              <w:contextualSpacing/>
              <w:jc w:val="both"/>
              <w:rPr>
                <w:szCs w:val="24"/>
              </w:rPr>
            </w:pPr>
            <w:r w:rsidRPr="00D6000D">
              <w:rPr>
                <w:szCs w:val="24"/>
              </w:rPr>
              <w:t xml:space="preserve">Deputetët mund të përfitojnë shtesë të veçantë mbi pagën bazë, për funksionin shtesë apo për pjesëmarrje në komisionet parlamentare. </w:t>
            </w:r>
          </w:p>
          <w:p w14:paraId="76BBE09B" w14:textId="77777777" w:rsidR="00176EEA" w:rsidRPr="00D6000D" w:rsidRDefault="00176EEA" w:rsidP="00176EEA">
            <w:pPr>
              <w:pStyle w:val="ListParagraph"/>
              <w:widowControl/>
              <w:adjustRightInd w:val="0"/>
              <w:ind w:right="153"/>
              <w:contextualSpacing/>
              <w:jc w:val="both"/>
              <w:rPr>
                <w:szCs w:val="24"/>
              </w:rPr>
            </w:pPr>
          </w:p>
          <w:p w14:paraId="20A4847C" w14:textId="5DA11E1C" w:rsidR="00176EEA" w:rsidRPr="00D6000D" w:rsidRDefault="00176EEA" w:rsidP="00176EEA">
            <w:pPr>
              <w:pStyle w:val="ListParagraph"/>
              <w:widowControl/>
              <w:numPr>
                <w:ilvl w:val="0"/>
                <w:numId w:val="12"/>
              </w:numPr>
              <w:adjustRightInd w:val="0"/>
              <w:ind w:left="85" w:right="153" w:firstLine="0"/>
              <w:contextualSpacing/>
              <w:jc w:val="both"/>
              <w:rPr>
                <w:szCs w:val="24"/>
              </w:rPr>
            </w:pPr>
            <w:r w:rsidRPr="00D6000D">
              <w:rPr>
                <w:rFonts w:eastAsia="Arial Unicode MS"/>
                <w:color w:val="000000"/>
                <w:szCs w:val="24"/>
              </w:rPr>
              <w:t>Shtesa e veçantë për pjesëmarrje në të gjitha komisionionet nuk mund të kalojë tridhjetë përqind (30%) të pagës bazë së deputetit.</w:t>
            </w:r>
          </w:p>
          <w:p w14:paraId="627B4B5B" w14:textId="77777777" w:rsidR="00176EEA" w:rsidRPr="00D6000D" w:rsidRDefault="00176EEA" w:rsidP="00176EEA">
            <w:pPr>
              <w:pStyle w:val="ListParagraph"/>
              <w:ind w:right="153"/>
              <w:jc w:val="both"/>
              <w:rPr>
                <w:rFonts w:eastAsia="Arial Unicode MS"/>
                <w:color w:val="000000"/>
                <w:szCs w:val="24"/>
              </w:rPr>
            </w:pPr>
          </w:p>
          <w:p w14:paraId="2F06D8BF" w14:textId="77777777" w:rsidR="00176EEA" w:rsidRPr="00D6000D" w:rsidRDefault="00176EEA" w:rsidP="00176EEA">
            <w:pPr>
              <w:pStyle w:val="ListParagraph"/>
              <w:widowControl/>
              <w:numPr>
                <w:ilvl w:val="0"/>
                <w:numId w:val="12"/>
              </w:numPr>
              <w:adjustRightInd w:val="0"/>
              <w:ind w:left="85" w:right="153" w:firstLine="0"/>
              <w:contextualSpacing/>
              <w:jc w:val="both"/>
              <w:rPr>
                <w:szCs w:val="24"/>
              </w:rPr>
            </w:pPr>
            <w:r w:rsidRPr="00D6000D">
              <w:rPr>
                <w:rFonts w:eastAsia="Arial Unicode MS"/>
                <w:color w:val="000000"/>
                <w:szCs w:val="24"/>
              </w:rPr>
              <w:t>Kriteret dhe procedura për shtesën e veçantë sipas paragrafit 1 dhe 2 të këtij neni, përcaktohen me  akt nënligjor të miratuar nga Kryesia e Kuvendit.</w:t>
            </w:r>
          </w:p>
          <w:p w14:paraId="34B5E670" w14:textId="77777777" w:rsidR="00176EEA" w:rsidRPr="00D6000D" w:rsidRDefault="00176EEA" w:rsidP="00176EEA">
            <w:pPr>
              <w:pStyle w:val="ListParagraph"/>
              <w:adjustRightInd w:val="0"/>
              <w:ind w:right="153"/>
              <w:jc w:val="both"/>
              <w:rPr>
                <w:szCs w:val="24"/>
              </w:rPr>
            </w:pPr>
          </w:p>
          <w:p w14:paraId="4156225E" w14:textId="7A0C605E" w:rsidR="00176EEA" w:rsidRPr="00D6000D" w:rsidRDefault="00176EEA" w:rsidP="00176EEA">
            <w:pPr>
              <w:pStyle w:val="ListParagraph"/>
              <w:widowControl/>
              <w:numPr>
                <w:ilvl w:val="0"/>
                <w:numId w:val="12"/>
              </w:numPr>
              <w:adjustRightInd w:val="0"/>
              <w:ind w:left="85" w:right="153" w:firstLine="0"/>
              <w:contextualSpacing/>
              <w:jc w:val="both"/>
              <w:rPr>
                <w:strike/>
                <w:szCs w:val="24"/>
              </w:rPr>
            </w:pPr>
            <w:r w:rsidRPr="00D6000D">
              <w:rPr>
                <w:szCs w:val="24"/>
              </w:rPr>
              <w:t xml:space="preserve">Anëtarët e Kuvendit Komunal për pjesëmarrje në komitetet e përhershme, mund të marrin një shtesë të posaçme prej </w:t>
            </w:r>
            <w:r w:rsidRPr="00D6000D">
              <w:rPr>
                <w:rFonts w:eastAsia="Arial Unicode MS"/>
                <w:color w:val="000000"/>
                <w:szCs w:val="24"/>
              </w:rPr>
              <w:t xml:space="preserve">tridhjetë përqind (30%) </w:t>
            </w:r>
            <w:r w:rsidRPr="00D6000D">
              <w:rPr>
                <w:szCs w:val="24"/>
              </w:rPr>
              <w:t xml:space="preserve">të pagës bazë të përcaktuar për anëtarin e Kuvendit. </w:t>
            </w:r>
          </w:p>
          <w:p w14:paraId="20713529" w14:textId="2F9D6488" w:rsidR="00176EEA" w:rsidRPr="00D6000D" w:rsidRDefault="00176EEA" w:rsidP="00176EEA">
            <w:pPr>
              <w:pStyle w:val="ListParagraph"/>
              <w:adjustRightInd w:val="0"/>
              <w:spacing w:before="240" w:after="240"/>
              <w:ind w:right="153"/>
              <w:jc w:val="both"/>
              <w:rPr>
                <w:szCs w:val="24"/>
              </w:rPr>
            </w:pPr>
            <w:r w:rsidRPr="00D6000D">
              <w:rPr>
                <w:szCs w:val="24"/>
              </w:rPr>
              <w:t>5. Anëtarët e Kuvendit Komunal, që marrin një pagë të rregullt nga buxheti i Kosovës, përfitojnë vetëm shtesën sipas paragrafit 4 të këtij neni.</w:t>
            </w:r>
          </w:p>
          <w:p w14:paraId="366ECDBF" w14:textId="3CCD7013" w:rsidR="00176EEA" w:rsidRPr="00D6000D" w:rsidRDefault="00176EEA" w:rsidP="00176EEA">
            <w:pPr>
              <w:adjustRightInd w:val="0"/>
              <w:ind w:right="153"/>
              <w:jc w:val="both"/>
              <w:rPr>
                <w:rFonts w:eastAsia="MS Mincho"/>
                <w:b/>
                <w:szCs w:val="24"/>
              </w:rPr>
            </w:pPr>
            <w:r w:rsidRPr="00D6000D">
              <w:rPr>
                <w:szCs w:val="24"/>
              </w:rPr>
              <w:t xml:space="preserve">6. Shtesa sipas paragrafit 4 të këtij neni jepet vetëm një (1) herë brenda muajit dhe paguhet vetëm nëse anëtarët e Kuvendit Komunal </w:t>
            </w:r>
            <w:r w:rsidRPr="00D6000D">
              <w:rPr>
                <w:szCs w:val="24"/>
              </w:rPr>
              <w:lastRenderedPageBreak/>
              <w:t>marrin pjesë në komitetetet e përhershme të Kuvendit Komunal.</w:t>
            </w:r>
          </w:p>
          <w:p w14:paraId="6ECC8014" w14:textId="6E54F9B4" w:rsidR="00176EEA" w:rsidRPr="00D6000D" w:rsidRDefault="00176EEA" w:rsidP="00176EEA">
            <w:pPr>
              <w:adjustRightInd w:val="0"/>
              <w:ind w:right="153"/>
              <w:jc w:val="center"/>
              <w:rPr>
                <w:rFonts w:eastAsia="MS Mincho"/>
                <w:b/>
                <w:szCs w:val="24"/>
              </w:rPr>
            </w:pPr>
          </w:p>
          <w:p w14:paraId="67F3130D" w14:textId="77777777" w:rsidR="00B637A7" w:rsidRPr="00D6000D" w:rsidRDefault="00B637A7" w:rsidP="00176EEA">
            <w:pPr>
              <w:adjustRightInd w:val="0"/>
              <w:ind w:right="153"/>
              <w:jc w:val="center"/>
              <w:rPr>
                <w:rFonts w:eastAsia="MS Mincho"/>
                <w:b/>
                <w:szCs w:val="24"/>
              </w:rPr>
            </w:pPr>
          </w:p>
          <w:p w14:paraId="30EAC0ED" w14:textId="059CB5B2" w:rsidR="00176EEA" w:rsidRPr="00D6000D" w:rsidRDefault="00176EEA" w:rsidP="00176EEA">
            <w:pPr>
              <w:adjustRightInd w:val="0"/>
              <w:ind w:right="153"/>
              <w:jc w:val="center"/>
              <w:rPr>
                <w:rFonts w:eastAsia="MS Mincho"/>
                <w:b/>
                <w:szCs w:val="24"/>
              </w:rPr>
            </w:pPr>
            <w:r w:rsidRPr="00D6000D">
              <w:rPr>
                <w:rFonts w:eastAsia="MS Mincho"/>
                <w:b/>
                <w:szCs w:val="24"/>
              </w:rPr>
              <w:t>Neni 24</w:t>
            </w:r>
          </w:p>
          <w:p w14:paraId="12366786" w14:textId="77D5FDC1" w:rsidR="00176EEA" w:rsidRPr="00D6000D" w:rsidRDefault="00176EEA" w:rsidP="00176EEA">
            <w:pPr>
              <w:adjustRightInd w:val="0"/>
              <w:ind w:right="153"/>
              <w:jc w:val="center"/>
              <w:rPr>
                <w:rFonts w:eastAsia="MS Mincho"/>
                <w:b/>
                <w:szCs w:val="24"/>
              </w:rPr>
            </w:pPr>
            <w:r w:rsidRPr="00D6000D">
              <w:rPr>
                <w:rFonts w:eastAsia="MS Mincho"/>
                <w:b/>
                <w:szCs w:val="24"/>
              </w:rPr>
              <w:t>Shtesa për kushte të tregut të punës</w:t>
            </w:r>
          </w:p>
          <w:p w14:paraId="4C2E327B" w14:textId="77777777" w:rsidR="00176EEA" w:rsidRPr="00D6000D" w:rsidRDefault="00176EEA" w:rsidP="00176EEA">
            <w:pPr>
              <w:adjustRightInd w:val="0"/>
              <w:ind w:right="153"/>
              <w:jc w:val="both"/>
              <w:rPr>
                <w:rFonts w:eastAsia="MS Mincho"/>
                <w:szCs w:val="24"/>
              </w:rPr>
            </w:pPr>
          </w:p>
          <w:p w14:paraId="2C230361" w14:textId="77777777" w:rsidR="00176EEA" w:rsidRPr="00D6000D" w:rsidRDefault="00176EEA" w:rsidP="00176EEA">
            <w:pPr>
              <w:pStyle w:val="ListParagraph"/>
              <w:widowControl/>
              <w:numPr>
                <w:ilvl w:val="0"/>
                <w:numId w:val="15"/>
              </w:numPr>
              <w:adjustRightInd w:val="0"/>
              <w:ind w:left="85" w:right="153" w:firstLine="0"/>
              <w:contextualSpacing/>
              <w:jc w:val="both"/>
              <w:rPr>
                <w:szCs w:val="24"/>
              </w:rPr>
            </w:pPr>
            <w:r w:rsidRPr="00D6000D">
              <w:rPr>
                <w:szCs w:val="24"/>
              </w:rPr>
              <w:t>Shtesa për kushte të tregut të punës përfitohet për profesione të nevojshme, në pozita të caktuara profesionale deficitare të shërbimit civil dhe shërbimit publik,  ku rekrutimi apo mbajtja e nëpunësve në këto profesione e pozita objektivisht është e pamundur.</w:t>
            </w:r>
          </w:p>
          <w:p w14:paraId="3D757BF8" w14:textId="32AB5EB0" w:rsidR="00176EEA" w:rsidRPr="00D6000D" w:rsidRDefault="00176EEA" w:rsidP="00176EEA">
            <w:pPr>
              <w:pStyle w:val="ListParagraph"/>
              <w:widowControl/>
              <w:adjustRightInd w:val="0"/>
              <w:ind w:right="153"/>
              <w:contextualSpacing/>
              <w:jc w:val="both"/>
              <w:rPr>
                <w:szCs w:val="24"/>
              </w:rPr>
            </w:pPr>
          </w:p>
          <w:p w14:paraId="25A08863" w14:textId="45E4E8D3" w:rsidR="00176EEA" w:rsidRPr="00D6000D" w:rsidRDefault="00176EEA" w:rsidP="00176EEA">
            <w:pPr>
              <w:pStyle w:val="ListParagraph"/>
              <w:numPr>
                <w:ilvl w:val="0"/>
                <w:numId w:val="15"/>
              </w:numPr>
              <w:ind w:left="85" w:firstLine="0"/>
              <w:jc w:val="both"/>
              <w:rPr>
                <w:szCs w:val="24"/>
              </w:rPr>
            </w:pPr>
            <w:r w:rsidRPr="00D6000D">
              <w:rPr>
                <w:szCs w:val="24"/>
              </w:rPr>
              <w:t>Profesionet përkatëse për të cilat përfitohet shtesa për kushtet e tregut për nëpunësin civil dhe nënpunësin e shërbimit publik, vlera dhe procedura për përfitimin e saj miratohen me akt nënligjor nga Ministri i</w:t>
            </w:r>
            <w:r w:rsidR="00061ADF">
              <w:rPr>
                <w:szCs w:val="24"/>
              </w:rPr>
              <w:t xml:space="preserve"> ministrisë përgjegjëse për financa</w:t>
            </w:r>
            <w:r w:rsidRPr="00D6000D">
              <w:rPr>
                <w:szCs w:val="24"/>
              </w:rPr>
              <w:t>, me propozim të një komisioni të përbërë nga ministria përgjegjëse për financa, ministria përgjegjëse për punë dhe ministria përgjegjëse për administratën publike. Gjatë procesit të përpilimit të këtij propozimi, komisioni konsultohet me organizatat buxhetore përkatëse. Përfitimi i shtesës për kushtet e tregut për nëpunës të shërbimit civil rishikohet të paktën çdo tre (3) vjet.</w:t>
            </w:r>
          </w:p>
          <w:p w14:paraId="7451F625" w14:textId="77777777" w:rsidR="00176EEA" w:rsidRPr="00D6000D" w:rsidRDefault="00176EEA" w:rsidP="00176EEA">
            <w:pPr>
              <w:pStyle w:val="ListParagraph"/>
              <w:widowControl/>
              <w:adjustRightInd w:val="0"/>
              <w:ind w:right="153"/>
              <w:contextualSpacing/>
              <w:jc w:val="both"/>
              <w:rPr>
                <w:szCs w:val="24"/>
              </w:rPr>
            </w:pPr>
          </w:p>
          <w:p w14:paraId="17E69C67" w14:textId="4570C547" w:rsidR="00176EEA" w:rsidRPr="00D6000D" w:rsidRDefault="00176EEA" w:rsidP="00176EEA">
            <w:pPr>
              <w:pStyle w:val="ListParagraph"/>
              <w:widowControl/>
              <w:numPr>
                <w:ilvl w:val="0"/>
                <w:numId w:val="15"/>
              </w:numPr>
              <w:adjustRightInd w:val="0"/>
              <w:ind w:left="85" w:right="153" w:firstLine="0"/>
              <w:contextualSpacing/>
              <w:jc w:val="both"/>
              <w:rPr>
                <w:szCs w:val="24"/>
              </w:rPr>
            </w:pPr>
            <w:r w:rsidRPr="00D6000D">
              <w:rPr>
                <w:szCs w:val="24"/>
              </w:rPr>
              <w:lastRenderedPageBreak/>
              <w:t xml:space="preserve">Profesionet përkatëse për të cilat përfitohet shtesa për kushtet e tregut, vlera dhe procedura për përfitimin e saj, për nëpunësit civil të institucioneve të pavarura kushtetuese rregullohet me këtë ligj dhe me akt të veçantë të miratuar nga organet kompetente të institucioneve. Përfitimi i shtesës për kushtet e tregut rishikohet të paktën çdo tre (3) vjet nga organet kompetente të këtyre institucioneve. </w:t>
            </w:r>
          </w:p>
          <w:p w14:paraId="143A0BEE" w14:textId="79706DC3" w:rsidR="00D03767" w:rsidRPr="00D6000D" w:rsidRDefault="00D03767" w:rsidP="00176EEA">
            <w:pPr>
              <w:pStyle w:val="ListParagraph"/>
              <w:ind w:right="153"/>
              <w:rPr>
                <w:szCs w:val="24"/>
              </w:rPr>
            </w:pPr>
          </w:p>
          <w:p w14:paraId="13DFC7FC" w14:textId="77777777" w:rsidR="00D03767" w:rsidRPr="00D6000D" w:rsidRDefault="00D03767" w:rsidP="00176EEA">
            <w:pPr>
              <w:pStyle w:val="ListParagraph"/>
              <w:ind w:right="153"/>
              <w:rPr>
                <w:szCs w:val="24"/>
              </w:rPr>
            </w:pPr>
          </w:p>
          <w:p w14:paraId="68F9639E" w14:textId="707EB76D" w:rsidR="00176EEA" w:rsidRPr="00D6000D" w:rsidRDefault="00176EEA" w:rsidP="00176EEA">
            <w:pPr>
              <w:adjustRightInd w:val="0"/>
              <w:ind w:right="153"/>
              <w:jc w:val="center"/>
              <w:rPr>
                <w:rFonts w:eastAsia="MS Mincho"/>
                <w:b/>
                <w:szCs w:val="24"/>
              </w:rPr>
            </w:pPr>
            <w:r w:rsidRPr="00D6000D">
              <w:rPr>
                <w:rFonts w:eastAsia="MS Mincho"/>
                <w:b/>
                <w:szCs w:val="24"/>
              </w:rPr>
              <w:t>Neni 25</w:t>
            </w:r>
          </w:p>
          <w:p w14:paraId="426F98FD" w14:textId="77777777" w:rsidR="00176EEA" w:rsidRPr="00D6000D" w:rsidRDefault="00176EEA" w:rsidP="00176EEA">
            <w:pPr>
              <w:adjustRightInd w:val="0"/>
              <w:ind w:right="153"/>
              <w:jc w:val="center"/>
              <w:rPr>
                <w:rFonts w:eastAsia="MS Mincho"/>
                <w:b/>
                <w:szCs w:val="24"/>
              </w:rPr>
            </w:pPr>
            <w:r w:rsidRPr="00D6000D">
              <w:rPr>
                <w:rFonts w:eastAsia="MS Mincho"/>
                <w:b/>
                <w:szCs w:val="24"/>
              </w:rPr>
              <w:t>Shtesa e performancës</w:t>
            </w:r>
          </w:p>
          <w:p w14:paraId="4E4CEDAA" w14:textId="77777777" w:rsidR="00176EEA" w:rsidRPr="00D6000D" w:rsidRDefault="00176EEA" w:rsidP="00176EEA">
            <w:pPr>
              <w:adjustRightInd w:val="0"/>
              <w:ind w:right="153"/>
              <w:jc w:val="both"/>
              <w:rPr>
                <w:rFonts w:eastAsia="MS Mincho"/>
                <w:szCs w:val="24"/>
              </w:rPr>
            </w:pPr>
          </w:p>
          <w:p w14:paraId="78465EBB" w14:textId="6B2819E6"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 xml:space="preserve">Shtesa e performancës synon stimulimin e nëpunësit civil </w:t>
            </w:r>
            <w:r w:rsidR="00061ADF" w:rsidRPr="00D6000D">
              <w:rPr>
                <w:szCs w:val="24"/>
              </w:rPr>
              <w:t xml:space="preserve">dhe nëpunësin e administratës së shërbimit publik </w:t>
            </w:r>
            <w:r w:rsidRPr="00D6000D">
              <w:rPr>
                <w:szCs w:val="24"/>
              </w:rPr>
              <w:t>të kategorisë profesionale në organizatat buxhetore që financohen nga buxheti i shtetit, për të marrë rezultate të shkëlqyeshme në kryerje të detyrave dhe përgjegjësive.</w:t>
            </w:r>
          </w:p>
          <w:p w14:paraId="3EAD332E" w14:textId="77777777" w:rsidR="00176EEA" w:rsidRPr="00D6000D" w:rsidRDefault="00176EEA" w:rsidP="00176EEA">
            <w:pPr>
              <w:pStyle w:val="ListParagraph"/>
              <w:widowControl/>
              <w:tabs>
                <w:tab w:val="left" w:pos="535"/>
              </w:tabs>
              <w:adjustRightInd w:val="0"/>
              <w:ind w:right="153"/>
              <w:contextualSpacing/>
              <w:jc w:val="both"/>
              <w:rPr>
                <w:szCs w:val="24"/>
              </w:rPr>
            </w:pPr>
          </w:p>
          <w:p w14:paraId="1591404F" w14:textId="7C624B9B"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Nëpunësi civil</w:t>
            </w:r>
            <w:r w:rsidR="00061ADF" w:rsidRPr="00D6000D">
              <w:rPr>
                <w:szCs w:val="24"/>
              </w:rPr>
              <w:t xml:space="preserve"> dhe nëpunësi i administratës së shërbimit publik</w:t>
            </w:r>
            <w:r w:rsidRPr="00D6000D">
              <w:rPr>
                <w:szCs w:val="24"/>
              </w:rPr>
              <w:t xml:space="preserve"> i kategorisë profesionale përfiton shtesë vjetore për performancë bazuar në rezultatet vjetore të vlerësimit të punës.</w:t>
            </w:r>
          </w:p>
          <w:p w14:paraId="005CCCF4" w14:textId="77777777" w:rsidR="00176EEA" w:rsidRPr="00D6000D" w:rsidRDefault="00176EEA" w:rsidP="00176EEA">
            <w:pPr>
              <w:pStyle w:val="ListParagraph"/>
              <w:tabs>
                <w:tab w:val="left" w:pos="535"/>
              </w:tabs>
              <w:adjustRightInd w:val="0"/>
              <w:ind w:right="153"/>
              <w:jc w:val="both"/>
              <w:rPr>
                <w:szCs w:val="24"/>
              </w:rPr>
            </w:pPr>
          </w:p>
          <w:p w14:paraId="032F4D3D" w14:textId="3B804DD6"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Shtesa për performancë përfitohet vetëm nga nëpunësi civil</w:t>
            </w:r>
            <w:r w:rsidR="00061ADF" w:rsidRPr="00D6000D">
              <w:rPr>
                <w:szCs w:val="24"/>
              </w:rPr>
              <w:t xml:space="preserve"> dhe nëpunësi i administratës së shërbimit publik</w:t>
            </w:r>
            <w:r w:rsidRPr="00D6000D">
              <w:rPr>
                <w:szCs w:val="24"/>
              </w:rPr>
              <w:t xml:space="preserve"> që është </w:t>
            </w:r>
            <w:r w:rsidRPr="00D6000D">
              <w:rPr>
                <w:szCs w:val="24"/>
              </w:rPr>
              <w:lastRenderedPageBreak/>
              <w:t>vlerësuar “Arritje e Jashtëzakonshme” në vitin përkatës, në pajtim me dispozitat përkatëse të  Ligjit për Zyrtarët Publik.</w:t>
            </w:r>
          </w:p>
          <w:p w14:paraId="48B2D129" w14:textId="77777777" w:rsidR="00176EEA" w:rsidRPr="00D6000D" w:rsidRDefault="00176EEA" w:rsidP="00176EEA">
            <w:pPr>
              <w:pStyle w:val="ListParagraph"/>
              <w:tabs>
                <w:tab w:val="left" w:pos="535"/>
              </w:tabs>
              <w:ind w:right="153"/>
              <w:rPr>
                <w:szCs w:val="24"/>
              </w:rPr>
            </w:pPr>
          </w:p>
          <w:p w14:paraId="0F0EFC5C" w14:textId="4494163E"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 xml:space="preserve">Shtesa për performancë përfitohet në fund të çdo viti dhe jepet sipas performancës individuale dhe paguhet në tre (3) mujorin e parë të vitit pasardhës. </w:t>
            </w:r>
          </w:p>
          <w:p w14:paraId="4CF40D3E" w14:textId="77777777" w:rsidR="00176EEA" w:rsidRPr="00D6000D" w:rsidRDefault="00176EEA" w:rsidP="00176EEA">
            <w:pPr>
              <w:pStyle w:val="ListParagraph"/>
              <w:tabs>
                <w:tab w:val="left" w:pos="535"/>
              </w:tabs>
              <w:adjustRightInd w:val="0"/>
              <w:ind w:right="153"/>
              <w:jc w:val="both"/>
              <w:rPr>
                <w:szCs w:val="24"/>
              </w:rPr>
            </w:pPr>
          </w:p>
          <w:p w14:paraId="59695D12" w14:textId="77777777" w:rsidR="00176EEA" w:rsidRPr="00D6000D" w:rsidRDefault="00176EEA" w:rsidP="00176EEA">
            <w:pPr>
              <w:pStyle w:val="ListParagraph"/>
              <w:tabs>
                <w:tab w:val="left" w:pos="535"/>
              </w:tabs>
              <w:adjustRightInd w:val="0"/>
              <w:ind w:right="153"/>
              <w:jc w:val="both"/>
              <w:rPr>
                <w:szCs w:val="24"/>
              </w:rPr>
            </w:pPr>
          </w:p>
          <w:p w14:paraId="49ACE9BA" w14:textId="0A3F28CA"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Fondet e përdorura në çdo institucion për shtesën e performancës, nuk mund të jenë më të larta se</w:t>
            </w:r>
            <w:r w:rsidR="00B637A7" w:rsidRPr="00D6000D">
              <w:rPr>
                <w:szCs w:val="24"/>
              </w:rPr>
              <w:t xml:space="preserve"> 1</w:t>
            </w:r>
            <w:r w:rsidRPr="00D6000D">
              <w:rPr>
                <w:szCs w:val="24"/>
              </w:rPr>
              <w:t xml:space="preserve">% e fondeve totale të përdorura nga institucioni, për pagën bazë të </w:t>
            </w:r>
            <w:r w:rsidR="00061ADF" w:rsidRPr="00D6000D">
              <w:rPr>
                <w:szCs w:val="24"/>
              </w:rPr>
              <w:t xml:space="preserve">zyrtarëve </w:t>
            </w:r>
            <w:r w:rsidRPr="00D6000D">
              <w:rPr>
                <w:szCs w:val="24"/>
              </w:rPr>
              <w:t>në të njëjtin vit fiskal.</w:t>
            </w:r>
          </w:p>
          <w:p w14:paraId="098F551F" w14:textId="77777777" w:rsidR="00176EEA" w:rsidRPr="00D6000D" w:rsidRDefault="00176EEA" w:rsidP="00176EEA">
            <w:pPr>
              <w:pStyle w:val="ListParagraph"/>
              <w:tabs>
                <w:tab w:val="left" w:pos="535"/>
              </w:tabs>
              <w:adjustRightInd w:val="0"/>
              <w:ind w:right="153"/>
              <w:jc w:val="both"/>
              <w:rPr>
                <w:szCs w:val="24"/>
              </w:rPr>
            </w:pPr>
          </w:p>
          <w:p w14:paraId="5AC143DA" w14:textId="6426E7CF"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Shtesa e performancës nuk i jepet nëpunësit civil</w:t>
            </w:r>
            <w:r w:rsidR="00061ADF" w:rsidRPr="00D6000D">
              <w:rPr>
                <w:szCs w:val="24"/>
              </w:rPr>
              <w:t xml:space="preserve"> ose nëpunësit të administratës së shërbimit publik</w:t>
            </w:r>
            <w:r w:rsidRPr="00D6000D">
              <w:rPr>
                <w:szCs w:val="24"/>
              </w:rPr>
              <w:t xml:space="preserve"> që ka një masë disiplinore aktive, për shkelje të lehta ose shkelje të rënda. </w:t>
            </w:r>
          </w:p>
          <w:p w14:paraId="4354E7E0" w14:textId="1CDDE55E" w:rsidR="00176EEA" w:rsidRDefault="00176EEA" w:rsidP="00176EEA">
            <w:pPr>
              <w:pStyle w:val="ListParagraph"/>
              <w:tabs>
                <w:tab w:val="left" w:pos="535"/>
              </w:tabs>
              <w:ind w:right="153"/>
              <w:rPr>
                <w:szCs w:val="24"/>
              </w:rPr>
            </w:pPr>
          </w:p>
          <w:p w14:paraId="07B51454" w14:textId="77777777" w:rsidR="000370BE" w:rsidRPr="00D6000D" w:rsidRDefault="000370BE" w:rsidP="00176EEA">
            <w:pPr>
              <w:pStyle w:val="ListParagraph"/>
              <w:tabs>
                <w:tab w:val="left" w:pos="535"/>
              </w:tabs>
              <w:ind w:right="153"/>
              <w:rPr>
                <w:szCs w:val="24"/>
              </w:rPr>
            </w:pPr>
          </w:p>
          <w:p w14:paraId="2B504282" w14:textId="4DBB48F0"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Qeveria e Kosovës, me propozim të</w:t>
            </w:r>
            <w:r w:rsidR="00061ADF">
              <w:rPr>
                <w:szCs w:val="24"/>
              </w:rPr>
              <w:t xml:space="preserve"> ministrit të</w:t>
            </w:r>
            <w:r w:rsidRPr="00D6000D">
              <w:rPr>
                <w:szCs w:val="24"/>
              </w:rPr>
              <w:t xml:space="preserve"> ministrisë përgjegjëse për financa dhe me pëlqim të ministrisë për administratën publike miraton, me akt nënligjor, kriteret, masën dhe procedurën për fitimin e shtesës për performancë si dhe mënyrën e llogaritjes së saj.</w:t>
            </w:r>
          </w:p>
          <w:p w14:paraId="41144FAA" w14:textId="77777777" w:rsidR="00176EEA" w:rsidRPr="00D6000D" w:rsidRDefault="00176EEA" w:rsidP="00176EEA">
            <w:pPr>
              <w:pStyle w:val="ListParagraph"/>
              <w:tabs>
                <w:tab w:val="left" w:pos="535"/>
              </w:tabs>
              <w:adjustRightInd w:val="0"/>
              <w:ind w:right="153"/>
              <w:jc w:val="both"/>
              <w:rPr>
                <w:szCs w:val="24"/>
              </w:rPr>
            </w:pPr>
          </w:p>
          <w:p w14:paraId="43410FD0" w14:textId="77777777" w:rsidR="00176EEA" w:rsidRPr="00D6000D" w:rsidRDefault="00176EEA" w:rsidP="00176EEA">
            <w:pPr>
              <w:pStyle w:val="ListParagraph"/>
              <w:widowControl/>
              <w:numPr>
                <w:ilvl w:val="0"/>
                <w:numId w:val="16"/>
              </w:numPr>
              <w:tabs>
                <w:tab w:val="left" w:pos="535"/>
              </w:tabs>
              <w:adjustRightInd w:val="0"/>
              <w:ind w:left="85" w:right="153" w:firstLine="0"/>
              <w:contextualSpacing/>
              <w:jc w:val="both"/>
              <w:rPr>
                <w:szCs w:val="24"/>
              </w:rPr>
            </w:pPr>
            <w:r w:rsidRPr="00D6000D">
              <w:rPr>
                <w:szCs w:val="24"/>
              </w:rPr>
              <w:t xml:space="preserve">Shtesa e performancës dhe procedura për fitimin e shtesës së performancës për </w:t>
            </w:r>
            <w:r w:rsidRPr="00D6000D">
              <w:rPr>
                <w:szCs w:val="24"/>
              </w:rPr>
              <w:lastRenderedPageBreak/>
              <w:t>nëpunësit e institucioneve të pavarura kushtetuese rregullohet me këtë ligj dhe me akt të veçantë të miratuar nga organet kompetente të institucioneve.</w:t>
            </w:r>
          </w:p>
          <w:p w14:paraId="32087D59" w14:textId="77777777" w:rsidR="00176EEA" w:rsidRPr="00D6000D" w:rsidRDefault="00176EEA" w:rsidP="00176EEA">
            <w:pPr>
              <w:pStyle w:val="ListParagraph"/>
              <w:widowControl/>
              <w:tabs>
                <w:tab w:val="left" w:pos="535"/>
              </w:tabs>
              <w:adjustRightInd w:val="0"/>
              <w:ind w:right="153"/>
              <w:contextualSpacing/>
              <w:jc w:val="both"/>
              <w:rPr>
                <w:szCs w:val="24"/>
              </w:rPr>
            </w:pPr>
          </w:p>
          <w:p w14:paraId="7F879223" w14:textId="45407DDA" w:rsidR="00176EEA" w:rsidRPr="00D6000D" w:rsidRDefault="00176EEA" w:rsidP="00176EEA">
            <w:pPr>
              <w:adjustRightInd w:val="0"/>
              <w:jc w:val="center"/>
              <w:rPr>
                <w:rFonts w:eastAsia="MS Mincho"/>
                <w:b/>
                <w:szCs w:val="24"/>
              </w:rPr>
            </w:pPr>
            <w:r w:rsidRPr="00D6000D">
              <w:rPr>
                <w:rFonts w:eastAsia="MS Mincho"/>
                <w:b/>
                <w:szCs w:val="24"/>
              </w:rPr>
              <w:t>Neni 26</w:t>
            </w:r>
          </w:p>
          <w:p w14:paraId="4172BC57" w14:textId="77777777" w:rsidR="00176EEA" w:rsidRPr="00D6000D" w:rsidRDefault="00176EEA" w:rsidP="00176EEA">
            <w:pPr>
              <w:adjustRightInd w:val="0"/>
              <w:ind w:right="153"/>
              <w:jc w:val="center"/>
              <w:rPr>
                <w:rFonts w:eastAsia="MS Mincho"/>
                <w:b/>
                <w:szCs w:val="24"/>
              </w:rPr>
            </w:pPr>
            <w:r w:rsidRPr="00D6000D">
              <w:rPr>
                <w:rFonts w:eastAsia="MS Mincho"/>
                <w:b/>
                <w:szCs w:val="24"/>
              </w:rPr>
              <w:t xml:space="preserve">Shtesa për kushte specifike të punës </w:t>
            </w:r>
          </w:p>
          <w:p w14:paraId="69B034FD" w14:textId="77777777" w:rsidR="00176EEA" w:rsidRPr="00D6000D" w:rsidRDefault="00176EEA" w:rsidP="00176EEA">
            <w:pPr>
              <w:adjustRightInd w:val="0"/>
              <w:ind w:right="153"/>
              <w:jc w:val="both"/>
              <w:rPr>
                <w:rFonts w:eastAsia="MS Mincho"/>
                <w:szCs w:val="24"/>
              </w:rPr>
            </w:pPr>
          </w:p>
          <w:p w14:paraId="53D3E3B2" w14:textId="340C75EC" w:rsidR="00061ADF" w:rsidRPr="00D6000D" w:rsidRDefault="00176EEA" w:rsidP="00176EEA">
            <w:pPr>
              <w:pStyle w:val="ListParagraph"/>
              <w:numPr>
                <w:ilvl w:val="0"/>
                <w:numId w:val="17"/>
              </w:numPr>
              <w:ind w:left="85" w:firstLine="0"/>
              <w:jc w:val="both"/>
              <w:rPr>
                <w:szCs w:val="24"/>
              </w:rPr>
            </w:pPr>
            <w:r w:rsidRPr="00857BD1">
              <w:rPr>
                <w:szCs w:val="24"/>
              </w:rPr>
              <w:t>Shtesa për kushte specifike të punës përfitohet nga zyrtarët publikë dhe të punësuarit e tjerë që janë të ekspozuar ndaj rrezikshmëris</w:t>
            </w:r>
            <w:r w:rsidR="00061ADF">
              <w:rPr>
                <w:szCs w:val="24"/>
              </w:rPr>
              <w:t>ë</w:t>
            </w:r>
            <w:r w:rsidRPr="00857BD1">
              <w:rPr>
                <w:szCs w:val="24"/>
              </w:rPr>
              <w:t xml:space="preserve"> në vendin e punës ose kanë </w:t>
            </w:r>
            <w:r w:rsidRPr="00D6000D">
              <w:rPr>
                <w:szCs w:val="24"/>
              </w:rPr>
              <w:t>kushte specifike të punës të cilat ua rrezikojnë</w:t>
            </w:r>
            <w:r w:rsidR="00061ADF" w:rsidRPr="00D6000D">
              <w:rPr>
                <w:szCs w:val="24"/>
              </w:rPr>
              <w:t xml:space="preserve"> jetën dhe/apo</w:t>
            </w:r>
            <w:r w:rsidRPr="00D6000D">
              <w:rPr>
                <w:szCs w:val="24"/>
              </w:rPr>
              <w:t xml:space="preserve"> shëndetin. </w:t>
            </w:r>
          </w:p>
          <w:p w14:paraId="07422284" w14:textId="77777777" w:rsidR="00061ADF" w:rsidRPr="00D6000D" w:rsidRDefault="00061ADF" w:rsidP="00D6000D">
            <w:pPr>
              <w:rPr>
                <w:szCs w:val="24"/>
              </w:rPr>
            </w:pPr>
          </w:p>
          <w:p w14:paraId="4B639224" w14:textId="3CEE5B99" w:rsidR="00176EEA" w:rsidRPr="00D6000D" w:rsidRDefault="00061ADF" w:rsidP="00D6000D">
            <w:pPr>
              <w:jc w:val="both"/>
            </w:pPr>
            <w:r w:rsidRPr="00D6000D">
              <w:t xml:space="preserve">2. </w:t>
            </w:r>
            <w:r w:rsidR="00176EEA" w:rsidRPr="00D6000D">
              <w:t>Shtesa e përcaktuar në paragrafin 1 t</w:t>
            </w:r>
            <w:r w:rsidR="001307A1" w:rsidRPr="00D6000D">
              <w:t>ë</w:t>
            </w:r>
            <w:r w:rsidR="00176EEA" w:rsidRPr="00D6000D">
              <w:t xml:space="preserve"> këtij neni, nuk mund të jetë më e lartë se</w:t>
            </w:r>
            <w:r w:rsidR="00D739B9" w:rsidRPr="00D6000D">
              <w:t xml:space="preserve"> 1</w:t>
            </w:r>
            <w:r w:rsidR="00176EEA" w:rsidRPr="00D6000D">
              <w:t xml:space="preserve"> % e fondeve totale të përdorura nga organizata buxhetore, për pagën bazë të zyrtarëve publik të organizatës buxhetore në të njëjtin vit financiar. </w:t>
            </w:r>
          </w:p>
          <w:p w14:paraId="17E806DF" w14:textId="77777777" w:rsidR="00176EEA" w:rsidRPr="00D6000D" w:rsidRDefault="00176EEA" w:rsidP="00176EEA">
            <w:pPr>
              <w:pStyle w:val="ListParagraph"/>
              <w:widowControl/>
              <w:adjustRightInd w:val="0"/>
              <w:ind w:right="153"/>
              <w:contextualSpacing/>
              <w:jc w:val="both"/>
              <w:rPr>
                <w:szCs w:val="24"/>
              </w:rPr>
            </w:pPr>
          </w:p>
          <w:p w14:paraId="17F209AB" w14:textId="5D149C79" w:rsidR="00176EEA" w:rsidRPr="00D6000D" w:rsidRDefault="00176EEA" w:rsidP="00D6000D">
            <w:pPr>
              <w:pStyle w:val="ListParagraph"/>
              <w:widowControl/>
              <w:numPr>
                <w:ilvl w:val="0"/>
                <w:numId w:val="60"/>
              </w:numPr>
              <w:adjustRightInd w:val="0"/>
              <w:ind w:left="81" w:right="153" w:firstLine="0"/>
              <w:contextualSpacing/>
              <w:jc w:val="both"/>
              <w:rPr>
                <w:szCs w:val="24"/>
              </w:rPr>
            </w:pPr>
            <w:r w:rsidRPr="00D6000D">
              <w:rPr>
                <w:szCs w:val="24"/>
              </w:rPr>
              <w:t xml:space="preserve">Për qëllim të zbatimit të këtij neni, Qeveria e Republikës së Kosovës do të </w:t>
            </w:r>
            <w:r w:rsidR="00061ADF" w:rsidRPr="00D6000D">
              <w:rPr>
                <w:szCs w:val="24"/>
              </w:rPr>
              <w:t xml:space="preserve">trajtohet si </w:t>
            </w:r>
            <w:r w:rsidRPr="00D6000D">
              <w:rPr>
                <w:szCs w:val="24"/>
              </w:rPr>
              <w:t>një (1) organizatë buxhetore.</w:t>
            </w:r>
          </w:p>
          <w:p w14:paraId="34E68EDD" w14:textId="22AC0FA2" w:rsidR="00176EEA" w:rsidRPr="00D6000D" w:rsidRDefault="00176EEA" w:rsidP="00176EEA">
            <w:pPr>
              <w:pStyle w:val="ListParagraph"/>
              <w:widowControl/>
              <w:adjustRightInd w:val="0"/>
              <w:ind w:right="153"/>
              <w:contextualSpacing/>
              <w:jc w:val="both"/>
              <w:rPr>
                <w:szCs w:val="24"/>
              </w:rPr>
            </w:pPr>
          </w:p>
          <w:p w14:paraId="3DE07499" w14:textId="77777777" w:rsidR="00AF727F" w:rsidRPr="00D6000D" w:rsidRDefault="00AF727F" w:rsidP="00176EEA">
            <w:pPr>
              <w:pStyle w:val="ListParagraph"/>
              <w:widowControl/>
              <w:adjustRightInd w:val="0"/>
              <w:ind w:right="153"/>
              <w:contextualSpacing/>
              <w:jc w:val="both"/>
              <w:rPr>
                <w:szCs w:val="24"/>
              </w:rPr>
            </w:pPr>
          </w:p>
          <w:p w14:paraId="296BAFD6" w14:textId="40FA78D6" w:rsidR="00176EEA" w:rsidRPr="00D6000D" w:rsidRDefault="00176EEA" w:rsidP="00D6000D">
            <w:pPr>
              <w:pStyle w:val="ListParagraph"/>
              <w:numPr>
                <w:ilvl w:val="0"/>
                <w:numId w:val="60"/>
              </w:numPr>
              <w:ind w:left="90" w:right="150" w:firstLine="0"/>
              <w:jc w:val="both"/>
              <w:rPr>
                <w:szCs w:val="24"/>
              </w:rPr>
            </w:pPr>
            <w:r w:rsidRPr="00D6000D">
              <w:rPr>
                <w:szCs w:val="24"/>
              </w:rPr>
              <w:t xml:space="preserve">Me rastin e krijimit të funksioneve, pozitave, apo emërtesat e reja sipas nenit 40 të këtij ligji, institucioni në të cilin krijohet pozita, kur e vlerëson se kësaj pozite duhet ti takoj shtesa për kushte specifike të punës, </w:t>
            </w:r>
            <w:r w:rsidRPr="00D6000D">
              <w:rPr>
                <w:szCs w:val="24"/>
              </w:rPr>
              <w:lastRenderedPageBreak/>
              <w:t>kërkon nga ministria përgjegjëse për administratën publike dhe ministria përgjegjëse e financave pëlqimin për përfitim të kësaj shtese.</w:t>
            </w:r>
          </w:p>
          <w:p w14:paraId="3B69A0B1" w14:textId="77777777" w:rsidR="00176EEA" w:rsidRPr="00D6000D" w:rsidRDefault="00176EEA" w:rsidP="00176EEA">
            <w:pPr>
              <w:widowControl/>
              <w:adjustRightInd w:val="0"/>
              <w:ind w:right="153"/>
              <w:contextualSpacing/>
              <w:jc w:val="both"/>
              <w:rPr>
                <w:szCs w:val="24"/>
              </w:rPr>
            </w:pPr>
          </w:p>
          <w:p w14:paraId="5E466949" w14:textId="7AC3C191" w:rsidR="00176EEA" w:rsidRPr="00D6000D" w:rsidRDefault="00176EEA" w:rsidP="00D6000D">
            <w:pPr>
              <w:pStyle w:val="ListParagraph"/>
              <w:widowControl/>
              <w:numPr>
                <w:ilvl w:val="0"/>
                <w:numId w:val="60"/>
              </w:numPr>
              <w:adjustRightInd w:val="0"/>
              <w:ind w:left="85" w:right="153" w:firstLine="0"/>
              <w:contextualSpacing/>
              <w:jc w:val="both"/>
              <w:rPr>
                <w:szCs w:val="24"/>
              </w:rPr>
            </w:pPr>
            <w:r w:rsidRPr="00857BD1">
              <w:rPr>
                <w:szCs w:val="24"/>
              </w:rPr>
              <w:t xml:space="preserve">Profesionet përkatëse për të cilat përfitohet shtesa për kushte specifike të punës, vlera dhe procedura për përfitimin e saj miratohen me akt nënligjor nga Qeveria pas propozimit nga </w:t>
            </w:r>
            <w:r w:rsidR="00061ADF">
              <w:rPr>
                <w:szCs w:val="24"/>
              </w:rPr>
              <w:t>ministri i ministrisë</w:t>
            </w:r>
            <w:r w:rsidR="00061ADF" w:rsidRPr="00857BD1">
              <w:rPr>
                <w:szCs w:val="24"/>
              </w:rPr>
              <w:t xml:space="preserve"> </w:t>
            </w:r>
            <w:r w:rsidRPr="00857BD1">
              <w:rPr>
                <w:szCs w:val="24"/>
              </w:rPr>
              <w:t xml:space="preserve">përgjegjëse për financa dhe në përbërje të një komisioni të përbërë nga ministria përgjegjëse për financa, ministria përgjegjëse për punë dhe ministria përgjegjëse për administratën publike. Gjatë procesit të përpilimit të këtij propozimi, komisioni konsultohet me organizatat buxhetore përkatëse </w:t>
            </w:r>
            <w:r w:rsidRPr="00D6000D">
              <w:rPr>
                <w:szCs w:val="24"/>
              </w:rPr>
              <w:t>.</w:t>
            </w:r>
          </w:p>
          <w:p w14:paraId="684FE3F7" w14:textId="77777777" w:rsidR="000D1DCA" w:rsidRPr="00D6000D" w:rsidRDefault="000D1DCA" w:rsidP="00176EEA">
            <w:pPr>
              <w:adjustRightInd w:val="0"/>
              <w:ind w:right="153"/>
              <w:jc w:val="center"/>
              <w:rPr>
                <w:rFonts w:eastAsia="MS Mincho"/>
                <w:b/>
                <w:szCs w:val="24"/>
              </w:rPr>
            </w:pPr>
          </w:p>
          <w:p w14:paraId="347D0835" w14:textId="77777777" w:rsidR="000D1DCA" w:rsidRPr="00D6000D" w:rsidRDefault="000D1DCA" w:rsidP="00176EEA">
            <w:pPr>
              <w:adjustRightInd w:val="0"/>
              <w:ind w:right="153"/>
              <w:jc w:val="center"/>
              <w:rPr>
                <w:rFonts w:eastAsia="MS Mincho"/>
                <w:b/>
                <w:szCs w:val="24"/>
                <w:highlight w:val="yellow"/>
              </w:rPr>
            </w:pPr>
          </w:p>
          <w:p w14:paraId="655D4FDE" w14:textId="35C3D2DC" w:rsidR="00176EEA" w:rsidRPr="00D6000D" w:rsidRDefault="00176EEA" w:rsidP="00176EEA">
            <w:pPr>
              <w:adjustRightInd w:val="0"/>
              <w:ind w:right="153"/>
              <w:jc w:val="center"/>
              <w:rPr>
                <w:rFonts w:eastAsia="MS Mincho"/>
                <w:b/>
                <w:szCs w:val="24"/>
              </w:rPr>
            </w:pPr>
            <w:r w:rsidRPr="00D6000D">
              <w:rPr>
                <w:rFonts w:eastAsia="MS Mincho"/>
                <w:b/>
                <w:szCs w:val="24"/>
              </w:rPr>
              <w:t>Neni 27</w:t>
            </w:r>
          </w:p>
          <w:p w14:paraId="1193F4F5" w14:textId="14387E08" w:rsidR="00176EEA" w:rsidRPr="00D6000D" w:rsidRDefault="00176EEA" w:rsidP="00176EEA">
            <w:pPr>
              <w:adjustRightInd w:val="0"/>
              <w:ind w:right="153"/>
              <w:jc w:val="center"/>
              <w:rPr>
                <w:rFonts w:eastAsia="MS Mincho"/>
                <w:b/>
                <w:szCs w:val="24"/>
              </w:rPr>
            </w:pPr>
            <w:r w:rsidRPr="00D6000D">
              <w:rPr>
                <w:rFonts w:eastAsia="MS Mincho"/>
                <w:b/>
                <w:szCs w:val="24"/>
              </w:rPr>
              <w:t>Shtesa për punën pa orar të paracaktuar</w:t>
            </w:r>
          </w:p>
          <w:p w14:paraId="46280625" w14:textId="77777777" w:rsidR="00176EEA" w:rsidRPr="00D6000D" w:rsidRDefault="00176EEA" w:rsidP="00176EEA">
            <w:pPr>
              <w:adjustRightInd w:val="0"/>
              <w:ind w:right="153"/>
              <w:jc w:val="center"/>
              <w:rPr>
                <w:rFonts w:eastAsia="MS Mincho"/>
                <w:b/>
                <w:szCs w:val="24"/>
              </w:rPr>
            </w:pPr>
          </w:p>
          <w:p w14:paraId="0A700AE6" w14:textId="160364E8" w:rsidR="00176EEA" w:rsidRPr="00D6000D" w:rsidRDefault="00176EEA" w:rsidP="00176EEA">
            <w:pPr>
              <w:adjustRightInd w:val="0"/>
              <w:ind w:right="153"/>
              <w:jc w:val="both"/>
              <w:rPr>
                <w:rFonts w:eastAsia="MS Mincho"/>
                <w:bCs/>
                <w:szCs w:val="24"/>
              </w:rPr>
            </w:pPr>
            <w:r w:rsidRPr="00D6000D">
              <w:rPr>
                <w:rFonts w:eastAsia="MS Mincho"/>
                <w:bCs/>
                <w:szCs w:val="24"/>
              </w:rPr>
              <w:t>1.</w:t>
            </w:r>
            <w:r w:rsidRPr="00D6000D">
              <w:rPr>
                <w:rFonts w:eastAsia="MS Mincho"/>
                <w:bCs/>
                <w:szCs w:val="24"/>
              </w:rPr>
              <w:tab/>
              <w:t xml:space="preserve">Përveç pagës bazë, zyrtari </w:t>
            </w:r>
            <w:r w:rsidRPr="00857BD1">
              <w:rPr>
                <w:rFonts w:eastAsia="MS Mincho"/>
                <w:bCs/>
                <w:szCs w:val="24"/>
              </w:rPr>
              <w:t xml:space="preserve">politik i </w:t>
            </w:r>
            <w:r w:rsidRPr="00D6000D">
              <w:rPr>
                <w:rFonts w:eastAsia="MS Mincho"/>
                <w:bCs/>
                <w:szCs w:val="24"/>
              </w:rPr>
              <w:t xml:space="preserve"> kabinetit i cili nuk ka orar të para-caktuar të punës mund të përfitojë një shtesë të posaçme, e cila nuk mund të kalojë tridhjetë për qind (30%) të pagës bazë.</w:t>
            </w:r>
          </w:p>
          <w:p w14:paraId="075ED9C6" w14:textId="77777777" w:rsidR="00176EEA" w:rsidRPr="00D6000D" w:rsidRDefault="00176EEA" w:rsidP="00176EEA">
            <w:pPr>
              <w:adjustRightInd w:val="0"/>
              <w:ind w:right="153"/>
              <w:jc w:val="both"/>
              <w:rPr>
                <w:rFonts w:eastAsia="MS Mincho"/>
                <w:bCs/>
                <w:szCs w:val="24"/>
              </w:rPr>
            </w:pPr>
          </w:p>
          <w:p w14:paraId="163B2984" w14:textId="3D591840" w:rsidR="00176EEA" w:rsidRPr="00D6000D" w:rsidRDefault="00176EEA" w:rsidP="00176EEA">
            <w:pPr>
              <w:adjustRightInd w:val="0"/>
              <w:ind w:right="153"/>
              <w:jc w:val="both"/>
              <w:rPr>
                <w:rFonts w:eastAsia="MS Mincho"/>
                <w:bCs/>
                <w:szCs w:val="24"/>
              </w:rPr>
            </w:pPr>
            <w:r w:rsidRPr="00D6000D">
              <w:rPr>
                <w:rFonts w:eastAsia="MS Mincho"/>
                <w:bCs/>
                <w:szCs w:val="24"/>
              </w:rPr>
              <w:t>2.</w:t>
            </w:r>
            <w:r w:rsidRPr="00D6000D">
              <w:rPr>
                <w:rFonts w:eastAsia="MS Mincho"/>
                <w:bCs/>
                <w:szCs w:val="24"/>
              </w:rPr>
              <w:tab/>
              <w:t xml:space="preserve">Kriteret dhe procedura për përfitimin e shtesës, sipas paragrafit 1 të këtij neni, rregullohen me akt nënligjor të miratuar nga Qeveria, me propozim të ministrisë </w:t>
            </w:r>
            <w:r w:rsidRPr="00D6000D">
              <w:rPr>
                <w:rFonts w:eastAsia="MS Mincho"/>
                <w:bCs/>
                <w:szCs w:val="24"/>
              </w:rPr>
              <w:lastRenderedPageBreak/>
              <w:t>përgjegjëse për administratë publike dhe pëlqim të ministrisë përgjegjëse për financa.</w:t>
            </w:r>
          </w:p>
          <w:p w14:paraId="3F4C6B8F" w14:textId="133EEDA5" w:rsidR="00176EEA" w:rsidRPr="00D6000D" w:rsidRDefault="00176EEA" w:rsidP="00176EEA">
            <w:pPr>
              <w:adjustRightInd w:val="0"/>
              <w:ind w:right="153"/>
              <w:jc w:val="both"/>
              <w:rPr>
                <w:rFonts w:eastAsia="MS Mincho"/>
                <w:bCs/>
                <w:szCs w:val="24"/>
              </w:rPr>
            </w:pPr>
          </w:p>
          <w:p w14:paraId="702F9EB1" w14:textId="3FA75F1E" w:rsidR="00176EEA" w:rsidRPr="00D6000D" w:rsidRDefault="00176EEA" w:rsidP="00176EEA">
            <w:pPr>
              <w:pStyle w:val="ListParagraph"/>
              <w:numPr>
                <w:ilvl w:val="0"/>
                <w:numId w:val="13"/>
              </w:numPr>
              <w:adjustRightInd w:val="0"/>
              <w:ind w:left="90" w:right="153" w:firstLine="0"/>
              <w:jc w:val="both"/>
              <w:rPr>
                <w:rFonts w:eastAsia="MS Mincho"/>
                <w:bCs/>
                <w:szCs w:val="24"/>
              </w:rPr>
            </w:pPr>
            <w:r w:rsidRPr="00D6000D">
              <w:rPr>
                <w:rFonts w:eastAsia="MS Mincho"/>
                <w:bCs/>
                <w:szCs w:val="24"/>
              </w:rPr>
              <w:t>Kriteret dhe procedura për përfitimin e shtesës, sipas paragrafit 1 të këtij neni, për zyrtarët e kabinetit të institucioneve të pavarura kushtetuese rregullohet me këtë ligj dhe me akt të veçantë të miratuar nga organet kompetente të institucioneve.</w:t>
            </w:r>
          </w:p>
          <w:p w14:paraId="6211925C" w14:textId="77777777" w:rsidR="00176EEA" w:rsidRPr="00D6000D" w:rsidRDefault="00176EEA" w:rsidP="00176EEA">
            <w:pPr>
              <w:rPr>
                <w:rFonts w:eastAsia="MS Mincho"/>
                <w:szCs w:val="24"/>
              </w:rPr>
            </w:pPr>
          </w:p>
          <w:p w14:paraId="1AF73E89" w14:textId="1E36DDAE" w:rsidR="00176EEA" w:rsidRPr="00D6000D" w:rsidRDefault="00176EEA" w:rsidP="00176EEA">
            <w:pPr>
              <w:adjustRightInd w:val="0"/>
              <w:ind w:right="153"/>
              <w:jc w:val="center"/>
              <w:rPr>
                <w:rFonts w:eastAsia="MS Mincho"/>
                <w:b/>
                <w:szCs w:val="24"/>
              </w:rPr>
            </w:pPr>
            <w:r w:rsidRPr="00D6000D">
              <w:rPr>
                <w:rFonts w:eastAsia="MS Mincho"/>
                <w:b/>
                <w:szCs w:val="24"/>
              </w:rPr>
              <w:t>Neni 28</w:t>
            </w:r>
          </w:p>
          <w:p w14:paraId="1A26CB4A" w14:textId="77777777" w:rsidR="00176EEA" w:rsidRPr="00D6000D" w:rsidRDefault="00176EEA" w:rsidP="00176EEA">
            <w:pPr>
              <w:adjustRightInd w:val="0"/>
              <w:ind w:right="153"/>
              <w:jc w:val="center"/>
              <w:rPr>
                <w:rFonts w:eastAsia="MS Mincho"/>
                <w:b/>
                <w:szCs w:val="24"/>
              </w:rPr>
            </w:pPr>
            <w:r w:rsidRPr="00D6000D">
              <w:rPr>
                <w:rFonts w:eastAsia="MS Mincho"/>
                <w:b/>
                <w:szCs w:val="24"/>
              </w:rPr>
              <w:t xml:space="preserve">Shtesa </w:t>
            </w:r>
            <w:r w:rsidRPr="00D6000D">
              <w:rPr>
                <w:rFonts w:eastAsia="MS Mincho"/>
                <w:b/>
                <w:bCs/>
                <w:szCs w:val="24"/>
              </w:rPr>
              <w:t>për vëllimin e punës</w:t>
            </w:r>
          </w:p>
          <w:p w14:paraId="5D518E3A" w14:textId="77777777" w:rsidR="00176EEA" w:rsidRPr="00D6000D" w:rsidRDefault="00176EEA" w:rsidP="00176EEA">
            <w:pPr>
              <w:adjustRightInd w:val="0"/>
              <w:ind w:right="153"/>
              <w:jc w:val="both"/>
              <w:rPr>
                <w:rFonts w:eastAsia="MS Mincho"/>
                <w:szCs w:val="24"/>
              </w:rPr>
            </w:pPr>
          </w:p>
          <w:p w14:paraId="1CCA37B1" w14:textId="77777777" w:rsidR="00176EEA" w:rsidRPr="00D6000D" w:rsidRDefault="00176EEA" w:rsidP="00176EEA">
            <w:pPr>
              <w:numPr>
                <w:ilvl w:val="0"/>
                <w:numId w:val="32"/>
              </w:numPr>
              <w:adjustRightInd w:val="0"/>
              <w:ind w:left="85" w:right="153" w:firstLine="0"/>
              <w:jc w:val="both"/>
              <w:rPr>
                <w:rFonts w:eastAsia="MS Mincho"/>
                <w:szCs w:val="24"/>
              </w:rPr>
            </w:pPr>
            <w:r w:rsidRPr="00D6000D">
              <w:rPr>
                <w:rFonts w:eastAsia="MS Mincho"/>
                <w:szCs w:val="24"/>
              </w:rPr>
              <w:t xml:space="preserve">Organizatat buxhetore, në rastet e parashikuara nga ky ligj, mund të japin shtesën për vëllim të punës, për kryerjen e punës për shkak të rritjes së vëllimit të punës, nëse kanë mjete në dispozicion për këtë qëllim nga kursimet e fondeve të pagave që krijohen për shkak të mungesës së nëpunësve civilë, apo pozitave të paplotësuara për të cilat janë paraparë mjete në planin financiar të shfrytëzuesit buxhetor dhe fonde për projekte të veçanta. </w:t>
            </w:r>
          </w:p>
          <w:p w14:paraId="14C73501" w14:textId="77777777" w:rsidR="00176EEA" w:rsidRPr="00D6000D" w:rsidRDefault="00176EEA" w:rsidP="00176EEA">
            <w:pPr>
              <w:adjustRightInd w:val="0"/>
              <w:ind w:right="153"/>
              <w:jc w:val="both"/>
              <w:rPr>
                <w:rFonts w:eastAsia="MS Mincho"/>
                <w:szCs w:val="24"/>
              </w:rPr>
            </w:pPr>
          </w:p>
          <w:p w14:paraId="39492794" w14:textId="77777777" w:rsidR="00176EEA" w:rsidRPr="00D6000D" w:rsidRDefault="00176EEA" w:rsidP="00176EEA">
            <w:pPr>
              <w:numPr>
                <w:ilvl w:val="0"/>
                <w:numId w:val="32"/>
              </w:numPr>
              <w:adjustRightInd w:val="0"/>
              <w:ind w:left="85" w:right="153" w:firstLine="0"/>
              <w:jc w:val="both"/>
              <w:rPr>
                <w:rFonts w:eastAsia="MS Mincho"/>
                <w:szCs w:val="24"/>
              </w:rPr>
            </w:pPr>
            <w:r w:rsidRPr="00D6000D">
              <w:rPr>
                <w:rFonts w:eastAsia="MS Mincho"/>
                <w:szCs w:val="24"/>
              </w:rPr>
              <w:t>Nëpunësit civil përfiton shtesë për vëllimin e punës për shkak të rritjes së vëllimit të punës, për punën e kryer dhe që tejkalon rezultatet e pritshme të punës në një (1) muaj individual, nëse në këtë mënyrë është e mundur të sigurohet një mënyrë më racionale arritja e rezultateve të punës si dhe buxheti.</w:t>
            </w:r>
          </w:p>
          <w:p w14:paraId="468025CB" w14:textId="77777777" w:rsidR="00176EEA" w:rsidRPr="00D6000D" w:rsidRDefault="00176EEA" w:rsidP="00176EEA">
            <w:pPr>
              <w:adjustRightInd w:val="0"/>
              <w:ind w:right="153"/>
              <w:jc w:val="both"/>
              <w:rPr>
                <w:rFonts w:eastAsia="MS Mincho"/>
                <w:szCs w:val="24"/>
              </w:rPr>
            </w:pPr>
          </w:p>
          <w:p w14:paraId="3D36AC18" w14:textId="77777777" w:rsidR="00176EEA" w:rsidRPr="00D6000D" w:rsidRDefault="00176EEA" w:rsidP="00176EEA">
            <w:pPr>
              <w:numPr>
                <w:ilvl w:val="0"/>
                <w:numId w:val="32"/>
              </w:numPr>
              <w:adjustRightInd w:val="0"/>
              <w:ind w:left="85" w:right="153" w:firstLine="0"/>
              <w:jc w:val="both"/>
              <w:rPr>
                <w:rFonts w:eastAsia="MS Mincho"/>
                <w:szCs w:val="24"/>
              </w:rPr>
            </w:pPr>
            <w:r w:rsidRPr="00D6000D">
              <w:rPr>
                <w:rFonts w:eastAsia="MS Mincho"/>
                <w:szCs w:val="24"/>
              </w:rPr>
              <w:t>Shtesa për vëllimin e punës miratohet nga zyrtari kryesor administrativ i institucionit, pas marrëveshjes me nëpunësin civil.</w:t>
            </w:r>
          </w:p>
          <w:p w14:paraId="7574FC44" w14:textId="77777777" w:rsidR="00176EEA" w:rsidRPr="00D6000D" w:rsidRDefault="00176EEA" w:rsidP="00176EEA">
            <w:pPr>
              <w:adjustRightInd w:val="0"/>
              <w:ind w:right="153"/>
              <w:jc w:val="both"/>
              <w:rPr>
                <w:rFonts w:eastAsia="MS Mincho"/>
                <w:szCs w:val="24"/>
              </w:rPr>
            </w:pPr>
          </w:p>
          <w:p w14:paraId="2B42D15F" w14:textId="1E611D8C" w:rsidR="00176EEA" w:rsidRPr="00D6000D" w:rsidRDefault="00176EEA" w:rsidP="00176EEA">
            <w:pPr>
              <w:numPr>
                <w:ilvl w:val="0"/>
                <w:numId w:val="32"/>
              </w:numPr>
              <w:adjustRightInd w:val="0"/>
              <w:ind w:left="85" w:right="153" w:firstLine="0"/>
              <w:jc w:val="both"/>
              <w:rPr>
                <w:rFonts w:eastAsia="MS Mincho"/>
                <w:szCs w:val="24"/>
              </w:rPr>
            </w:pPr>
            <w:r w:rsidRPr="00D6000D">
              <w:rPr>
                <w:rFonts w:eastAsia="MS Mincho"/>
                <w:szCs w:val="24"/>
              </w:rPr>
              <w:t xml:space="preserve">Rregullat për  fitimin, vlera e shtesës si dhe periudha e përfitimit përcaktohet me akt nënligjor të Qeverisë, me propozim të ministrisë përgjegjëse për financa dhe me pëlqim të ministrisë përgjegjëse për administratën publike. </w:t>
            </w:r>
          </w:p>
          <w:p w14:paraId="15FCD96C" w14:textId="77777777" w:rsidR="00176EEA" w:rsidRPr="00D6000D" w:rsidRDefault="00176EEA" w:rsidP="00176EEA">
            <w:pPr>
              <w:pStyle w:val="ListParagraph"/>
              <w:rPr>
                <w:rFonts w:eastAsia="MS Mincho"/>
                <w:szCs w:val="24"/>
              </w:rPr>
            </w:pPr>
          </w:p>
          <w:p w14:paraId="67FB2458" w14:textId="3CF465DC" w:rsidR="00176EEA" w:rsidRPr="00D6000D" w:rsidRDefault="00176EEA" w:rsidP="00176EEA">
            <w:pPr>
              <w:pStyle w:val="ListParagraph"/>
              <w:numPr>
                <w:ilvl w:val="0"/>
                <w:numId w:val="32"/>
              </w:numPr>
              <w:ind w:left="90" w:firstLine="0"/>
              <w:jc w:val="both"/>
              <w:rPr>
                <w:rFonts w:eastAsia="MS Mincho"/>
                <w:szCs w:val="24"/>
              </w:rPr>
            </w:pPr>
            <w:r w:rsidRPr="00D6000D">
              <w:rPr>
                <w:rFonts w:eastAsia="MS Mincho"/>
                <w:szCs w:val="24"/>
              </w:rPr>
              <w:t>Kriteret dhe procedura për përfitimin e shtesës sipas këtij neni, për nëpunësit civil të institucioneve të pavarura kushtetuese rregullohet me këtë ligj dhe me akt të veçantë të miratuar nga organet kompetente të institucioneve.</w:t>
            </w:r>
          </w:p>
          <w:p w14:paraId="0EB74D11" w14:textId="77777777" w:rsidR="00176EEA" w:rsidRPr="00D6000D" w:rsidRDefault="00176EEA" w:rsidP="00176EEA">
            <w:pPr>
              <w:adjustRightInd w:val="0"/>
              <w:ind w:right="153"/>
              <w:jc w:val="both"/>
              <w:rPr>
                <w:rFonts w:eastAsia="MS Mincho"/>
                <w:szCs w:val="24"/>
              </w:rPr>
            </w:pPr>
          </w:p>
          <w:p w14:paraId="05673407" w14:textId="77777777" w:rsidR="000D1DCA" w:rsidRPr="00D6000D" w:rsidRDefault="000D1DCA" w:rsidP="00176EEA">
            <w:pPr>
              <w:adjustRightInd w:val="0"/>
              <w:ind w:right="153"/>
              <w:jc w:val="center"/>
              <w:rPr>
                <w:rFonts w:eastAsia="MS Mincho"/>
                <w:b/>
                <w:szCs w:val="24"/>
              </w:rPr>
            </w:pPr>
          </w:p>
          <w:p w14:paraId="303E81E1" w14:textId="77189709" w:rsidR="00176EEA" w:rsidRPr="00D6000D" w:rsidRDefault="00176EEA" w:rsidP="00176EEA">
            <w:pPr>
              <w:adjustRightInd w:val="0"/>
              <w:ind w:right="153"/>
              <w:jc w:val="center"/>
              <w:rPr>
                <w:rFonts w:eastAsia="MS Mincho"/>
                <w:b/>
                <w:szCs w:val="24"/>
              </w:rPr>
            </w:pPr>
            <w:r w:rsidRPr="00D6000D">
              <w:rPr>
                <w:rFonts w:eastAsia="MS Mincho"/>
                <w:b/>
                <w:szCs w:val="24"/>
              </w:rPr>
              <w:t>Neni 29</w:t>
            </w:r>
          </w:p>
          <w:p w14:paraId="69094F41" w14:textId="77777777" w:rsidR="00176EEA" w:rsidRPr="00D6000D" w:rsidRDefault="00176EEA" w:rsidP="00176EEA">
            <w:pPr>
              <w:adjustRightInd w:val="0"/>
              <w:ind w:right="153"/>
              <w:jc w:val="center"/>
              <w:rPr>
                <w:rFonts w:eastAsia="MS Mincho"/>
                <w:b/>
                <w:bCs/>
                <w:szCs w:val="24"/>
              </w:rPr>
            </w:pPr>
            <w:r w:rsidRPr="00D6000D">
              <w:rPr>
                <w:rFonts w:eastAsia="MS Mincho"/>
                <w:b/>
                <w:szCs w:val="24"/>
              </w:rPr>
              <w:t xml:space="preserve">Shtesa </w:t>
            </w:r>
            <w:r w:rsidRPr="00D6000D">
              <w:rPr>
                <w:rFonts w:eastAsia="MS Mincho"/>
                <w:b/>
                <w:bCs/>
                <w:szCs w:val="24"/>
              </w:rPr>
              <w:t>për provim shtetëror për nëpunësin e arsimit para universitar</w:t>
            </w:r>
          </w:p>
          <w:p w14:paraId="25326B7F" w14:textId="77777777" w:rsidR="00176EEA" w:rsidRPr="00D6000D" w:rsidRDefault="00176EEA" w:rsidP="00176EEA">
            <w:pPr>
              <w:adjustRightInd w:val="0"/>
              <w:ind w:right="153"/>
              <w:jc w:val="center"/>
              <w:rPr>
                <w:rFonts w:eastAsia="MS Mincho"/>
                <w:b/>
                <w:bCs/>
                <w:szCs w:val="24"/>
              </w:rPr>
            </w:pPr>
          </w:p>
          <w:p w14:paraId="1A52BCC8" w14:textId="77777777" w:rsidR="00176EEA" w:rsidRPr="00D6000D" w:rsidRDefault="00176EEA" w:rsidP="00176EEA">
            <w:pPr>
              <w:numPr>
                <w:ilvl w:val="0"/>
                <w:numId w:val="33"/>
              </w:numPr>
              <w:tabs>
                <w:tab w:val="left" w:pos="90"/>
              </w:tabs>
              <w:adjustRightInd w:val="0"/>
              <w:ind w:left="90" w:right="153" w:firstLine="0"/>
              <w:jc w:val="both"/>
              <w:rPr>
                <w:rFonts w:eastAsia="MS Mincho"/>
                <w:bCs/>
                <w:szCs w:val="24"/>
              </w:rPr>
            </w:pPr>
            <w:r w:rsidRPr="00D6000D">
              <w:rPr>
                <w:rFonts w:eastAsia="MS Mincho"/>
                <w:bCs/>
                <w:szCs w:val="24"/>
              </w:rPr>
              <w:t xml:space="preserve">Të gjithë nëpunësit e arsimit para universitar në shkollat e Republikës së Kosovës, nëse kalojnë provimin shtetëror i cili do të përcaktohet përmes një akti të veçantë, kanë të drejtë të përfitojnë shtesën për provim shtetëror. Provimi shtetëror, nuk nënkupton licencimin. </w:t>
            </w:r>
          </w:p>
          <w:p w14:paraId="73210FBB" w14:textId="77777777" w:rsidR="00176EEA" w:rsidRPr="00D6000D" w:rsidRDefault="00176EEA" w:rsidP="00176EEA">
            <w:pPr>
              <w:tabs>
                <w:tab w:val="left" w:pos="90"/>
              </w:tabs>
              <w:adjustRightInd w:val="0"/>
              <w:ind w:left="90" w:right="153"/>
              <w:jc w:val="both"/>
              <w:rPr>
                <w:rFonts w:eastAsia="MS Mincho"/>
                <w:bCs/>
                <w:szCs w:val="24"/>
              </w:rPr>
            </w:pPr>
          </w:p>
          <w:p w14:paraId="0B574838" w14:textId="77777777" w:rsidR="00176EEA" w:rsidRPr="00D6000D" w:rsidRDefault="00176EEA" w:rsidP="00176EEA">
            <w:pPr>
              <w:numPr>
                <w:ilvl w:val="0"/>
                <w:numId w:val="33"/>
              </w:numPr>
              <w:tabs>
                <w:tab w:val="left" w:pos="90"/>
              </w:tabs>
              <w:adjustRightInd w:val="0"/>
              <w:ind w:left="90" w:right="153" w:firstLine="0"/>
              <w:jc w:val="both"/>
              <w:rPr>
                <w:rFonts w:eastAsia="MS Mincho"/>
                <w:bCs/>
                <w:szCs w:val="24"/>
              </w:rPr>
            </w:pPr>
            <w:r w:rsidRPr="00D6000D">
              <w:rPr>
                <w:rFonts w:eastAsia="MS Mincho"/>
                <w:bCs/>
                <w:szCs w:val="24"/>
              </w:rPr>
              <w:t xml:space="preserve">Rregullat për  fitimin, vlera e shtesës si dhe periudha e përfitimit përcaktohet me akt nënligjor të Qeverisë, me propozim të ministrisë përgjegjëse për arsimin dhe me pëlqim të ministrisë përgjegjëse për financa. </w:t>
            </w:r>
          </w:p>
          <w:p w14:paraId="279427E9" w14:textId="6AAAFE0B" w:rsidR="00176EEA" w:rsidRPr="00D6000D" w:rsidRDefault="00176EEA" w:rsidP="00176EEA">
            <w:pPr>
              <w:adjustRightInd w:val="0"/>
              <w:ind w:right="153"/>
              <w:jc w:val="center"/>
              <w:rPr>
                <w:rFonts w:eastAsia="MS Mincho"/>
                <w:b/>
                <w:szCs w:val="24"/>
              </w:rPr>
            </w:pPr>
          </w:p>
          <w:p w14:paraId="6A64737A" w14:textId="77777777" w:rsidR="00095B6C" w:rsidRDefault="00095B6C" w:rsidP="00176EEA">
            <w:pPr>
              <w:adjustRightInd w:val="0"/>
              <w:ind w:right="153"/>
              <w:jc w:val="center"/>
              <w:rPr>
                <w:rFonts w:eastAsia="MS Mincho"/>
                <w:b/>
                <w:szCs w:val="24"/>
              </w:rPr>
            </w:pPr>
          </w:p>
          <w:p w14:paraId="776770FD" w14:textId="343EDB01" w:rsidR="00176EEA" w:rsidRPr="00D6000D" w:rsidRDefault="00176EEA" w:rsidP="00176EEA">
            <w:pPr>
              <w:adjustRightInd w:val="0"/>
              <w:ind w:right="153"/>
              <w:jc w:val="center"/>
              <w:rPr>
                <w:rFonts w:eastAsia="MS Mincho"/>
                <w:b/>
                <w:szCs w:val="24"/>
              </w:rPr>
            </w:pPr>
            <w:r w:rsidRPr="00D6000D">
              <w:rPr>
                <w:rFonts w:eastAsia="MS Mincho"/>
                <w:b/>
                <w:szCs w:val="24"/>
              </w:rPr>
              <w:t>Neni 30</w:t>
            </w:r>
          </w:p>
          <w:p w14:paraId="56668CC6" w14:textId="77777777" w:rsidR="00176EEA" w:rsidRPr="00D6000D" w:rsidRDefault="00176EEA" w:rsidP="00176EEA">
            <w:pPr>
              <w:adjustRightInd w:val="0"/>
              <w:ind w:right="153"/>
              <w:jc w:val="center"/>
              <w:rPr>
                <w:rFonts w:eastAsia="MS Mincho"/>
                <w:b/>
                <w:bCs/>
                <w:szCs w:val="24"/>
              </w:rPr>
            </w:pPr>
            <w:r w:rsidRPr="00D6000D">
              <w:rPr>
                <w:rFonts w:eastAsia="MS Mincho"/>
                <w:b/>
                <w:szCs w:val="24"/>
              </w:rPr>
              <w:t xml:space="preserve">Shtesa </w:t>
            </w:r>
            <w:r w:rsidRPr="00D6000D">
              <w:rPr>
                <w:rFonts w:eastAsia="MS Mincho"/>
                <w:b/>
                <w:bCs/>
                <w:szCs w:val="24"/>
              </w:rPr>
              <w:t xml:space="preserve">për nëpunësin e sistemit shëndetësor </w:t>
            </w:r>
          </w:p>
          <w:p w14:paraId="3733734E" w14:textId="77777777" w:rsidR="00176EEA" w:rsidRPr="00D6000D" w:rsidRDefault="00176EEA" w:rsidP="00176EEA">
            <w:pPr>
              <w:adjustRightInd w:val="0"/>
              <w:ind w:right="153"/>
              <w:jc w:val="center"/>
              <w:rPr>
                <w:szCs w:val="24"/>
              </w:rPr>
            </w:pPr>
          </w:p>
          <w:p w14:paraId="4BDB35FA" w14:textId="77777777" w:rsidR="00176EEA" w:rsidRPr="00D6000D" w:rsidRDefault="00176EEA" w:rsidP="00176EEA">
            <w:pPr>
              <w:pStyle w:val="ListParagraph"/>
              <w:widowControl/>
              <w:numPr>
                <w:ilvl w:val="0"/>
                <w:numId w:val="34"/>
              </w:numPr>
              <w:tabs>
                <w:tab w:val="left" w:pos="450"/>
              </w:tabs>
              <w:autoSpaceDE/>
              <w:autoSpaceDN/>
              <w:spacing w:after="160"/>
              <w:ind w:left="90" w:right="150" w:firstLine="0"/>
              <w:contextualSpacing/>
              <w:jc w:val="both"/>
              <w:rPr>
                <w:bCs/>
                <w:szCs w:val="24"/>
              </w:rPr>
            </w:pPr>
            <w:r w:rsidRPr="00D6000D">
              <w:rPr>
                <w:bCs/>
                <w:szCs w:val="24"/>
              </w:rPr>
              <w:t>Shtesa për nëpunësin e sistemit shëndetësor përfitohet nga nëpunësit të cilët vendosin të kenë një karrierë spitalore të përqendruar vetëm në sektorin publik.</w:t>
            </w:r>
          </w:p>
          <w:p w14:paraId="33B28BF7" w14:textId="77777777" w:rsidR="00176EEA" w:rsidRPr="00D6000D" w:rsidRDefault="00176EEA" w:rsidP="00176EEA">
            <w:pPr>
              <w:pStyle w:val="ListParagraph"/>
              <w:tabs>
                <w:tab w:val="left" w:pos="450"/>
              </w:tabs>
              <w:ind w:left="90" w:right="150"/>
              <w:jc w:val="both"/>
              <w:rPr>
                <w:bCs/>
                <w:szCs w:val="24"/>
              </w:rPr>
            </w:pPr>
          </w:p>
          <w:p w14:paraId="63B05BE5" w14:textId="4AA49FCE" w:rsidR="00176EEA" w:rsidRPr="00D6000D" w:rsidRDefault="00176EEA" w:rsidP="00176EEA">
            <w:pPr>
              <w:pStyle w:val="ListParagraph"/>
              <w:widowControl/>
              <w:numPr>
                <w:ilvl w:val="0"/>
                <w:numId w:val="34"/>
              </w:numPr>
              <w:tabs>
                <w:tab w:val="left" w:pos="450"/>
              </w:tabs>
              <w:autoSpaceDE/>
              <w:autoSpaceDN/>
              <w:spacing w:after="160"/>
              <w:ind w:left="90" w:right="150" w:firstLine="0"/>
              <w:contextualSpacing/>
              <w:jc w:val="both"/>
              <w:rPr>
                <w:bCs/>
                <w:szCs w:val="24"/>
              </w:rPr>
            </w:pPr>
            <w:r w:rsidRPr="00D6000D">
              <w:rPr>
                <w:bCs/>
                <w:szCs w:val="24"/>
              </w:rPr>
              <w:t>Shtesa e përcaktuar në paragrafin 1 përfitohet për aq kohë sa nëpunësi i sistemit shëndetësor ushtron profesionin e tij, vetëm në spital publik.</w:t>
            </w:r>
          </w:p>
          <w:p w14:paraId="7FC23FDF" w14:textId="77777777" w:rsidR="00176EEA" w:rsidRPr="00D6000D" w:rsidRDefault="00176EEA" w:rsidP="00176EEA">
            <w:pPr>
              <w:pStyle w:val="ListParagraph"/>
              <w:tabs>
                <w:tab w:val="left" w:pos="450"/>
              </w:tabs>
              <w:ind w:left="90" w:right="150"/>
              <w:rPr>
                <w:bCs/>
                <w:szCs w:val="24"/>
              </w:rPr>
            </w:pPr>
          </w:p>
          <w:p w14:paraId="48270D92" w14:textId="77777777" w:rsidR="00176EEA" w:rsidRPr="00D6000D" w:rsidRDefault="00176EEA" w:rsidP="00176EEA">
            <w:pPr>
              <w:pStyle w:val="ListParagraph"/>
              <w:widowControl/>
              <w:numPr>
                <w:ilvl w:val="0"/>
                <w:numId w:val="34"/>
              </w:numPr>
              <w:tabs>
                <w:tab w:val="left" w:pos="450"/>
              </w:tabs>
              <w:autoSpaceDE/>
              <w:autoSpaceDN/>
              <w:spacing w:after="160"/>
              <w:ind w:left="90" w:right="150" w:firstLine="0"/>
              <w:contextualSpacing/>
              <w:jc w:val="both"/>
              <w:rPr>
                <w:bCs/>
                <w:szCs w:val="24"/>
              </w:rPr>
            </w:pPr>
            <w:r w:rsidRPr="00D6000D">
              <w:rPr>
                <w:bCs/>
                <w:szCs w:val="24"/>
              </w:rPr>
              <w:t>Rregullat për  fitimin, vlera e shtesës, periudha e përfitimit dhe çështje të tjera për përfitim të shtesës sipas këtij neni përcaktohet me akt nënligjor të Qeverisë, me propozim të ministrisë përgjegjëse për shëndetësi dhe me pëlqim të ministrisë përgjegjëse për financa.</w:t>
            </w:r>
          </w:p>
          <w:p w14:paraId="1D408603" w14:textId="05899D19" w:rsidR="00176EEA" w:rsidRDefault="00176EEA" w:rsidP="00176EEA">
            <w:pPr>
              <w:pStyle w:val="ListParagraph"/>
              <w:tabs>
                <w:tab w:val="left" w:pos="450"/>
              </w:tabs>
              <w:rPr>
                <w:bCs/>
                <w:szCs w:val="24"/>
              </w:rPr>
            </w:pPr>
          </w:p>
          <w:p w14:paraId="0B5C872D" w14:textId="2695031E" w:rsidR="00095B6C" w:rsidRDefault="00095B6C" w:rsidP="00176EEA">
            <w:pPr>
              <w:pStyle w:val="ListParagraph"/>
              <w:tabs>
                <w:tab w:val="left" w:pos="450"/>
              </w:tabs>
              <w:rPr>
                <w:bCs/>
                <w:szCs w:val="24"/>
              </w:rPr>
            </w:pPr>
          </w:p>
          <w:p w14:paraId="3DA55A15" w14:textId="77777777" w:rsidR="00095B6C" w:rsidRPr="00D6000D" w:rsidRDefault="00095B6C" w:rsidP="00176EEA">
            <w:pPr>
              <w:pStyle w:val="ListParagraph"/>
              <w:tabs>
                <w:tab w:val="left" w:pos="450"/>
              </w:tabs>
              <w:rPr>
                <w:bCs/>
                <w:szCs w:val="24"/>
              </w:rPr>
            </w:pPr>
          </w:p>
          <w:p w14:paraId="0F30FAF7" w14:textId="77777777" w:rsidR="00176EEA" w:rsidRPr="00D6000D" w:rsidRDefault="00176EEA" w:rsidP="00176EEA">
            <w:pPr>
              <w:pStyle w:val="ListParagraph"/>
              <w:tabs>
                <w:tab w:val="left" w:pos="450"/>
              </w:tabs>
              <w:rPr>
                <w:bCs/>
                <w:szCs w:val="24"/>
              </w:rPr>
            </w:pPr>
          </w:p>
          <w:p w14:paraId="4F61F11D" w14:textId="3BA9DA3E" w:rsidR="00176EEA" w:rsidRPr="00D6000D" w:rsidRDefault="00176EEA" w:rsidP="00176EEA">
            <w:pPr>
              <w:tabs>
                <w:tab w:val="left" w:pos="450"/>
              </w:tabs>
              <w:jc w:val="center"/>
              <w:rPr>
                <w:b/>
                <w:bCs/>
                <w:szCs w:val="24"/>
              </w:rPr>
            </w:pPr>
            <w:r w:rsidRPr="00D6000D">
              <w:rPr>
                <w:rFonts w:eastAsia="MS Mincho"/>
                <w:b/>
                <w:bCs/>
                <w:szCs w:val="24"/>
              </w:rPr>
              <w:lastRenderedPageBreak/>
              <w:t xml:space="preserve">Neni </w:t>
            </w:r>
            <w:r w:rsidRPr="00D6000D">
              <w:rPr>
                <w:b/>
                <w:bCs/>
                <w:szCs w:val="24"/>
              </w:rPr>
              <w:t>31</w:t>
            </w:r>
            <w:r w:rsidRPr="00D6000D">
              <w:rPr>
                <w:b/>
                <w:bCs/>
                <w:szCs w:val="24"/>
              </w:rPr>
              <w:br/>
              <w:t>Shtesa e performancës për krijuesin dhe performuesin e artit dhe kulturës</w:t>
            </w:r>
          </w:p>
          <w:p w14:paraId="7B6BBF12" w14:textId="77777777" w:rsidR="00176EEA" w:rsidRPr="00D6000D" w:rsidRDefault="00176EEA" w:rsidP="00176EEA">
            <w:pPr>
              <w:tabs>
                <w:tab w:val="left" w:pos="450"/>
              </w:tabs>
              <w:jc w:val="center"/>
              <w:rPr>
                <w:b/>
                <w:bCs/>
                <w:szCs w:val="24"/>
              </w:rPr>
            </w:pPr>
          </w:p>
          <w:p w14:paraId="6F8E1810" w14:textId="77777777" w:rsidR="00176EEA" w:rsidRPr="00D6000D" w:rsidRDefault="00176EEA" w:rsidP="00176EEA">
            <w:pPr>
              <w:widowControl/>
              <w:numPr>
                <w:ilvl w:val="0"/>
                <w:numId w:val="35"/>
              </w:numPr>
              <w:tabs>
                <w:tab w:val="left" w:pos="450"/>
              </w:tabs>
              <w:autoSpaceDE/>
              <w:autoSpaceDN/>
              <w:spacing w:after="160"/>
              <w:ind w:left="90" w:right="150" w:firstLine="0"/>
              <w:jc w:val="both"/>
              <w:rPr>
                <w:bCs/>
                <w:szCs w:val="24"/>
              </w:rPr>
            </w:pPr>
            <w:r w:rsidRPr="00D6000D">
              <w:rPr>
                <w:bCs/>
                <w:szCs w:val="24"/>
              </w:rPr>
              <w:t>Krijuesit dhe performuesit e artit dhe të kulturës kanë të drejtë të përfitojnë shtesën e performancë.</w:t>
            </w:r>
          </w:p>
          <w:p w14:paraId="1BBF777C" w14:textId="77777777" w:rsidR="00176EEA" w:rsidRPr="00D6000D" w:rsidRDefault="00176EEA" w:rsidP="00176EEA">
            <w:pPr>
              <w:widowControl/>
              <w:numPr>
                <w:ilvl w:val="0"/>
                <w:numId w:val="35"/>
              </w:numPr>
              <w:tabs>
                <w:tab w:val="left" w:pos="450"/>
              </w:tabs>
              <w:autoSpaceDE/>
              <w:autoSpaceDN/>
              <w:spacing w:after="160"/>
              <w:ind w:left="90" w:right="150" w:firstLine="0"/>
              <w:jc w:val="both"/>
              <w:rPr>
                <w:bCs/>
                <w:szCs w:val="24"/>
              </w:rPr>
            </w:pPr>
            <w:r w:rsidRPr="00D6000D">
              <w:rPr>
                <w:bCs/>
                <w:szCs w:val="24"/>
              </w:rPr>
              <w:t>Rregullat për  fitimin, vlera e shtesës, periudha e përfitimit dhe çështje të tjera për përfitim të shtesës sipas këtij neni përcaktohet me akt nënligjor të Qeverisë, me propozim të ministrisë përgjegjëse për kulturë dhe me pëlqim të ministrisë përgjegjëse për financa.</w:t>
            </w:r>
          </w:p>
          <w:p w14:paraId="0501562D" w14:textId="77777777" w:rsidR="00176EEA" w:rsidRPr="00D6000D" w:rsidRDefault="00176EEA" w:rsidP="00176EEA">
            <w:pPr>
              <w:adjustRightInd w:val="0"/>
              <w:spacing w:line="360" w:lineRule="auto"/>
              <w:ind w:right="153"/>
              <w:jc w:val="center"/>
              <w:rPr>
                <w:rFonts w:eastAsia="MS Mincho"/>
                <w:b/>
                <w:szCs w:val="24"/>
              </w:rPr>
            </w:pPr>
          </w:p>
          <w:p w14:paraId="25BF5FB2" w14:textId="5A547A26" w:rsidR="00176EEA" w:rsidRPr="00D6000D" w:rsidRDefault="00176EEA" w:rsidP="00176EEA">
            <w:pPr>
              <w:adjustRightInd w:val="0"/>
              <w:ind w:right="153"/>
              <w:jc w:val="center"/>
              <w:rPr>
                <w:rFonts w:eastAsia="MS Mincho"/>
                <w:b/>
                <w:szCs w:val="24"/>
              </w:rPr>
            </w:pPr>
            <w:r w:rsidRPr="00D6000D">
              <w:rPr>
                <w:rFonts w:eastAsia="MS Mincho"/>
                <w:b/>
                <w:szCs w:val="24"/>
              </w:rPr>
              <w:t>Neni 32</w:t>
            </w:r>
          </w:p>
          <w:p w14:paraId="06B0C414" w14:textId="77777777" w:rsidR="00176EEA" w:rsidRPr="00D6000D" w:rsidRDefault="00176EEA" w:rsidP="00176EEA">
            <w:pPr>
              <w:adjustRightInd w:val="0"/>
              <w:ind w:right="153"/>
              <w:jc w:val="center"/>
              <w:rPr>
                <w:rFonts w:eastAsia="MS Mincho"/>
                <w:b/>
                <w:szCs w:val="24"/>
              </w:rPr>
            </w:pPr>
            <w:r w:rsidRPr="00D6000D">
              <w:rPr>
                <w:rFonts w:eastAsia="MS Mincho"/>
                <w:b/>
                <w:szCs w:val="24"/>
              </w:rPr>
              <w:t>Shtesa funksionale për nëpunësin e arsimit universitar</w:t>
            </w:r>
          </w:p>
          <w:p w14:paraId="465EDE33" w14:textId="77777777" w:rsidR="00176EEA" w:rsidRPr="00D6000D" w:rsidRDefault="00176EEA" w:rsidP="00176EEA">
            <w:pPr>
              <w:adjustRightInd w:val="0"/>
              <w:ind w:right="153"/>
              <w:jc w:val="both"/>
              <w:rPr>
                <w:rFonts w:eastAsia="MS Mincho"/>
                <w:b/>
                <w:szCs w:val="24"/>
              </w:rPr>
            </w:pPr>
          </w:p>
          <w:p w14:paraId="407F2770" w14:textId="77777777" w:rsidR="00176EEA" w:rsidRPr="00D6000D" w:rsidRDefault="00176EEA" w:rsidP="00176EEA">
            <w:pPr>
              <w:pStyle w:val="ListParagraph"/>
              <w:widowControl/>
              <w:numPr>
                <w:ilvl w:val="0"/>
                <w:numId w:val="20"/>
              </w:numPr>
              <w:adjustRightInd w:val="0"/>
              <w:ind w:left="85" w:right="153" w:firstLine="0"/>
              <w:contextualSpacing/>
              <w:jc w:val="both"/>
              <w:rPr>
                <w:color w:val="FF0000"/>
                <w:szCs w:val="24"/>
              </w:rPr>
            </w:pPr>
            <w:r w:rsidRPr="00D6000D">
              <w:rPr>
                <w:szCs w:val="24"/>
              </w:rPr>
              <w:t xml:space="preserve">Profesorët universitarë, në raste kur gjithashtu kryejnë funksionet si rektor, prorektor, dekan, prodekani dhe shef i departamentit, përfitojnë një shtesë funksionale për ushtrimin e funksionit përkatës. Vlera e shtesës nuk mund të kalojë njëzet për qind (20%) të pagës bazë të profesorit universitar. </w:t>
            </w:r>
          </w:p>
          <w:p w14:paraId="6918D684" w14:textId="77777777" w:rsidR="00176EEA" w:rsidRPr="00D6000D" w:rsidRDefault="00176EEA" w:rsidP="00176EEA">
            <w:pPr>
              <w:pStyle w:val="ListParagraph"/>
              <w:adjustRightInd w:val="0"/>
              <w:ind w:right="153"/>
              <w:jc w:val="both"/>
              <w:rPr>
                <w:color w:val="FF0000"/>
                <w:szCs w:val="24"/>
              </w:rPr>
            </w:pPr>
          </w:p>
          <w:p w14:paraId="78EA7631" w14:textId="77777777" w:rsidR="00176EEA" w:rsidRPr="00D6000D" w:rsidRDefault="00176EEA" w:rsidP="00176EEA">
            <w:pPr>
              <w:pStyle w:val="ListParagraph"/>
              <w:widowControl/>
              <w:numPr>
                <w:ilvl w:val="0"/>
                <w:numId w:val="20"/>
              </w:numPr>
              <w:adjustRightInd w:val="0"/>
              <w:ind w:left="85" w:right="153" w:firstLine="0"/>
              <w:contextualSpacing/>
              <w:jc w:val="both"/>
              <w:rPr>
                <w:szCs w:val="24"/>
              </w:rPr>
            </w:pPr>
            <w:r w:rsidRPr="00D6000D">
              <w:rPr>
                <w:szCs w:val="24"/>
              </w:rPr>
              <w:t xml:space="preserve">Profesorët universitarë për kryerjen e punës si mentorë të temave të diplomës për të gjitha nivelet e studimeve përfitojnë një </w:t>
            </w:r>
            <w:r w:rsidRPr="00D6000D">
              <w:rPr>
                <w:szCs w:val="24"/>
              </w:rPr>
              <w:lastRenderedPageBreak/>
              <w:t>shtesë, deri në dhjetë për qind (10%) të pagës bazë, për të gjitha temat e vitit akademik. Shtesa sipas këtij paragrafi, merret në baza mujore.</w:t>
            </w:r>
          </w:p>
          <w:p w14:paraId="55C539C0" w14:textId="77777777" w:rsidR="00176EEA" w:rsidRPr="00D6000D" w:rsidRDefault="00176EEA" w:rsidP="00176EEA">
            <w:pPr>
              <w:pStyle w:val="ListParagraph"/>
              <w:adjustRightInd w:val="0"/>
              <w:ind w:right="153"/>
              <w:jc w:val="both"/>
              <w:rPr>
                <w:szCs w:val="24"/>
              </w:rPr>
            </w:pPr>
          </w:p>
          <w:p w14:paraId="373925A6" w14:textId="7229F0C8" w:rsidR="00176EEA" w:rsidRPr="00D6000D" w:rsidRDefault="00176EEA" w:rsidP="00176EEA">
            <w:pPr>
              <w:pStyle w:val="ListParagraph"/>
              <w:widowControl/>
              <w:numPr>
                <w:ilvl w:val="0"/>
                <w:numId w:val="20"/>
              </w:numPr>
              <w:adjustRightInd w:val="0"/>
              <w:ind w:left="85" w:right="153" w:firstLine="0"/>
              <w:contextualSpacing/>
              <w:jc w:val="both"/>
              <w:rPr>
                <w:szCs w:val="24"/>
              </w:rPr>
            </w:pPr>
            <w:r w:rsidRPr="00D6000D">
              <w:rPr>
                <w:szCs w:val="24"/>
              </w:rPr>
              <w:t xml:space="preserve">Profesorit universitar të cilit pas pensionimit i caktohet titulli “Profesor Emeritus” përfiton shtesë mujore prej 20 % të pagës bazë të profesorit të rregullt universitar. </w:t>
            </w:r>
          </w:p>
          <w:p w14:paraId="26662D2B" w14:textId="77777777" w:rsidR="00176EEA" w:rsidRPr="00D6000D" w:rsidRDefault="00176EEA" w:rsidP="00176EEA">
            <w:pPr>
              <w:pStyle w:val="ListParagraph"/>
              <w:adjustRightInd w:val="0"/>
              <w:ind w:right="153"/>
              <w:jc w:val="both"/>
              <w:rPr>
                <w:szCs w:val="24"/>
              </w:rPr>
            </w:pPr>
          </w:p>
          <w:p w14:paraId="0C6C70CD" w14:textId="5BDA567D" w:rsidR="00176EEA" w:rsidRPr="00D6000D" w:rsidRDefault="00176EEA" w:rsidP="00176EEA">
            <w:pPr>
              <w:pStyle w:val="ListParagraph"/>
              <w:widowControl/>
              <w:numPr>
                <w:ilvl w:val="0"/>
                <w:numId w:val="20"/>
              </w:numPr>
              <w:adjustRightInd w:val="0"/>
              <w:ind w:left="85" w:right="153" w:firstLine="0"/>
              <w:contextualSpacing/>
              <w:jc w:val="both"/>
              <w:rPr>
                <w:szCs w:val="24"/>
              </w:rPr>
            </w:pPr>
            <w:r w:rsidRPr="00D6000D">
              <w:rPr>
                <w:szCs w:val="24"/>
              </w:rPr>
              <w:t>Qeveria e Republikës së Kosovës, me propozim të ministrisë përgjegjëse për financa dhe në bashkëpunim ministrisë përgjegjëse për arsim miraton, me akt nënligjor rregullat për shtesën sipas paragrafëve 1, 2 dhe 3 të këtij neni, kushtet e detajuara për përfitimin dhe vlerën e shtesave.</w:t>
            </w:r>
          </w:p>
          <w:p w14:paraId="373021F2" w14:textId="77777777" w:rsidR="00176EEA" w:rsidRPr="00D6000D" w:rsidRDefault="00176EEA" w:rsidP="00176EEA">
            <w:pPr>
              <w:pStyle w:val="ListParagraph"/>
              <w:adjustRightInd w:val="0"/>
              <w:ind w:right="153"/>
              <w:jc w:val="both"/>
              <w:rPr>
                <w:szCs w:val="24"/>
              </w:rPr>
            </w:pPr>
          </w:p>
          <w:p w14:paraId="255B13F2" w14:textId="77777777" w:rsidR="000D1DCA" w:rsidRPr="00D6000D" w:rsidRDefault="000D1DCA" w:rsidP="00176EEA">
            <w:pPr>
              <w:pStyle w:val="ListParagraph"/>
              <w:adjustRightInd w:val="0"/>
              <w:ind w:right="153"/>
              <w:jc w:val="center"/>
              <w:rPr>
                <w:b/>
                <w:szCs w:val="24"/>
              </w:rPr>
            </w:pPr>
          </w:p>
          <w:p w14:paraId="3E8AFCEC" w14:textId="694C0B51" w:rsidR="00176EEA" w:rsidRPr="00D6000D" w:rsidRDefault="00176EEA" w:rsidP="00176EEA">
            <w:pPr>
              <w:pStyle w:val="ListParagraph"/>
              <w:adjustRightInd w:val="0"/>
              <w:ind w:right="153"/>
              <w:jc w:val="center"/>
              <w:rPr>
                <w:b/>
                <w:szCs w:val="24"/>
              </w:rPr>
            </w:pPr>
            <w:r w:rsidRPr="00D6000D">
              <w:rPr>
                <w:b/>
                <w:szCs w:val="24"/>
              </w:rPr>
              <w:t>Neni 33</w:t>
            </w:r>
            <w:r w:rsidRPr="00D6000D">
              <w:rPr>
                <w:b/>
                <w:szCs w:val="24"/>
              </w:rPr>
              <w:br/>
              <w:t>Shtesa e funksionale për nëpunësin e sistemit shëndetësor</w:t>
            </w:r>
          </w:p>
          <w:p w14:paraId="7515AF91" w14:textId="77777777" w:rsidR="00176EEA" w:rsidRPr="00D6000D" w:rsidRDefault="00176EEA" w:rsidP="00176EEA">
            <w:pPr>
              <w:pStyle w:val="ListParagraph"/>
              <w:adjustRightInd w:val="0"/>
              <w:ind w:right="153"/>
              <w:jc w:val="both"/>
              <w:rPr>
                <w:szCs w:val="24"/>
              </w:rPr>
            </w:pPr>
          </w:p>
          <w:p w14:paraId="5BFD329A" w14:textId="70ADBD2A" w:rsidR="00176EEA" w:rsidRPr="00D6000D" w:rsidRDefault="00176EEA" w:rsidP="00176EEA">
            <w:pPr>
              <w:pStyle w:val="ListParagraph"/>
              <w:widowControl/>
              <w:numPr>
                <w:ilvl w:val="0"/>
                <w:numId w:val="21"/>
              </w:numPr>
              <w:adjustRightInd w:val="0"/>
              <w:ind w:left="85" w:right="153" w:firstLine="0"/>
              <w:contextualSpacing/>
              <w:jc w:val="both"/>
              <w:rPr>
                <w:szCs w:val="24"/>
              </w:rPr>
            </w:pPr>
            <w:r w:rsidRPr="00D6000D">
              <w:rPr>
                <w:szCs w:val="24"/>
              </w:rPr>
              <w:t>Nëpunësit në shërbimin Spitalor Klinik Universitar të Kosovës dhe në kujdesin parësor shëndetësor, që ushtrojnë funksione udhëheqëse dhe të cilët nuk janë pjesë e shtojcave të këtij ligji përfitojnë shtesë të posaçme për ushtrimin e funksionit përkatës. Vlera e shtesës sipas këtij paragrafi nuk mund të kalojë njëzet përqind (20 %) të pagës bazë.</w:t>
            </w:r>
          </w:p>
          <w:p w14:paraId="1B8B3190" w14:textId="77777777" w:rsidR="00176EEA" w:rsidRPr="00D6000D" w:rsidRDefault="00176EEA" w:rsidP="00176EEA">
            <w:pPr>
              <w:pStyle w:val="ListParagraph"/>
              <w:adjustRightInd w:val="0"/>
              <w:ind w:right="153"/>
              <w:jc w:val="both"/>
              <w:rPr>
                <w:szCs w:val="24"/>
              </w:rPr>
            </w:pPr>
          </w:p>
          <w:p w14:paraId="45F91F34" w14:textId="4B51A46F" w:rsidR="00176EEA" w:rsidRPr="00D6000D" w:rsidRDefault="00176EEA" w:rsidP="00176EEA">
            <w:pPr>
              <w:pStyle w:val="ListParagraph"/>
              <w:widowControl/>
              <w:numPr>
                <w:ilvl w:val="0"/>
                <w:numId w:val="21"/>
              </w:numPr>
              <w:adjustRightInd w:val="0"/>
              <w:ind w:left="85" w:right="153" w:firstLine="0"/>
              <w:contextualSpacing/>
              <w:jc w:val="both"/>
              <w:rPr>
                <w:szCs w:val="24"/>
              </w:rPr>
            </w:pPr>
            <w:r w:rsidRPr="00D6000D">
              <w:rPr>
                <w:szCs w:val="24"/>
              </w:rPr>
              <w:lastRenderedPageBreak/>
              <w:t>Nëpunësi i sistemit shëndetësor, i cili ushtron detyrën si personel akademik në arsimin universitar, kur këtë e lejon ligji përfiton një shtesë në vlerë prej tridhjetë përqind (30%) të pagës bazë për pozitën me orar të plotë të punës në arsimin universitar.</w:t>
            </w:r>
          </w:p>
          <w:p w14:paraId="012EE915" w14:textId="77777777" w:rsidR="00176EEA" w:rsidRPr="00D6000D" w:rsidRDefault="00176EEA" w:rsidP="00176EEA">
            <w:pPr>
              <w:pStyle w:val="ListParagraph"/>
              <w:adjustRightInd w:val="0"/>
              <w:ind w:right="153"/>
              <w:jc w:val="both"/>
              <w:rPr>
                <w:szCs w:val="24"/>
              </w:rPr>
            </w:pPr>
          </w:p>
          <w:p w14:paraId="1371E301" w14:textId="77777777" w:rsidR="00176EEA" w:rsidRPr="00D6000D" w:rsidRDefault="00176EEA" w:rsidP="00176EEA">
            <w:pPr>
              <w:pStyle w:val="ListParagraph"/>
              <w:adjustRightInd w:val="0"/>
              <w:ind w:right="153"/>
              <w:jc w:val="both"/>
              <w:rPr>
                <w:szCs w:val="24"/>
              </w:rPr>
            </w:pPr>
          </w:p>
          <w:p w14:paraId="7FB08046" w14:textId="161E243F" w:rsidR="00176EEA" w:rsidRPr="00D6000D" w:rsidRDefault="00176EEA" w:rsidP="00176EEA">
            <w:pPr>
              <w:pStyle w:val="ListParagraph"/>
              <w:widowControl/>
              <w:numPr>
                <w:ilvl w:val="0"/>
                <w:numId w:val="21"/>
              </w:numPr>
              <w:adjustRightInd w:val="0"/>
              <w:ind w:left="85" w:right="153" w:firstLine="0"/>
              <w:contextualSpacing/>
              <w:jc w:val="both"/>
              <w:rPr>
                <w:szCs w:val="24"/>
              </w:rPr>
            </w:pPr>
            <w:r w:rsidRPr="00D6000D">
              <w:rPr>
                <w:szCs w:val="24"/>
              </w:rPr>
              <w:t>Nëpunësi i sistemit shëndetësor, i cili ushtron detyrën në lokacion të largët, përfiton një shtesë të posaçme. Vlera e shtesës sipas këtij paragrafi nuk mund të kalojë njëzet përqind 20 % të pagës bazë.</w:t>
            </w:r>
          </w:p>
          <w:p w14:paraId="3135FFBB" w14:textId="77777777" w:rsidR="00176EEA" w:rsidRPr="00D6000D" w:rsidRDefault="00176EEA" w:rsidP="00176EEA">
            <w:pPr>
              <w:pStyle w:val="ListParagraph"/>
              <w:adjustRightInd w:val="0"/>
              <w:ind w:right="153"/>
              <w:jc w:val="both"/>
              <w:rPr>
                <w:szCs w:val="24"/>
              </w:rPr>
            </w:pPr>
          </w:p>
          <w:p w14:paraId="3FE2A27F" w14:textId="0A5678D5" w:rsidR="00176EEA" w:rsidRPr="00D6000D" w:rsidRDefault="00176EEA" w:rsidP="00176EEA">
            <w:pPr>
              <w:pStyle w:val="ListParagraph"/>
              <w:widowControl/>
              <w:numPr>
                <w:ilvl w:val="0"/>
                <w:numId w:val="21"/>
              </w:numPr>
              <w:adjustRightInd w:val="0"/>
              <w:ind w:left="85" w:right="153" w:firstLine="0"/>
              <w:contextualSpacing/>
              <w:jc w:val="both"/>
              <w:rPr>
                <w:szCs w:val="24"/>
              </w:rPr>
            </w:pPr>
            <w:r w:rsidRPr="00D6000D">
              <w:rPr>
                <w:szCs w:val="24"/>
              </w:rPr>
              <w:t>Qeveria e Republikës së Kosovës, me propozimin e ministrisë përgjegjëse për administratën publike, ministrisë përgjegjëse për shëndetësi dhe ministrisë përgjegjëse për financa, miraton, me akt nënligjor, grup pozitat, rregullat për shtesën sipas këtij neni, si dhe kushtet e detajuara për përfitimin e saj.</w:t>
            </w:r>
          </w:p>
          <w:p w14:paraId="7480ABB7" w14:textId="77777777" w:rsidR="00176EEA" w:rsidRPr="00D6000D" w:rsidRDefault="00176EEA" w:rsidP="00176EEA">
            <w:pPr>
              <w:adjustRightInd w:val="0"/>
              <w:ind w:right="153"/>
              <w:jc w:val="both"/>
              <w:rPr>
                <w:szCs w:val="24"/>
              </w:rPr>
            </w:pPr>
          </w:p>
          <w:p w14:paraId="1ECDE0CC" w14:textId="3C8DA2A5" w:rsidR="00176EEA" w:rsidRPr="00D6000D" w:rsidRDefault="00176EEA" w:rsidP="00176EEA">
            <w:pPr>
              <w:adjustRightInd w:val="0"/>
              <w:ind w:right="153"/>
              <w:jc w:val="both"/>
              <w:rPr>
                <w:szCs w:val="24"/>
              </w:rPr>
            </w:pPr>
          </w:p>
          <w:p w14:paraId="0185F3F8" w14:textId="2AC30CB2" w:rsidR="00176EEA" w:rsidRPr="00D6000D" w:rsidRDefault="00176EEA" w:rsidP="00176EEA">
            <w:pPr>
              <w:pStyle w:val="ListParagraph"/>
              <w:shd w:val="clear" w:color="auto" w:fill="FFFFFF"/>
              <w:ind w:right="153"/>
              <w:jc w:val="center"/>
              <w:rPr>
                <w:b/>
                <w:bCs/>
                <w:color w:val="000000" w:themeColor="text1"/>
                <w:szCs w:val="24"/>
              </w:rPr>
            </w:pPr>
            <w:r w:rsidRPr="00D6000D">
              <w:rPr>
                <w:b/>
                <w:bCs/>
                <w:color w:val="000000" w:themeColor="text1"/>
                <w:szCs w:val="24"/>
              </w:rPr>
              <w:t>Neni 34</w:t>
            </w:r>
          </w:p>
          <w:p w14:paraId="0AED1B5B" w14:textId="77777777" w:rsidR="00176EEA" w:rsidRPr="00D6000D" w:rsidRDefault="00176EEA" w:rsidP="00176EEA">
            <w:pPr>
              <w:pStyle w:val="ListParagraph"/>
              <w:shd w:val="clear" w:color="auto" w:fill="FFFFFF"/>
              <w:ind w:right="153"/>
              <w:jc w:val="center"/>
              <w:rPr>
                <w:color w:val="000000" w:themeColor="text1"/>
                <w:szCs w:val="24"/>
              </w:rPr>
            </w:pPr>
            <w:r w:rsidRPr="00D6000D">
              <w:rPr>
                <w:b/>
                <w:bCs/>
                <w:color w:val="000000" w:themeColor="text1"/>
                <w:szCs w:val="24"/>
              </w:rPr>
              <w:t>Shtesa funksionale për nëpunësit e artit dhe të kulturës</w:t>
            </w:r>
          </w:p>
          <w:p w14:paraId="453F369F" w14:textId="77777777" w:rsidR="00176EEA" w:rsidRPr="00D6000D" w:rsidRDefault="00176EEA" w:rsidP="00176EEA">
            <w:pPr>
              <w:pStyle w:val="ListParagraph"/>
              <w:shd w:val="clear" w:color="auto" w:fill="FFFFFF"/>
              <w:ind w:right="153"/>
              <w:jc w:val="both"/>
              <w:rPr>
                <w:color w:val="000000" w:themeColor="text1"/>
                <w:szCs w:val="24"/>
              </w:rPr>
            </w:pPr>
          </w:p>
          <w:p w14:paraId="251F3875" w14:textId="380CCF91" w:rsidR="00176EEA" w:rsidRPr="00D6000D" w:rsidRDefault="00176EEA" w:rsidP="00176EEA">
            <w:pPr>
              <w:pStyle w:val="ListParagraph"/>
              <w:shd w:val="clear" w:color="auto" w:fill="FFFFFF"/>
              <w:ind w:right="153"/>
              <w:jc w:val="both"/>
              <w:rPr>
                <w:color w:val="000000" w:themeColor="text1"/>
                <w:szCs w:val="24"/>
              </w:rPr>
            </w:pPr>
            <w:r w:rsidRPr="00D6000D">
              <w:rPr>
                <w:color w:val="000000" w:themeColor="text1"/>
                <w:szCs w:val="24"/>
              </w:rPr>
              <w:t xml:space="preserve">1.   Profesionistët e artit dhe të kulturës, që ushtrojnë funksione udhëheqëse dhe të cilët nuk janë pjesë e shtojcave të këtij ligji përfitojnë shtesë të posaçme për ushtrimin e funksionit përkatës. Vlera e shtesës sipas këtij </w:t>
            </w:r>
            <w:r w:rsidRPr="00D6000D">
              <w:rPr>
                <w:color w:val="000000" w:themeColor="text1"/>
                <w:szCs w:val="24"/>
              </w:rPr>
              <w:lastRenderedPageBreak/>
              <w:t>paragrafi nuk mund të kalojë njëzet përqind (20 %) të pagës bazë.</w:t>
            </w:r>
          </w:p>
          <w:p w14:paraId="39C5B5A0" w14:textId="77777777" w:rsidR="00176EEA" w:rsidRPr="00D6000D" w:rsidRDefault="00176EEA" w:rsidP="00176EEA">
            <w:pPr>
              <w:pStyle w:val="ListParagraph"/>
              <w:shd w:val="clear" w:color="auto" w:fill="FFFFFF"/>
              <w:ind w:right="153"/>
              <w:jc w:val="both"/>
              <w:rPr>
                <w:color w:val="000000" w:themeColor="text1"/>
                <w:szCs w:val="24"/>
              </w:rPr>
            </w:pPr>
            <w:r w:rsidRPr="00D6000D">
              <w:rPr>
                <w:color w:val="000000" w:themeColor="text1"/>
                <w:szCs w:val="24"/>
              </w:rPr>
              <w:t> </w:t>
            </w:r>
          </w:p>
          <w:p w14:paraId="70D57BC9" w14:textId="147137FA" w:rsidR="00176EEA" w:rsidRPr="00D6000D" w:rsidRDefault="00176EEA" w:rsidP="00176EEA">
            <w:pPr>
              <w:pStyle w:val="ListParagraph"/>
              <w:shd w:val="clear" w:color="auto" w:fill="FFFFFF"/>
              <w:ind w:right="153"/>
              <w:jc w:val="both"/>
              <w:rPr>
                <w:color w:val="000000" w:themeColor="text1"/>
                <w:szCs w:val="24"/>
              </w:rPr>
            </w:pPr>
            <w:r w:rsidRPr="00D6000D">
              <w:rPr>
                <w:color w:val="000000" w:themeColor="text1"/>
                <w:szCs w:val="24"/>
              </w:rPr>
              <w:t>2.   Nëpunësi i artit dhe të kulturës i cili ushtron detyrën në profesione të veçanta apo në lokacion të largët, përfitojnë shtesë të posaçme. Vlera e shtesës sipas këtij paragrafi nuk mund të kalojë njëzet përqind (20 %) të pagës bazë.</w:t>
            </w:r>
          </w:p>
          <w:p w14:paraId="48FAC4DB" w14:textId="77777777" w:rsidR="00176EEA" w:rsidRPr="00D6000D" w:rsidRDefault="00176EEA" w:rsidP="00176EEA">
            <w:pPr>
              <w:pStyle w:val="ListParagraph"/>
              <w:shd w:val="clear" w:color="auto" w:fill="FFFFFF"/>
              <w:ind w:right="153"/>
              <w:jc w:val="both"/>
              <w:rPr>
                <w:color w:val="000000" w:themeColor="text1"/>
                <w:szCs w:val="24"/>
              </w:rPr>
            </w:pPr>
            <w:r w:rsidRPr="00D6000D">
              <w:rPr>
                <w:color w:val="000000" w:themeColor="text1"/>
                <w:szCs w:val="24"/>
              </w:rPr>
              <w:t> </w:t>
            </w:r>
          </w:p>
          <w:p w14:paraId="575EE2B2" w14:textId="0AD1CFB5" w:rsidR="00176EEA" w:rsidRPr="00D6000D" w:rsidRDefault="00176EEA" w:rsidP="00176EEA">
            <w:pPr>
              <w:pStyle w:val="ListParagraph"/>
              <w:shd w:val="clear" w:color="auto" w:fill="FFFFFF"/>
              <w:ind w:right="153"/>
              <w:jc w:val="both"/>
              <w:rPr>
                <w:color w:val="000000" w:themeColor="text1"/>
                <w:szCs w:val="24"/>
              </w:rPr>
            </w:pPr>
            <w:r w:rsidRPr="00D6000D">
              <w:rPr>
                <w:color w:val="000000" w:themeColor="text1"/>
                <w:szCs w:val="24"/>
              </w:rPr>
              <w:t>3.   Qeveria e Republikës së Kosovës, me propozimin e ministrisë përgjegjëse për administratën publike, ministrisë përgjegjëse për kulturë dhe ministrisë përgjegjëse për financa, miraton, me akt nënligjor, grup pozitat, rregullat për shtesën sipas këtij neni, kushtet e detajuara për përfitimin e saj.</w:t>
            </w:r>
          </w:p>
          <w:p w14:paraId="016E9F81" w14:textId="77777777" w:rsidR="00176EEA" w:rsidRPr="00D6000D" w:rsidRDefault="00176EEA" w:rsidP="00176EEA">
            <w:pPr>
              <w:adjustRightInd w:val="0"/>
              <w:ind w:right="153"/>
              <w:jc w:val="center"/>
              <w:rPr>
                <w:rFonts w:eastAsia="MS Mincho"/>
                <w:b/>
                <w:szCs w:val="24"/>
              </w:rPr>
            </w:pPr>
          </w:p>
          <w:p w14:paraId="247D3D66" w14:textId="4D33836F" w:rsidR="00176EEA" w:rsidRPr="00D6000D" w:rsidRDefault="00176EEA" w:rsidP="00176EEA">
            <w:pPr>
              <w:adjustRightInd w:val="0"/>
              <w:ind w:right="153"/>
              <w:jc w:val="center"/>
              <w:rPr>
                <w:rFonts w:eastAsia="MS Mincho"/>
                <w:b/>
                <w:szCs w:val="24"/>
              </w:rPr>
            </w:pPr>
          </w:p>
          <w:p w14:paraId="74129F13" w14:textId="77777777" w:rsidR="00176EEA" w:rsidRPr="00D6000D" w:rsidRDefault="00176EEA" w:rsidP="00176EEA">
            <w:pPr>
              <w:adjustRightInd w:val="0"/>
              <w:ind w:right="153"/>
              <w:jc w:val="center"/>
              <w:rPr>
                <w:rFonts w:eastAsia="MS Mincho"/>
                <w:b/>
                <w:szCs w:val="24"/>
              </w:rPr>
            </w:pPr>
            <w:r w:rsidRPr="00D6000D">
              <w:rPr>
                <w:rFonts w:eastAsia="MS Mincho"/>
                <w:b/>
                <w:szCs w:val="24"/>
              </w:rPr>
              <w:t>NËN KAPITULLI II</w:t>
            </w:r>
          </w:p>
          <w:p w14:paraId="096D9836" w14:textId="77777777" w:rsidR="00176EEA" w:rsidRPr="00D6000D" w:rsidRDefault="00176EEA" w:rsidP="00176EEA">
            <w:pPr>
              <w:adjustRightInd w:val="0"/>
              <w:ind w:right="153"/>
              <w:jc w:val="center"/>
              <w:rPr>
                <w:rFonts w:eastAsia="MS Mincho"/>
                <w:b/>
                <w:szCs w:val="24"/>
              </w:rPr>
            </w:pPr>
            <w:r w:rsidRPr="00D6000D">
              <w:rPr>
                <w:rFonts w:eastAsia="MS Mincho"/>
                <w:b/>
                <w:szCs w:val="24"/>
              </w:rPr>
              <w:t>KOMPENSIMET</w:t>
            </w:r>
          </w:p>
          <w:p w14:paraId="41FE6AA1" w14:textId="77777777" w:rsidR="00176EEA" w:rsidRPr="00D6000D" w:rsidRDefault="00176EEA" w:rsidP="00176EEA">
            <w:pPr>
              <w:adjustRightInd w:val="0"/>
              <w:ind w:right="153"/>
              <w:jc w:val="center"/>
              <w:rPr>
                <w:rFonts w:eastAsia="MS Mincho"/>
                <w:b/>
                <w:szCs w:val="24"/>
              </w:rPr>
            </w:pPr>
          </w:p>
          <w:p w14:paraId="584D7F79" w14:textId="259B0181" w:rsidR="00176EEA" w:rsidRPr="00D6000D" w:rsidRDefault="00176EEA" w:rsidP="00176EEA">
            <w:pPr>
              <w:adjustRightInd w:val="0"/>
              <w:ind w:right="153"/>
              <w:jc w:val="center"/>
              <w:rPr>
                <w:rFonts w:eastAsia="MS Mincho"/>
                <w:b/>
                <w:szCs w:val="24"/>
              </w:rPr>
            </w:pPr>
            <w:r w:rsidRPr="00D6000D">
              <w:rPr>
                <w:rFonts w:eastAsia="MS Mincho"/>
                <w:b/>
                <w:szCs w:val="24"/>
              </w:rPr>
              <w:t>Neni 35</w:t>
            </w:r>
            <w:r w:rsidRPr="00D6000D">
              <w:rPr>
                <w:rFonts w:eastAsia="MS Mincho"/>
                <w:b/>
                <w:szCs w:val="24"/>
              </w:rPr>
              <w:br/>
              <w:t>Kompensimet</w:t>
            </w:r>
            <w:r w:rsidRPr="00D6000D">
              <w:rPr>
                <w:rFonts w:eastAsia="MS Mincho"/>
                <w:b/>
                <w:szCs w:val="24"/>
              </w:rPr>
              <w:br/>
            </w:r>
          </w:p>
          <w:p w14:paraId="30202EC2" w14:textId="16F41CE8" w:rsidR="00176EEA" w:rsidRDefault="00176EEA" w:rsidP="00176EEA">
            <w:pPr>
              <w:pStyle w:val="ListParagraph"/>
              <w:widowControl/>
              <w:numPr>
                <w:ilvl w:val="0"/>
                <w:numId w:val="31"/>
              </w:numPr>
              <w:autoSpaceDE/>
              <w:autoSpaceDN/>
              <w:ind w:left="85" w:right="153" w:hanging="85"/>
              <w:contextualSpacing/>
              <w:jc w:val="both"/>
              <w:rPr>
                <w:szCs w:val="24"/>
              </w:rPr>
            </w:pPr>
            <w:r w:rsidRPr="00D6000D">
              <w:rPr>
                <w:szCs w:val="24"/>
              </w:rPr>
              <w:t>Kompensimet  që mund të përfitohen në bazë të këtij ligji janë:</w:t>
            </w:r>
          </w:p>
          <w:p w14:paraId="2E059E4A" w14:textId="77777777" w:rsidR="00061ADF" w:rsidRPr="00D6000D" w:rsidRDefault="00061ADF" w:rsidP="00D6000D">
            <w:pPr>
              <w:pStyle w:val="ListParagraph"/>
              <w:widowControl/>
              <w:autoSpaceDE/>
              <w:autoSpaceDN/>
              <w:ind w:right="153"/>
              <w:contextualSpacing/>
              <w:jc w:val="both"/>
              <w:rPr>
                <w:szCs w:val="24"/>
              </w:rPr>
            </w:pPr>
          </w:p>
          <w:p w14:paraId="0C9371C3" w14:textId="77777777" w:rsidR="00176EEA" w:rsidRPr="00D6000D" w:rsidRDefault="00176EEA" w:rsidP="00176EEA">
            <w:pPr>
              <w:pStyle w:val="ListParagraph"/>
              <w:widowControl/>
              <w:numPr>
                <w:ilvl w:val="1"/>
                <w:numId w:val="31"/>
              </w:numPr>
              <w:adjustRightInd w:val="0"/>
              <w:ind w:left="360" w:right="0" w:firstLine="0"/>
              <w:contextualSpacing/>
              <w:jc w:val="both"/>
              <w:rPr>
                <w:szCs w:val="24"/>
              </w:rPr>
            </w:pPr>
            <w:r w:rsidRPr="00D6000D">
              <w:rPr>
                <w:szCs w:val="24"/>
              </w:rPr>
              <w:t xml:space="preserve">kompensimi për kujdestari; </w:t>
            </w:r>
          </w:p>
          <w:p w14:paraId="0F7FF0C7" w14:textId="77777777" w:rsidR="00176EEA" w:rsidRPr="00D6000D" w:rsidRDefault="00176EEA" w:rsidP="00176EEA">
            <w:pPr>
              <w:pStyle w:val="ListParagraph"/>
              <w:widowControl/>
              <w:adjustRightInd w:val="0"/>
              <w:ind w:left="360" w:right="153"/>
              <w:contextualSpacing/>
              <w:jc w:val="both"/>
              <w:rPr>
                <w:szCs w:val="24"/>
              </w:rPr>
            </w:pPr>
          </w:p>
          <w:p w14:paraId="3A44B8D7" w14:textId="77777777" w:rsidR="00176EEA" w:rsidRPr="00D6000D" w:rsidRDefault="00176EEA" w:rsidP="00176EEA">
            <w:pPr>
              <w:pStyle w:val="ListParagraph"/>
              <w:widowControl/>
              <w:numPr>
                <w:ilvl w:val="1"/>
                <w:numId w:val="31"/>
              </w:numPr>
              <w:adjustRightInd w:val="0"/>
              <w:ind w:left="360" w:right="153" w:firstLine="0"/>
              <w:contextualSpacing/>
              <w:jc w:val="both"/>
              <w:rPr>
                <w:szCs w:val="24"/>
              </w:rPr>
            </w:pPr>
            <w:r w:rsidRPr="00D6000D">
              <w:rPr>
                <w:szCs w:val="24"/>
              </w:rPr>
              <w:t>kompensimi për punë gjatë natës dhe jashtë orarit të punës;</w:t>
            </w:r>
          </w:p>
          <w:p w14:paraId="7973F2EF" w14:textId="77777777" w:rsidR="00176EEA" w:rsidRPr="00D6000D" w:rsidRDefault="00176EEA" w:rsidP="00176EEA">
            <w:pPr>
              <w:pStyle w:val="ListParagraph"/>
              <w:widowControl/>
              <w:adjustRightInd w:val="0"/>
              <w:ind w:left="360" w:right="153"/>
              <w:contextualSpacing/>
              <w:jc w:val="both"/>
              <w:rPr>
                <w:szCs w:val="24"/>
              </w:rPr>
            </w:pPr>
          </w:p>
          <w:p w14:paraId="703BAB10" w14:textId="77777777" w:rsidR="00176EEA" w:rsidRPr="00D6000D" w:rsidRDefault="00176EEA" w:rsidP="00176EEA">
            <w:pPr>
              <w:pStyle w:val="ListParagraph"/>
              <w:widowControl/>
              <w:numPr>
                <w:ilvl w:val="1"/>
                <w:numId w:val="31"/>
              </w:numPr>
              <w:adjustRightInd w:val="0"/>
              <w:ind w:left="360" w:right="153" w:firstLine="0"/>
              <w:contextualSpacing/>
              <w:jc w:val="both"/>
              <w:rPr>
                <w:szCs w:val="24"/>
              </w:rPr>
            </w:pPr>
            <w:r w:rsidRPr="00D6000D">
              <w:rPr>
                <w:szCs w:val="24"/>
              </w:rPr>
              <w:t>kompensimi për punë gjatë fundjavës dhe ditëve të festave zyrtare;</w:t>
            </w:r>
          </w:p>
          <w:p w14:paraId="3C1E88E9" w14:textId="77777777" w:rsidR="00176EEA" w:rsidRPr="00D6000D" w:rsidRDefault="00176EEA" w:rsidP="00176EEA">
            <w:pPr>
              <w:pStyle w:val="ListParagraph"/>
              <w:widowControl/>
              <w:adjustRightInd w:val="0"/>
              <w:ind w:left="360" w:right="153"/>
              <w:contextualSpacing/>
              <w:jc w:val="both"/>
              <w:rPr>
                <w:szCs w:val="24"/>
              </w:rPr>
            </w:pPr>
          </w:p>
          <w:p w14:paraId="7228F5FB" w14:textId="08273296" w:rsidR="00690806" w:rsidRDefault="00CC21BB" w:rsidP="00D6000D">
            <w:pPr>
              <w:pStyle w:val="ListParagraph"/>
              <w:numPr>
                <w:ilvl w:val="1"/>
                <w:numId w:val="31"/>
              </w:numPr>
              <w:spacing w:after="240"/>
              <w:ind w:left="360" w:right="153" w:firstLine="0"/>
              <w:jc w:val="both"/>
              <w:rPr>
                <w:szCs w:val="24"/>
              </w:rPr>
            </w:pPr>
            <w:r>
              <w:rPr>
                <w:szCs w:val="24"/>
              </w:rPr>
              <w:t>k</w:t>
            </w:r>
            <w:r w:rsidR="00176EEA" w:rsidRPr="00D6000D">
              <w:rPr>
                <w:szCs w:val="24"/>
              </w:rPr>
              <w:t>ompensimi për udhëtime dhe shpenzimet e reprezentacionit;</w:t>
            </w:r>
          </w:p>
          <w:p w14:paraId="7EB41D9B" w14:textId="0E0455EE" w:rsidR="00690806" w:rsidRDefault="00690806" w:rsidP="00D6000D">
            <w:pPr>
              <w:pStyle w:val="ListParagraph"/>
              <w:numPr>
                <w:ilvl w:val="1"/>
                <w:numId w:val="31"/>
              </w:numPr>
              <w:ind w:left="360" w:right="153" w:firstLine="0"/>
              <w:jc w:val="both"/>
            </w:pPr>
            <w:r>
              <w:t>k</w:t>
            </w:r>
            <w:r w:rsidR="00176EEA" w:rsidRPr="00D6000D">
              <w:t>ompensimi për anëtarët e shërbimit të jashtëm</w:t>
            </w:r>
            <w:r>
              <w:t>;</w:t>
            </w:r>
            <w:r w:rsidR="00085868">
              <w:t xml:space="preserve"> dhe</w:t>
            </w:r>
          </w:p>
          <w:p w14:paraId="270F3297" w14:textId="77777777" w:rsidR="00690806" w:rsidRPr="00D6000D" w:rsidRDefault="00690806" w:rsidP="00D6000D">
            <w:pPr>
              <w:pStyle w:val="ListParagraph"/>
            </w:pPr>
          </w:p>
          <w:p w14:paraId="60B2C998" w14:textId="7B471AF8" w:rsidR="00690806" w:rsidRPr="00690806" w:rsidRDefault="00690806" w:rsidP="00D6000D">
            <w:pPr>
              <w:pStyle w:val="ListParagraph"/>
              <w:numPr>
                <w:ilvl w:val="1"/>
                <w:numId w:val="31"/>
              </w:numPr>
              <w:ind w:left="360" w:firstLine="0"/>
            </w:pPr>
            <w:r w:rsidRPr="00690806">
              <w:t>kompensimi për stafin tjetër të administratës që punojnë jashtë vendit</w:t>
            </w:r>
            <w:r>
              <w:t>.</w:t>
            </w:r>
          </w:p>
          <w:p w14:paraId="5B415218" w14:textId="6AA40607" w:rsidR="00176EEA" w:rsidRPr="00D6000D" w:rsidRDefault="00176EEA" w:rsidP="00D6000D">
            <w:pPr>
              <w:pStyle w:val="ListParagraph"/>
              <w:ind w:left="360" w:right="153"/>
              <w:jc w:val="both"/>
            </w:pPr>
          </w:p>
          <w:p w14:paraId="709E5768" w14:textId="77777777" w:rsidR="00085868" w:rsidRPr="00D6000D" w:rsidRDefault="00085868" w:rsidP="00176EEA">
            <w:pPr>
              <w:widowControl/>
              <w:autoSpaceDE/>
              <w:autoSpaceDN/>
              <w:spacing w:after="160"/>
              <w:ind w:right="0"/>
              <w:jc w:val="center"/>
              <w:rPr>
                <w:b/>
                <w:bCs/>
                <w:szCs w:val="24"/>
              </w:rPr>
            </w:pPr>
          </w:p>
          <w:p w14:paraId="015D8B66" w14:textId="687B8376" w:rsidR="00176EEA" w:rsidRPr="00D6000D" w:rsidRDefault="00176EEA" w:rsidP="00176EEA">
            <w:pPr>
              <w:widowControl/>
              <w:autoSpaceDE/>
              <w:autoSpaceDN/>
              <w:spacing w:after="160"/>
              <w:ind w:right="0"/>
              <w:jc w:val="center"/>
              <w:rPr>
                <w:b/>
                <w:bCs/>
                <w:szCs w:val="24"/>
              </w:rPr>
            </w:pPr>
            <w:r w:rsidRPr="00D6000D">
              <w:rPr>
                <w:b/>
                <w:bCs/>
                <w:szCs w:val="24"/>
              </w:rPr>
              <w:t>Neni 36</w:t>
            </w:r>
            <w:r w:rsidRPr="00D6000D">
              <w:rPr>
                <w:b/>
                <w:bCs/>
                <w:szCs w:val="24"/>
              </w:rPr>
              <w:br/>
              <w:t>Kompensimi për kujdestari, punën gjatë natës dhe jashtë orarit të punës</w:t>
            </w:r>
          </w:p>
          <w:p w14:paraId="656F2626" w14:textId="77777777" w:rsidR="002778DD" w:rsidRPr="00D6000D" w:rsidRDefault="002778DD" w:rsidP="00176EEA">
            <w:pPr>
              <w:widowControl/>
              <w:autoSpaceDE/>
              <w:autoSpaceDN/>
              <w:spacing w:after="160"/>
              <w:ind w:right="0"/>
              <w:jc w:val="center"/>
              <w:rPr>
                <w:b/>
                <w:bCs/>
                <w:szCs w:val="24"/>
              </w:rPr>
            </w:pPr>
          </w:p>
          <w:p w14:paraId="2102E1A1" w14:textId="77777777" w:rsidR="00176EEA" w:rsidRPr="00D6000D" w:rsidRDefault="00176EEA" w:rsidP="00176EEA">
            <w:pPr>
              <w:widowControl/>
              <w:numPr>
                <w:ilvl w:val="0"/>
                <w:numId w:val="18"/>
              </w:numPr>
              <w:autoSpaceDE/>
              <w:autoSpaceDN/>
              <w:ind w:left="90" w:right="150" w:firstLine="0"/>
              <w:jc w:val="both"/>
              <w:rPr>
                <w:bCs/>
                <w:szCs w:val="24"/>
              </w:rPr>
            </w:pPr>
            <w:r w:rsidRPr="00D6000D">
              <w:rPr>
                <w:bCs/>
                <w:szCs w:val="24"/>
              </w:rPr>
              <w:t>Zyrtarët publik dhe kategoritë e tjera të zyrtarëve që paguhen nga buxheti i shtetit, përjashtimisht funksionarëve publik përfitojnë kompensim në vlerë monetare apo me pushim për punën me kujdestari, punën gjatë natës dhe jashtë orarit të punës, punën në fundjavë, punën në ditët e festave zyrtare.</w:t>
            </w:r>
          </w:p>
          <w:p w14:paraId="0696AC3E" w14:textId="77777777" w:rsidR="00176EEA" w:rsidRPr="00D6000D" w:rsidRDefault="00176EEA" w:rsidP="00176EEA">
            <w:pPr>
              <w:widowControl/>
              <w:autoSpaceDE/>
              <w:autoSpaceDN/>
              <w:ind w:right="150"/>
              <w:jc w:val="both"/>
              <w:rPr>
                <w:bCs/>
                <w:szCs w:val="24"/>
              </w:rPr>
            </w:pPr>
          </w:p>
          <w:p w14:paraId="5D5A7654" w14:textId="45F35860" w:rsidR="00176EEA" w:rsidRPr="00D6000D" w:rsidRDefault="00176EEA" w:rsidP="00176EEA">
            <w:pPr>
              <w:widowControl/>
              <w:numPr>
                <w:ilvl w:val="0"/>
                <w:numId w:val="18"/>
              </w:numPr>
              <w:autoSpaceDE/>
              <w:autoSpaceDN/>
              <w:ind w:left="90" w:right="150" w:firstLine="0"/>
              <w:jc w:val="both"/>
              <w:rPr>
                <w:bCs/>
                <w:szCs w:val="24"/>
              </w:rPr>
            </w:pPr>
            <w:r w:rsidRPr="00D6000D">
              <w:rPr>
                <w:bCs/>
                <w:szCs w:val="24"/>
              </w:rPr>
              <w:t xml:space="preserve"> Kompensimi sipas paragrafit 1 të këtij neni paguhet  në përqindje të pagës bazë sipas ligjit përkatës për punë, si më poshtë:</w:t>
            </w:r>
          </w:p>
          <w:p w14:paraId="727A4A02" w14:textId="409BA87C" w:rsidR="00176EEA" w:rsidRDefault="00176EEA" w:rsidP="00176EEA">
            <w:pPr>
              <w:widowControl/>
              <w:autoSpaceDE/>
              <w:autoSpaceDN/>
              <w:ind w:left="360" w:right="0"/>
              <w:jc w:val="both"/>
              <w:rPr>
                <w:bCs/>
                <w:szCs w:val="24"/>
              </w:rPr>
            </w:pPr>
          </w:p>
          <w:p w14:paraId="2E9B619C" w14:textId="77777777" w:rsidR="00085868" w:rsidRPr="00D6000D" w:rsidRDefault="00085868" w:rsidP="00176EEA">
            <w:pPr>
              <w:widowControl/>
              <w:autoSpaceDE/>
              <w:autoSpaceDN/>
              <w:ind w:left="360" w:right="0"/>
              <w:jc w:val="both"/>
              <w:rPr>
                <w:bCs/>
                <w:szCs w:val="24"/>
              </w:rPr>
            </w:pPr>
          </w:p>
          <w:p w14:paraId="5876123B" w14:textId="77777777" w:rsidR="00176EEA" w:rsidRPr="00D6000D" w:rsidRDefault="00176EEA" w:rsidP="00176EEA">
            <w:pPr>
              <w:widowControl/>
              <w:numPr>
                <w:ilvl w:val="1"/>
                <w:numId w:val="18"/>
              </w:numPr>
              <w:autoSpaceDE/>
              <w:autoSpaceDN/>
              <w:ind w:left="360" w:right="150" w:firstLine="0"/>
              <w:jc w:val="both"/>
              <w:rPr>
                <w:bCs/>
                <w:szCs w:val="24"/>
              </w:rPr>
            </w:pPr>
            <w:r w:rsidRPr="00D6000D">
              <w:rPr>
                <w:bCs/>
                <w:szCs w:val="24"/>
              </w:rPr>
              <w:lastRenderedPageBreak/>
              <w:t xml:space="preserve">20 % në orë për kujdestari; </w:t>
            </w:r>
          </w:p>
          <w:p w14:paraId="44A643AA" w14:textId="77777777" w:rsidR="00176EEA" w:rsidRPr="00D6000D" w:rsidRDefault="00176EEA" w:rsidP="00176EEA">
            <w:pPr>
              <w:widowControl/>
              <w:autoSpaceDE/>
              <w:autoSpaceDN/>
              <w:ind w:left="360" w:right="150"/>
              <w:jc w:val="both"/>
              <w:rPr>
                <w:bCs/>
                <w:szCs w:val="24"/>
              </w:rPr>
            </w:pPr>
          </w:p>
          <w:p w14:paraId="397EAF9E" w14:textId="77777777" w:rsidR="00176EEA" w:rsidRPr="00D6000D" w:rsidRDefault="00176EEA" w:rsidP="00176EEA">
            <w:pPr>
              <w:widowControl/>
              <w:numPr>
                <w:ilvl w:val="1"/>
                <w:numId w:val="18"/>
              </w:numPr>
              <w:autoSpaceDE/>
              <w:autoSpaceDN/>
              <w:ind w:left="360" w:right="150" w:firstLine="0"/>
              <w:jc w:val="both"/>
              <w:rPr>
                <w:bCs/>
                <w:szCs w:val="24"/>
              </w:rPr>
            </w:pPr>
            <w:r w:rsidRPr="00D6000D">
              <w:rPr>
                <w:bCs/>
                <w:szCs w:val="24"/>
              </w:rPr>
              <w:t>30 % në orë për punë gjatë natës;</w:t>
            </w:r>
          </w:p>
          <w:p w14:paraId="4C241897" w14:textId="77777777" w:rsidR="00176EEA" w:rsidRPr="00D6000D" w:rsidRDefault="00176EEA" w:rsidP="00176EEA">
            <w:pPr>
              <w:widowControl/>
              <w:autoSpaceDE/>
              <w:autoSpaceDN/>
              <w:ind w:left="360" w:right="150"/>
              <w:jc w:val="both"/>
              <w:rPr>
                <w:bCs/>
                <w:szCs w:val="24"/>
              </w:rPr>
            </w:pPr>
          </w:p>
          <w:p w14:paraId="1FD02AAE" w14:textId="77777777" w:rsidR="00176EEA" w:rsidRPr="00D6000D" w:rsidRDefault="00176EEA" w:rsidP="00176EEA">
            <w:pPr>
              <w:widowControl/>
              <w:numPr>
                <w:ilvl w:val="1"/>
                <w:numId w:val="18"/>
              </w:numPr>
              <w:autoSpaceDE/>
              <w:autoSpaceDN/>
              <w:ind w:left="360" w:right="150" w:firstLine="0"/>
              <w:jc w:val="both"/>
              <w:rPr>
                <w:bCs/>
                <w:szCs w:val="24"/>
              </w:rPr>
            </w:pPr>
            <w:r w:rsidRPr="00D6000D">
              <w:rPr>
                <w:bCs/>
                <w:szCs w:val="24"/>
              </w:rPr>
              <w:t xml:space="preserve">30 % në orë për punë jashtë orarit; </w:t>
            </w:r>
          </w:p>
          <w:p w14:paraId="1002162D" w14:textId="77777777" w:rsidR="00176EEA" w:rsidRPr="00D6000D" w:rsidRDefault="00176EEA" w:rsidP="00176EEA">
            <w:pPr>
              <w:widowControl/>
              <w:autoSpaceDE/>
              <w:autoSpaceDN/>
              <w:ind w:left="360" w:right="150"/>
              <w:jc w:val="both"/>
              <w:rPr>
                <w:bCs/>
                <w:szCs w:val="24"/>
              </w:rPr>
            </w:pPr>
          </w:p>
          <w:p w14:paraId="3B198255" w14:textId="77777777" w:rsidR="00176EEA" w:rsidRPr="00D6000D" w:rsidRDefault="00176EEA" w:rsidP="00176EEA">
            <w:pPr>
              <w:widowControl/>
              <w:numPr>
                <w:ilvl w:val="1"/>
                <w:numId w:val="18"/>
              </w:numPr>
              <w:autoSpaceDE/>
              <w:autoSpaceDN/>
              <w:ind w:left="360" w:right="150" w:firstLine="0"/>
              <w:jc w:val="both"/>
              <w:rPr>
                <w:bCs/>
                <w:szCs w:val="24"/>
              </w:rPr>
            </w:pPr>
            <w:r w:rsidRPr="00D6000D">
              <w:rPr>
                <w:bCs/>
                <w:szCs w:val="24"/>
              </w:rPr>
              <w:t>50 % në orë për punë gjatë ditëve të festave; dhe</w:t>
            </w:r>
          </w:p>
          <w:p w14:paraId="5CA9C361" w14:textId="77777777" w:rsidR="00176EEA" w:rsidRPr="00D6000D" w:rsidRDefault="00176EEA" w:rsidP="00176EEA">
            <w:pPr>
              <w:widowControl/>
              <w:autoSpaceDE/>
              <w:autoSpaceDN/>
              <w:ind w:left="360" w:right="150"/>
              <w:jc w:val="both"/>
              <w:rPr>
                <w:bCs/>
                <w:szCs w:val="24"/>
              </w:rPr>
            </w:pPr>
          </w:p>
          <w:p w14:paraId="77B94B88" w14:textId="77777777" w:rsidR="00176EEA" w:rsidRPr="00D6000D" w:rsidRDefault="00176EEA" w:rsidP="00176EEA">
            <w:pPr>
              <w:widowControl/>
              <w:numPr>
                <w:ilvl w:val="1"/>
                <w:numId w:val="18"/>
              </w:numPr>
              <w:autoSpaceDE/>
              <w:autoSpaceDN/>
              <w:ind w:left="360" w:right="150" w:firstLine="0"/>
              <w:jc w:val="both"/>
              <w:rPr>
                <w:bCs/>
                <w:szCs w:val="24"/>
              </w:rPr>
            </w:pPr>
            <w:r w:rsidRPr="00D6000D">
              <w:rPr>
                <w:bCs/>
                <w:szCs w:val="24"/>
              </w:rPr>
              <w:t xml:space="preserve">50 % në orë për punë gjatë fundjavës. </w:t>
            </w:r>
          </w:p>
          <w:p w14:paraId="5AAAE7C0" w14:textId="77777777" w:rsidR="00176EEA" w:rsidRPr="00D6000D" w:rsidRDefault="00176EEA" w:rsidP="00176EEA">
            <w:pPr>
              <w:widowControl/>
              <w:autoSpaceDE/>
              <w:autoSpaceDN/>
              <w:ind w:left="360" w:right="150"/>
              <w:jc w:val="both"/>
              <w:rPr>
                <w:bCs/>
                <w:szCs w:val="24"/>
              </w:rPr>
            </w:pPr>
          </w:p>
          <w:p w14:paraId="069356C2" w14:textId="6E4BC309" w:rsidR="00176EEA" w:rsidRPr="00D6000D" w:rsidRDefault="00176EEA" w:rsidP="002778DD">
            <w:pPr>
              <w:pStyle w:val="ListParagraph"/>
              <w:widowControl/>
              <w:numPr>
                <w:ilvl w:val="0"/>
                <w:numId w:val="18"/>
              </w:numPr>
              <w:autoSpaceDE/>
              <w:autoSpaceDN/>
              <w:ind w:left="90" w:right="150" w:firstLine="0"/>
              <w:jc w:val="both"/>
              <w:rPr>
                <w:bCs/>
                <w:szCs w:val="24"/>
              </w:rPr>
            </w:pPr>
            <w:r w:rsidRPr="00857BD1">
              <w:rPr>
                <w:bCs/>
                <w:szCs w:val="24"/>
              </w:rPr>
              <w:t>Kompensimi p</w:t>
            </w:r>
            <w:r w:rsidRPr="00857BD1">
              <w:rPr>
                <w:rFonts w:eastAsia="MS Mincho"/>
                <w:bCs/>
                <w:szCs w:val="24"/>
              </w:rPr>
              <w:t>ër kujdestari</w:t>
            </w:r>
            <w:r w:rsidR="00D03767" w:rsidRPr="00857BD1">
              <w:rPr>
                <w:rFonts w:eastAsia="MS Mincho"/>
                <w:bCs/>
                <w:szCs w:val="24"/>
              </w:rPr>
              <w:t xml:space="preserve"> sipas këtij ligji</w:t>
            </w:r>
            <w:r w:rsidRPr="00857BD1">
              <w:rPr>
                <w:bCs/>
                <w:szCs w:val="24"/>
              </w:rPr>
              <w:t xml:space="preserve"> nuk mund t</w:t>
            </w:r>
            <w:r w:rsidRPr="00857BD1">
              <w:rPr>
                <w:rFonts w:eastAsia="MS Mincho"/>
                <w:bCs/>
                <w:szCs w:val="24"/>
              </w:rPr>
              <w:t xml:space="preserve">ë tejkalojë </w:t>
            </w:r>
            <w:r w:rsidRPr="00857BD1">
              <w:rPr>
                <w:bCs/>
                <w:szCs w:val="24"/>
              </w:rPr>
              <w:t>20% të pagës bazë.</w:t>
            </w:r>
          </w:p>
          <w:p w14:paraId="6B86120C" w14:textId="77777777" w:rsidR="002778DD" w:rsidRPr="00D6000D" w:rsidRDefault="002778DD" w:rsidP="002778DD">
            <w:pPr>
              <w:pStyle w:val="ListParagraph"/>
              <w:widowControl/>
              <w:autoSpaceDE/>
              <w:autoSpaceDN/>
              <w:ind w:left="90" w:right="150"/>
              <w:jc w:val="both"/>
              <w:rPr>
                <w:bCs/>
                <w:szCs w:val="24"/>
              </w:rPr>
            </w:pPr>
          </w:p>
          <w:p w14:paraId="04FC7281" w14:textId="77CF112E" w:rsidR="00176EEA" w:rsidRPr="00857BD1" w:rsidRDefault="00176EEA" w:rsidP="002778DD">
            <w:pPr>
              <w:pStyle w:val="ListParagraph"/>
              <w:widowControl/>
              <w:numPr>
                <w:ilvl w:val="0"/>
                <w:numId w:val="18"/>
              </w:numPr>
              <w:autoSpaceDE/>
              <w:autoSpaceDN/>
              <w:ind w:left="85" w:right="153" w:firstLine="0"/>
              <w:jc w:val="both"/>
              <w:rPr>
                <w:bCs/>
                <w:szCs w:val="24"/>
              </w:rPr>
            </w:pPr>
            <w:r w:rsidRPr="00857BD1">
              <w:rPr>
                <w:szCs w:val="24"/>
              </w:rPr>
              <w:t>Vlera totale e kompensimit për punën shtesë nga orari i rregullt, nuk mund të jetë më e lartë se 1% e fondeve totale të përdorura nga organizata buxhetore në kategorinë e shpenzimeve “Paga dhe Shtesa” të atij viti fiskal.</w:t>
            </w:r>
          </w:p>
          <w:p w14:paraId="243D10F4" w14:textId="77777777" w:rsidR="002778DD" w:rsidRPr="00857BD1" w:rsidRDefault="002778DD" w:rsidP="002778DD">
            <w:pPr>
              <w:pStyle w:val="ListParagraph"/>
              <w:rPr>
                <w:bCs/>
                <w:szCs w:val="24"/>
              </w:rPr>
            </w:pPr>
          </w:p>
          <w:p w14:paraId="63C16586" w14:textId="7C1AC9F6" w:rsidR="00176EEA" w:rsidRPr="00857BD1" w:rsidRDefault="00176EEA" w:rsidP="00176EEA">
            <w:pPr>
              <w:pStyle w:val="ListParagraph"/>
              <w:widowControl/>
              <w:numPr>
                <w:ilvl w:val="0"/>
                <w:numId w:val="18"/>
              </w:numPr>
              <w:autoSpaceDE/>
              <w:autoSpaceDN/>
              <w:spacing w:after="160"/>
              <w:ind w:left="85" w:right="153" w:firstLine="0"/>
              <w:jc w:val="both"/>
              <w:rPr>
                <w:bCs/>
                <w:szCs w:val="24"/>
              </w:rPr>
            </w:pPr>
            <w:r w:rsidRPr="00857BD1">
              <w:rPr>
                <w:rFonts w:eastAsia="MS Mincho"/>
                <w:bCs/>
                <w:szCs w:val="24"/>
              </w:rPr>
              <w:t>P</w:t>
            </w:r>
            <w:r w:rsidRPr="00857BD1">
              <w:rPr>
                <w:szCs w:val="24"/>
              </w:rPr>
              <w:t>ërjashtimisht nga paragrafi 4 i këtij neni, në situata emergjente, Qeveria me Vendim mund të tejkalojë këtë kufizim, ose organet udhëheqëse me Vendim mund të tejkalojnë këtë kufizim për institucionet e pavarura kushtetuese.</w:t>
            </w:r>
          </w:p>
          <w:p w14:paraId="2AC2EE2F" w14:textId="77777777" w:rsidR="00001404" w:rsidRPr="00857BD1" w:rsidRDefault="00001404" w:rsidP="00001404">
            <w:pPr>
              <w:pStyle w:val="ListParagraph"/>
              <w:widowControl/>
              <w:autoSpaceDE/>
              <w:autoSpaceDN/>
              <w:spacing w:after="160"/>
              <w:ind w:right="153"/>
              <w:jc w:val="both"/>
              <w:rPr>
                <w:bCs/>
                <w:szCs w:val="24"/>
              </w:rPr>
            </w:pPr>
          </w:p>
          <w:p w14:paraId="311EDD1B" w14:textId="7F4809EF" w:rsidR="00176EEA" w:rsidRPr="00D6000D" w:rsidRDefault="00176EEA" w:rsidP="00176EEA">
            <w:pPr>
              <w:pStyle w:val="ListParagraph"/>
              <w:widowControl/>
              <w:numPr>
                <w:ilvl w:val="0"/>
                <w:numId w:val="18"/>
              </w:numPr>
              <w:autoSpaceDE/>
              <w:autoSpaceDN/>
              <w:spacing w:after="160"/>
              <w:ind w:left="90" w:right="150" w:firstLine="0"/>
              <w:jc w:val="both"/>
              <w:rPr>
                <w:bCs/>
                <w:szCs w:val="24"/>
              </w:rPr>
            </w:pPr>
            <w:r w:rsidRPr="00D6000D">
              <w:rPr>
                <w:bCs/>
                <w:szCs w:val="24"/>
              </w:rPr>
              <w:lastRenderedPageBreak/>
              <w:t>Zyrtarët publik dhe kategoritë e tjera të zyrtarëve që paguhen nga buxheti i shtetit, sipas paragrafit 1 të këtij neni mund të kërkojnë nga punëdhënësi që në vend të kompensimit në pagë nga paragrafi 2 i këtij neni, kompensimi t’i bëhet me ditë pushimi.</w:t>
            </w:r>
          </w:p>
          <w:p w14:paraId="081533E5" w14:textId="77777777" w:rsidR="00176EEA" w:rsidRPr="00D6000D" w:rsidRDefault="00176EEA" w:rsidP="00176EEA">
            <w:pPr>
              <w:pStyle w:val="ListParagraph"/>
              <w:numPr>
                <w:ilvl w:val="0"/>
                <w:numId w:val="18"/>
              </w:numPr>
              <w:ind w:left="90" w:right="150" w:firstLine="0"/>
              <w:jc w:val="both"/>
              <w:rPr>
                <w:bCs/>
                <w:szCs w:val="24"/>
              </w:rPr>
            </w:pPr>
            <w:r w:rsidRPr="00D6000D">
              <w:rPr>
                <w:bCs/>
                <w:szCs w:val="24"/>
              </w:rPr>
              <w:t xml:space="preserve">Kompensimi për punë gjatë fundjavës, festave dhe ditëve të lira sipas ligjit e përjashtojnë njëra tjetrën. </w:t>
            </w:r>
          </w:p>
          <w:p w14:paraId="30749EED" w14:textId="77777777" w:rsidR="00176EEA" w:rsidRPr="00D6000D" w:rsidRDefault="00176EEA" w:rsidP="00176EEA">
            <w:pPr>
              <w:pStyle w:val="ListParagraph"/>
              <w:ind w:left="90" w:right="150"/>
              <w:rPr>
                <w:bCs/>
                <w:szCs w:val="24"/>
              </w:rPr>
            </w:pPr>
          </w:p>
          <w:p w14:paraId="0501AF8F" w14:textId="55D77F0B" w:rsidR="00176EEA" w:rsidRPr="00D6000D" w:rsidRDefault="00176EEA" w:rsidP="00176EEA">
            <w:pPr>
              <w:pStyle w:val="ListParagraph"/>
              <w:numPr>
                <w:ilvl w:val="0"/>
                <w:numId w:val="18"/>
              </w:numPr>
              <w:ind w:left="90" w:right="150" w:firstLine="0"/>
              <w:jc w:val="both"/>
              <w:rPr>
                <w:bCs/>
                <w:szCs w:val="24"/>
              </w:rPr>
            </w:pPr>
            <w:r w:rsidRPr="00D6000D">
              <w:rPr>
                <w:bCs/>
                <w:szCs w:val="24"/>
              </w:rPr>
              <w:t>Qeveria e Republikës së Kosovës, me propozimin e ministrisë përgjegjëse për financa dhe me pëlqim të ministrisë përgjegjëse për administratën publike miraton, me akt nënligjor, kushtet e detajuara për kompensime sipas këtij neni.</w:t>
            </w:r>
          </w:p>
          <w:p w14:paraId="2CB8C30A" w14:textId="77777777" w:rsidR="00176EEA" w:rsidRPr="00D6000D" w:rsidRDefault="00176EEA" w:rsidP="00176EEA">
            <w:pPr>
              <w:pStyle w:val="ListParagraph"/>
              <w:ind w:left="90" w:right="150"/>
              <w:rPr>
                <w:bCs/>
                <w:szCs w:val="24"/>
              </w:rPr>
            </w:pPr>
          </w:p>
          <w:p w14:paraId="471F120D" w14:textId="1A0416E8" w:rsidR="00176EEA" w:rsidRPr="00D6000D" w:rsidRDefault="00176EEA" w:rsidP="00176EEA">
            <w:pPr>
              <w:pStyle w:val="ListParagraph"/>
              <w:numPr>
                <w:ilvl w:val="0"/>
                <w:numId w:val="18"/>
              </w:numPr>
              <w:ind w:left="90" w:right="150" w:firstLine="0"/>
              <w:jc w:val="both"/>
              <w:rPr>
                <w:bCs/>
                <w:szCs w:val="24"/>
              </w:rPr>
            </w:pPr>
            <w:r w:rsidRPr="00D6000D">
              <w:rPr>
                <w:bCs/>
                <w:szCs w:val="24"/>
              </w:rPr>
              <w:t>Kushtet e detajuara për kompensime sipas këtij neni, për nëpunësit e institucioneve të pavarura kushtetuese rregullohen me këtë ligj dhe me akt të veçantë të miratuar nga organet kompetente të institucioneve.</w:t>
            </w:r>
          </w:p>
          <w:p w14:paraId="6DB05CB4" w14:textId="77777777" w:rsidR="00176EEA" w:rsidRPr="00D6000D" w:rsidRDefault="00176EEA" w:rsidP="00176EEA">
            <w:pPr>
              <w:pStyle w:val="ListParagraph"/>
              <w:ind w:left="0" w:right="150"/>
              <w:jc w:val="both"/>
              <w:rPr>
                <w:bCs/>
                <w:szCs w:val="24"/>
              </w:rPr>
            </w:pPr>
          </w:p>
          <w:p w14:paraId="56B72D14" w14:textId="77777777" w:rsidR="00001404" w:rsidRPr="00D6000D" w:rsidRDefault="00001404" w:rsidP="00176EEA">
            <w:pPr>
              <w:adjustRightInd w:val="0"/>
              <w:ind w:right="153"/>
              <w:jc w:val="center"/>
              <w:rPr>
                <w:rFonts w:eastAsia="MS Mincho"/>
                <w:b/>
                <w:szCs w:val="24"/>
              </w:rPr>
            </w:pPr>
          </w:p>
          <w:p w14:paraId="4D9AD8F9" w14:textId="77777777" w:rsidR="00EB15A1" w:rsidRPr="00D6000D" w:rsidRDefault="00EB15A1" w:rsidP="00176EEA">
            <w:pPr>
              <w:adjustRightInd w:val="0"/>
              <w:ind w:right="153"/>
              <w:jc w:val="center"/>
              <w:rPr>
                <w:rFonts w:eastAsia="MS Mincho"/>
                <w:b/>
                <w:szCs w:val="24"/>
              </w:rPr>
            </w:pPr>
          </w:p>
          <w:p w14:paraId="7C5B83A3" w14:textId="13280154" w:rsidR="00176EEA" w:rsidRPr="00D6000D" w:rsidRDefault="00176EEA" w:rsidP="00176EEA">
            <w:pPr>
              <w:adjustRightInd w:val="0"/>
              <w:ind w:right="153"/>
              <w:jc w:val="center"/>
              <w:rPr>
                <w:rFonts w:eastAsia="MS Mincho"/>
                <w:b/>
                <w:szCs w:val="24"/>
              </w:rPr>
            </w:pPr>
            <w:r w:rsidRPr="00D6000D">
              <w:rPr>
                <w:rFonts w:eastAsia="MS Mincho"/>
                <w:b/>
                <w:szCs w:val="24"/>
              </w:rPr>
              <w:t>Neni 37</w:t>
            </w:r>
            <w:r w:rsidRPr="00D6000D">
              <w:rPr>
                <w:rFonts w:eastAsia="MS Mincho"/>
                <w:b/>
                <w:szCs w:val="24"/>
              </w:rPr>
              <w:br/>
              <w:t>Kompensimi për udhëtime dhe shpenzimet e reprezentacionit</w:t>
            </w:r>
          </w:p>
          <w:p w14:paraId="5DD600AB" w14:textId="77777777" w:rsidR="00176EEA" w:rsidRPr="00D6000D" w:rsidRDefault="00176EEA" w:rsidP="00176EEA">
            <w:pPr>
              <w:adjustRightInd w:val="0"/>
              <w:ind w:right="153"/>
              <w:jc w:val="both"/>
              <w:rPr>
                <w:rFonts w:eastAsia="MS Mincho"/>
                <w:bCs/>
                <w:szCs w:val="24"/>
              </w:rPr>
            </w:pPr>
          </w:p>
          <w:p w14:paraId="75E49515" w14:textId="77777777" w:rsidR="00176EEA" w:rsidRPr="00D6000D" w:rsidRDefault="00176EEA" w:rsidP="00176EEA">
            <w:pPr>
              <w:pStyle w:val="ListParagraph"/>
              <w:widowControl/>
              <w:numPr>
                <w:ilvl w:val="0"/>
                <w:numId w:val="23"/>
              </w:numPr>
              <w:adjustRightInd w:val="0"/>
              <w:ind w:left="85" w:right="153" w:firstLine="0"/>
              <w:contextualSpacing/>
              <w:jc w:val="both"/>
              <w:rPr>
                <w:bCs/>
                <w:szCs w:val="24"/>
              </w:rPr>
            </w:pPr>
            <w:r w:rsidRPr="00D6000D">
              <w:rPr>
                <w:bCs/>
                <w:szCs w:val="24"/>
              </w:rPr>
              <w:t xml:space="preserve">Zyrtarët publik, funksionarët publik dhe kategoritë e tjera të zyrtarëve që paguhen nga buxheti i shtetit kanë të drejtë të </w:t>
            </w:r>
            <w:r w:rsidRPr="00D6000D">
              <w:rPr>
                <w:bCs/>
                <w:szCs w:val="24"/>
              </w:rPr>
              <w:lastRenderedPageBreak/>
              <w:t>kompensohen për shpenzimet e kryera për udhëtime dhe për qëndrim zyrtar brenda dhe jashtë vendit.</w:t>
            </w:r>
          </w:p>
          <w:p w14:paraId="5D383539" w14:textId="4A902C64" w:rsidR="00176EEA" w:rsidRPr="00D6000D" w:rsidRDefault="00176EEA" w:rsidP="00176EEA">
            <w:pPr>
              <w:pStyle w:val="ListParagraph"/>
              <w:adjustRightInd w:val="0"/>
              <w:ind w:right="153"/>
              <w:jc w:val="both"/>
              <w:rPr>
                <w:bCs/>
                <w:szCs w:val="24"/>
              </w:rPr>
            </w:pPr>
          </w:p>
          <w:p w14:paraId="505EA971" w14:textId="622428E5" w:rsidR="00176EEA" w:rsidRPr="00D6000D" w:rsidRDefault="00176EEA" w:rsidP="00176EEA">
            <w:pPr>
              <w:pStyle w:val="ListParagraph"/>
              <w:widowControl/>
              <w:numPr>
                <w:ilvl w:val="0"/>
                <w:numId w:val="23"/>
              </w:numPr>
              <w:adjustRightInd w:val="0"/>
              <w:ind w:left="85" w:right="153" w:firstLine="0"/>
              <w:contextualSpacing/>
              <w:jc w:val="both"/>
              <w:rPr>
                <w:bCs/>
                <w:szCs w:val="24"/>
              </w:rPr>
            </w:pPr>
            <w:r w:rsidRPr="00D6000D">
              <w:rPr>
                <w:bCs/>
                <w:szCs w:val="24"/>
              </w:rPr>
              <w:t>Zyrtarët publik, funksionarët publik dhe kategoritë e tjera të zyrtarëve që paguhen nga buxheti i shtetit, gjatë ushtrimit të detyrës zyrtare, kanë të drejtë të kompensohen për shpenzimet e kryera për reprezentacion.</w:t>
            </w:r>
          </w:p>
          <w:p w14:paraId="5A9736CE" w14:textId="77777777" w:rsidR="00176EEA" w:rsidRPr="00D6000D" w:rsidRDefault="00176EEA" w:rsidP="00176EEA">
            <w:pPr>
              <w:pStyle w:val="ListParagraph"/>
              <w:adjustRightInd w:val="0"/>
              <w:ind w:right="153"/>
              <w:jc w:val="both"/>
              <w:rPr>
                <w:bCs/>
                <w:szCs w:val="24"/>
              </w:rPr>
            </w:pPr>
          </w:p>
          <w:p w14:paraId="761E661B" w14:textId="74B0E4D0" w:rsidR="00176EEA" w:rsidRPr="00D6000D" w:rsidRDefault="00176EEA" w:rsidP="00176EEA">
            <w:pPr>
              <w:pStyle w:val="ListParagraph"/>
              <w:widowControl/>
              <w:numPr>
                <w:ilvl w:val="0"/>
                <w:numId w:val="23"/>
              </w:numPr>
              <w:adjustRightInd w:val="0"/>
              <w:ind w:left="85" w:right="153" w:firstLine="0"/>
              <w:contextualSpacing/>
              <w:jc w:val="both"/>
              <w:rPr>
                <w:bCs/>
                <w:szCs w:val="24"/>
              </w:rPr>
            </w:pPr>
            <w:r w:rsidRPr="00D6000D">
              <w:rPr>
                <w:bCs/>
                <w:szCs w:val="24"/>
              </w:rPr>
              <w:t>Kushtet, mënyra, vlera e kompensimit dhe procedura për përfitimin e kompensimit, sipas paragrafëve 1 dhe 2 të këtij neni, miratohen me akt nënligjor të Qeverisë së Kosovës, me propozim të ministrisë përgjegjëse për financa dhe me pëlqim të ministrisë përgjegjëse për administratën publike.z</w:t>
            </w:r>
          </w:p>
          <w:p w14:paraId="074021E2" w14:textId="77777777" w:rsidR="00176EEA" w:rsidRPr="00D6000D" w:rsidRDefault="00176EEA" w:rsidP="00176EEA">
            <w:pPr>
              <w:pStyle w:val="ListParagraph"/>
              <w:adjustRightInd w:val="0"/>
              <w:ind w:right="153"/>
              <w:jc w:val="both"/>
              <w:rPr>
                <w:bCs/>
                <w:szCs w:val="24"/>
              </w:rPr>
            </w:pPr>
          </w:p>
          <w:p w14:paraId="4260892F" w14:textId="6862FF47" w:rsidR="00176EEA" w:rsidRPr="00D6000D" w:rsidRDefault="00176EEA" w:rsidP="00176EEA">
            <w:pPr>
              <w:pStyle w:val="ListParagraph"/>
              <w:widowControl/>
              <w:numPr>
                <w:ilvl w:val="0"/>
                <w:numId w:val="23"/>
              </w:numPr>
              <w:adjustRightInd w:val="0"/>
              <w:ind w:left="85" w:right="153" w:firstLine="0"/>
              <w:contextualSpacing/>
              <w:jc w:val="both"/>
              <w:rPr>
                <w:szCs w:val="24"/>
              </w:rPr>
            </w:pPr>
            <w:r w:rsidRPr="00D6000D">
              <w:rPr>
                <w:bCs/>
                <w:szCs w:val="24"/>
              </w:rPr>
              <w:t>Kushtet, mënyra, vlera e kompensimit dhe procedura për përfitimin e kompensimit, sipas paragrafëve 1 dhe 2 të këtij neni,</w:t>
            </w:r>
            <w:r w:rsidRPr="00D6000D">
              <w:rPr>
                <w:szCs w:val="24"/>
              </w:rPr>
              <w:t xml:space="preserve"> për nëpunësit e institucioneve të pavarura kushtetuese rregullohen me këtë ligj dhe me akt të veçantë të miratuar nga organet kompetente të institucioneve.</w:t>
            </w:r>
          </w:p>
          <w:p w14:paraId="2401009D" w14:textId="5E3905DE" w:rsidR="00001404" w:rsidRDefault="00001404" w:rsidP="00176EEA">
            <w:pPr>
              <w:adjustRightInd w:val="0"/>
              <w:ind w:right="153"/>
              <w:jc w:val="center"/>
              <w:rPr>
                <w:b/>
                <w:szCs w:val="24"/>
              </w:rPr>
            </w:pPr>
          </w:p>
          <w:p w14:paraId="4CA30238" w14:textId="1902E3BC" w:rsidR="00EB15A1" w:rsidRDefault="00EB15A1" w:rsidP="00176EEA">
            <w:pPr>
              <w:adjustRightInd w:val="0"/>
              <w:ind w:right="153"/>
              <w:jc w:val="center"/>
              <w:rPr>
                <w:b/>
                <w:szCs w:val="24"/>
              </w:rPr>
            </w:pPr>
          </w:p>
          <w:p w14:paraId="1EE77100" w14:textId="7C04446F" w:rsidR="00EB15A1" w:rsidRDefault="00EB15A1" w:rsidP="00176EEA">
            <w:pPr>
              <w:adjustRightInd w:val="0"/>
              <w:ind w:right="153"/>
              <w:jc w:val="center"/>
              <w:rPr>
                <w:b/>
                <w:szCs w:val="24"/>
              </w:rPr>
            </w:pPr>
          </w:p>
          <w:p w14:paraId="4AC2437F" w14:textId="746B0C70" w:rsidR="00EB15A1" w:rsidRDefault="00EB15A1" w:rsidP="00176EEA">
            <w:pPr>
              <w:adjustRightInd w:val="0"/>
              <w:ind w:right="153"/>
              <w:jc w:val="center"/>
              <w:rPr>
                <w:b/>
                <w:szCs w:val="24"/>
              </w:rPr>
            </w:pPr>
          </w:p>
          <w:p w14:paraId="49C90C17" w14:textId="77777777" w:rsidR="00EB15A1" w:rsidRPr="00D6000D" w:rsidRDefault="00EB15A1" w:rsidP="00176EEA">
            <w:pPr>
              <w:adjustRightInd w:val="0"/>
              <w:ind w:right="153"/>
              <w:jc w:val="center"/>
              <w:rPr>
                <w:b/>
                <w:szCs w:val="24"/>
              </w:rPr>
            </w:pPr>
          </w:p>
          <w:p w14:paraId="236B1182" w14:textId="77777777" w:rsidR="00001404" w:rsidRPr="00D6000D" w:rsidRDefault="00001404" w:rsidP="00176EEA">
            <w:pPr>
              <w:adjustRightInd w:val="0"/>
              <w:ind w:right="153"/>
              <w:jc w:val="center"/>
              <w:rPr>
                <w:b/>
                <w:szCs w:val="24"/>
              </w:rPr>
            </w:pPr>
          </w:p>
          <w:p w14:paraId="17F915E5" w14:textId="576142FB" w:rsidR="00176EEA" w:rsidRPr="00D6000D" w:rsidRDefault="00176EEA" w:rsidP="00176EEA">
            <w:pPr>
              <w:adjustRightInd w:val="0"/>
              <w:ind w:right="153"/>
              <w:jc w:val="center"/>
              <w:rPr>
                <w:b/>
                <w:szCs w:val="24"/>
              </w:rPr>
            </w:pPr>
            <w:r w:rsidRPr="00D6000D">
              <w:rPr>
                <w:b/>
                <w:szCs w:val="24"/>
              </w:rPr>
              <w:lastRenderedPageBreak/>
              <w:t>Neni 38</w:t>
            </w:r>
            <w:r w:rsidRPr="00D6000D">
              <w:rPr>
                <w:b/>
                <w:szCs w:val="24"/>
              </w:rPr>
              <w:br/>
              <w:t xml:space="preserve"> Kompensimi për anëtarët e shërbimit të jashtëm, të cilët ushtrojnë detyrën jashtë vendit dhe familjarët e tyre </w:t>
            </w:r>
          </w:p>
          <w:p w14:paraId="49C9AEF5" w14:textId="77777777" w:rsidR="00176EEA" w:rsidRPr="00D6000D" w:rsidRDefault="00176EEA" w:rsidP="00176EEA">
            <w:pPr>
              <w:adjustRightInd w:val="0"/>
              <w:ind w:right="153"/>
              <w:jc w:val="center"/>
              <w:rPr>
                <w:b/>
                <w:szCs w:val="24"/>
              </w:rPr>
            </w:pPr>
          </w:p>
          <w:p w14:paraId="5949D2C1" w14:textId="77777777" w:rsidR="00176EEA" w:rsidRPr="00D6000D" w:rsidRDefault="00176EEA" w:rsidP="00176EEA">
            <w:pPr>
              <w:numPr>
                <w:ilvl w:val="0"/>
                <w:numId w:val="24"/>
              </w:numPr>
              <w:ind w:left="90" w:right="150" w:firstLine="0"/>
              <w:jc w:val="both"/>
              <w:rPr>
                <w:bCs/>
                <w:szCs w:val="24"/>
              </w:rPr>
            </w:pPr>
            <w:r w:rsidRPr="00D6000D">
              <w:rPr>
                <w:bCs/>
                <w:szCs w:val="24"/>
              </w:rPr>
              <w:t xml:space="preserve">Anëtarët e shërbimit të jashtëm, që ushtrojnë detyrën jashtë vendit, gëzojnë të drejtën në mbulimin e shpenzimeve dhe kompensimet, në përputhje me planifikimin buxhetor të misionit ku veprojnë, si në vijim:  </w:t>
            </w:r>
          </w:p>
          <w:p w14:paraId="00272995" w14:textId="77777777" w:rsidR="00176EEA" w:rsidRPr="00D6000D" w:rsidRDefault="00176EEA" w:rsidP="00176EEA">
            <w:pPr>
              <w:rPr>
                <w:bCs/>
                <w:szCs w:val="24"/>
              </w:rPr>
            </w:pPr>
          </w:p>
          <w:p w14:paraId="7972E914" w14:textId="77777777" w:rsidR="00176EEA" w:rsidRPr="00D6000D" w:rsidRDefault="00176EEA" w:rsidP="00176EEA">
            <w:pPr>
              <w:numPr>
                <w:ilvl w:val="1"/>
                <w:numId w:val="24"/>
              </w:numPr>
              <w:ind w:left="445" w:right="150" w:firstLine="5"/>
              <w:jc w:val="both"/>
              <w:rPr>
                <w:bCs/>
                <w:szCs w:val="24"/>
              </w:rPr>
            </w:pPr>
            <w:r w:rsidRPr="00D6000D">
              <w:rPr>
                <w:bCs/>
                <w:szCs w:val="24"/>
              </w:rPr>
              <w:t>Mbulim i parallogaritur i shpenzimeve për kosto jetese sipas vendit ku ushtrohet veprimtaria;</w:t>
            </w:r>
          </w:p>
          <w:p w14:paraId="4864AE0F" w14:textId="77777777" w:rsidR="00176EEA" w:rsidRPr="00D6000D" w:rsidRDefault="00176EEA" w:rsidP="00176EEA">
            <w:pPr>
              <w:ind w:left="445" w:right="150" w:firstLine="5"/>
              <w:jc w:val="both"/>
              <w:rPr>
                <w:bCs/>
                <w:szCs w:val="24"/>
              </w:rPr>
            </w:pPr>
            <w:r w:rsidRPr="00D6000D">
              <w:rPr>
                <w:bCs/>
                <w:szCs w:val="24"/>
              </w:rPr>
              <w:t xml:space="preserve"> </w:t>
            </w:r>
          </w:p>
          <w:p w14:paraId="59765F2C" w14:textId="77777777" w:rsidR="00176EEA" w:rsidRPr="00D6000D" w:rsidRDefault="00176EEA" w:rsidP="00176EEA">
            <w:pPr>
              <w:numPr>
                <w:ilvl w:val="1"/>
                <w:numId w:val="24"/>
              </w:numPr>
              <w:ind w:left="445" w:right="150" w:firstLine="5"/>
              <w:jc w:val="both"/>
              <w:rPr>
                <w:bCs/>
                <w:szCs w:val="24"/>
              </w:rPr>
            </w:pPr>
            <w:r w:rsidRPr="00D6000D">
              <w:rPr>
                <w:bCs/>
                <w:szCs w:val="24"/>
              </w:rPr>
              <w:t>Kompensim për banim, sigurim të banesës dhe shërbime komunale;</w:t>
            </w:r>
          </w:p>
          <w:p w14:paraId="2D2E0024" w14:textId="77777777" w:rsidR="00176EEA" w:rsidRPr="00D6000D" w:rsidRDefault="00176EEA" w:rsidP="00176EEA">
            <w:pPr>
              <w:ind w:left="445" w:right="150" w:firstLine="5"/>
              <w:jc w:val="both"/>
              <w:rPr>
                <w:bCs/>
                <w:szCs w:val="24"/>
              </w:rPr>
            </w:pPr>
          </w:p>
          <w:p w14:paraId="001FB1A5" w14:textId="77777777" w:rsidR="00176EEA" w:rsidRPr="00D6000D" w:rsidRDefault="00176EEA" w:rsidP="00176EEA">
            <w:pPr>
              <w:ind w:left="445" w:right="150" w:firstLine="5"/>
              <w:jc w:val="both"/>
              <w:rPr>
                <w:bCs/>
                <w:szCs w:val="24"/>
              </w:rPr>
            </w:pPr>
          </w:p>
          <w:p w14:paraId="58C820CB" w14:textId="77777777" w:rsidR="00176EEA" w:rsidRPr="00D6000D" w:rsidRDefault="00176EEA" w:rsidP="00176EEA">
            <w:pPr>
              <w:numPr>
                <w:ilvl w:val="1"/>
                <w:numId w:val="24"/>
              </w:numPr>
              <w:ind w:left="445" w:right="150" w:firstLine="5"/>
              <w:jc w:val="both"/>
              <w:rPr>
                <w:bCs/>
                <w:szCs w:val="24"/>
              </w:rPr>
            </w:pPr>
            <w:r w:rsidRPr="00D6000D">
              <w:rPr>
                <w:bCs/>
                <w:szCs w:val="24"/>
              </w:rPr>
              <w:t xml:space="preserve">Kompensim për shpenzimet e shkollimit dhe kujdesit parashkollor për fëmijët e diplomatit; </w:t>
            </w:r>
          </w:p>
          <w:p w14:paraId="109F0309" w14:textId="77777777" w:rsidR="00176EEA" w:rsidRPr="00D6000D" w:rsidRDefault="00176EEA" w:rsidP="00176EEA">
            <w:pPr>
              <w:ind w:left="445" w:right="150" w:firstLine="5"/>
              <w:jc w:val="both"/>
              <w:rPr>
                <w:bCs/>
                <w:szCs w:val="24"/>
              </w:rPr>
            </w:pPr>
          </w:p>
          <w:p w14:paraId="3F442A57" w14:textId="6DC3A510" w:rsidR="00176EEA" w:rsidRPr="00D6000D" w:rsidRDefault="00176EEA" w:rsidP="00176EEA">
            <w:pPr>
              <w:numPr>
                <w:ilvl w:val="1"/>
                <w:numId w:val="24"/>
              </w:numPr>
              <w:ind w:left="445" w:right="150" w:firstLine="5"/>
              <w:jc w:val="both"/>
              <w:rPr>
                <w:bCs/>
                <w:szCs w:val="24"/>
              </w:rPr>
            </w:pPr>
            <w:r w:rsidRPr="00D6000D">
              <w:rPr>
                <w:bCs/>
                <w:szCs w:val="24"/>
              </w:rPr>
              <w:t xml:space="preserve">Kompensim për zhvendosje të gjësendeve familjare; </w:t>
            </w:r>
          </w:p>
          <w:p w14:paraId="35191CAE" w14:textId="77777777" w:rsidR="00176EEA" w:rsidRPr="00D6000D" w:rsidRDefault="00176EEA" w:rsidP="00176EEA">
            <w:pPr>
              <w:ind w:left="445" w:right="150" w:firstLine="5"/>
              <w:jc w:val="both"/>
              <w:rPr>
                <w:bCs/>
                <w:szCs w:val="24"/>
              </w:rPr>
            </w:pPr>
          </w:p>
          <w:p w14:paraId="1F6E0738" w14:textId="77777777" w:rsidR="00176EEA" w:rsidRPr="00D6000D" w:rsidRDefault="00176EEA" w:rsidP="00176EEA">
            <w:pPr>
              <w:numPr>
                <w:ilvl w:val="1"/>
                <w:numId w:val="24"/>
              </w:numPr>
              <w:ind w:left="445" w:right="150" w:firstLine="5"/>
              <w:jc w:val="both"/>
              <w:rPr>
                <w:bCs/>
                <w:szCs w:val="24"/>
              </w:rPr>
            </w:pPr>
            <w:r w:rsidRPr="00D6000D">
              <w:rPr>
                <w:bCs/>
                <w:szCs w:val="24"/>
              </w:rPr>
              <w:t>Kompensim për udhëtimet nga Kosova në shtetin pranues dhe anasjelltas;</w:t>
            </w:r>
          </w:p>
          <w:p w14:paraId="5B17B82C" w14:textId="77777777" w:rsidR="00176EEA" w:rsidRPr="00D6000D" w:rsidRDefault="00176EEA" w:rsidP="00176EEA">
            <w:pPr>
              <w:ind w:left="445" w:right="150" w:firstLine="5"/>
              <w:jc w:val="both"/>
              <w:rPr>
                <w:bCs/>
                <w:szCs w:val="24"/>
              </w:rPr>
            </w:pPr>
          </w:p>
          <w:p w14:paraId="246465C2" w14:textId="77777777" w:rsidR="00176EEA" w:rsidRPr="00D6000D" w:rsidRDefault="00176EEA" w:rsidP="00176EEA">
            <w:pPr>
              <w:numPr>
                <w:ilvl w:val="1"/>
                <w:numId w:val="24"/>
              </w:numPr>
              <w:ind w:left="445" w:right="150" w:firstLine="5"/>
              <w:jc w:val="both"/>
              <w:rPr>
                <w:bCs/>
                <w:szCs w:val="24"/>
              </w:rPr>
            </w:pPr>
            <w:r w:rsidRPr="00D6000D">
              <w:rPr>
                <w:bCs/>
                <w:szCs w:val="24"/>
              </w:rPr>
              <w:t>Kompensimi për sigurim shëndetësor.</w:t>
            </w:r>
          </w:p>
          <w:p w14:paraId="3AA07AC6" w14:textId="77777777" w:rsidR="00176EEA" w:rsidRPr="00D6000D" w:rsidRDefault="00176EEA" w:rsidP="00176EEA">
            <w:pPr>
              <w:ind w:left="445" w:firstLine="5"/>
              <w:rPr>
                <w:bCs/>
                <w:szCs w:val="24"/>
              </w:rPr>
            </w:pPr>
          </w:p>
          <w:p w14:paraId="51B72EE0" w14:textId="71A959AB" w:rsidR="00176EEA" w:rsidRPr="00D6000D" w:rsidRDefault="00176EEA" w:rsidP="00176EEA">
            <w:pPr>
              <w:numPr>
                <w:ilvl w:val="0"/>
                <w:numId w:val="24"/>
              </w:numPr>
              <w:ind w:left="90" w:right="150" w:firstLine="0"/>
              <w:jc w:val="both"/>
              <w:rPr>
                <w:bCs/>
                <w:i/>
                <w:szCs w:val="24"/>
              </w:rPr>
            </w:pPr>
            <w:r w:rsidRPr="00D6000D">
              <w:rPr>
                <w:bCs/>
                <w:szCs w:val="24"/>
              </w:rPr>
              <w:lastRenderedPageBreak/>
              <w:t>Kosto e jetesës sipas pikës 1.1 të paragrafit 1 të këtij neni, nënkupton vlerën monetare të standardit të jetesës, përllogaritur nga burime zyrtare financiare ndërkombëtare, e cila, përveç kostos së shpenzimeve ditore si:  shpenzimet e shportës familjare; shpenzimet e aktiviteteve sociale; shpenzimet e transportit; shpenzime të tjera të aktivitetit jetësor të përditshëm, përmban dhe kriteret shtesë të kompleksitetit të misionit; rrezikshmërisë; kushteve klimatike dhe shëndetësore dhe distancës gjeografike.</w:t>
            </w:r>
          </w:p>
          <w:p w14:paraId="7B8E28B4" w14:textId="77777777" w:rsidR="00176EEA" w:rsidRPr="00D6000D" w:rsidRDefault="00176EEA" w:rsidP="00176EEA">
            <w:pPr>
              <w:ind w:left="90"/>
              <w:jc w:val="both"/>
              <w:rPr>
                <w:bCs/>
                <w:szCs w:val="24"/>
              </w:rPr>
            </w:pPr>
          </w:p>
          <w:p w14:paraId="17BC7FB9" w14:textId="77777777" w:rsidR="00176EEA" w:rsidRPr="00D6000D" w:rsidRDefault="00176EEA" w:rsidP="00176EEA">
            <w:pPr>
              <w:numPr>
                <w:ilvl w:val="0"/>
                <w:numId w:val="24"/>
              </w:numPr>
              <w:tabs>
                <w:tab w:val="left" w:pos="0"/>
              </w:tabs>
              <w:ind w:left="90" w:right="150" w:firstLine="0"/>
              <w:jc w:val="both"/>
              <w:rPr>
                <w:bCs/>
                <w:szCs w:val="24"/>
              </w:rPr>
            </w:pPr>
            <w:r w:rsidRPr="00D6000D">
              <w:rPr>
                <w:bCs/>
                <w:szCs w:val="24"/>
              </w:rPr>
              <w:t xml:space="preserve">Paga bazë dhe kosto e jetesës përbëjnë pagën mujore të anëtarit të shërbimit të jashtëm për punën në shtetin ku shërben. </w:t>
            </w:r>
          </w:p>
          <w:p w14:paraId="357C9946" w14:textId="77777777" w:rsidR="00176EEA" w:rsidRPr="00D6000D" w:rsidRDefault="00176EEA" w:rsidP="00176EEA">
            <w:pPr>
              <w:tabs>
                <w:tab w:val="left" w:pos="0"/>
              </w:tabs>
              <w:ind w:left="90" w:right="150"/>
              <w:jc w:val="both"/>
              <w:rPr>
                <w:bCs/>
                <w:szCs w:val="24"/>
              </w:rPr>
            </w:pPr>
          </w:p>
          <w:p w14:paraId="423A5CAE" w14:textId="77777777" w:rsidR="00176EEA" w:rsidRPr="00D6000D" w:rsidRDefault="00176EEA" w:rsidP="00176EEA">
            <w:pPr>
              <w:tabs>
                <w:tab w:val="left" w:pos="0"/>
              </w:tabs>
              <w:ind w:left="90" w:right="150"/>
              <w:jc w:val="both"/>
              <w:rPr>
                <w:bCs/>
                <w:szCs w:val="24"/>
              </w:rPr>
            </w:pPr>
          </w:p>
          <w:p w14:paraId="0810EDB2" w14:textId="77777777" w:rsidR="00176EEA" w:rsidRPr="00D6000D" w:rsidRDefault="00176EEA" w:rsidP="00176EEA">
            <w:pPr>
              <w:numPr>
                <w:ilvl w:val="0"/>
                <w:numId w:val="24"/>
              </w:numPr>
              <w:tabs>
                <w:tab w:val="left" w:pos="0"/>
              </w:tabs>
              <w:ind w:left="90" w:right="150" w:firstLine="0"/>
              <w:jc w:val="both"/>
              <w:rPr>
                <w:bCs/>
                <w:szCs w:val="24"/>
              </w:rPr>
            </w:pPr>
            <w:r w:rsidRPr="00D6000D">
              <w:rPr>
                <w:bCs/>
                <w:szCs w:val="24"/>
              </w:rPr>
              <w:t>Kompensimi për banim sipas pikës 1.2, paragrafi 1 i këtij neni, nënkupton mbulimin e shpenzimeve të qerasë së rezidencës së diplomatit në përputhje me vlerën e përcaktuar sipas grup-shteteve, mbulimin e shpenzimeve për sigurimin e objektit të banimit në përputhje me kontratën e qiramarrjes, si dhe mbulimin e shpenzimeve të shërbimeve komunale.</w:t>
            </w:r>
          </w:p>
          <w:p w14:paraId="0C7B8249" w14:textId="77777777" w:rsidR="00176EEA" w:rsidRPr="00D6000D" w:rsidRDefault="00176EEA" w:rsidP="00176EEA">
            <w:pPr>
              <w:tabs>
                <w:tab w:val="left" w:pos="0"/>
              </w:tabs>
              <w:ind w:left="90" w:right="150"/>
              <w:jc w:val="both"/>
              <w:rPr>
                <w:bCs/>
                <w:szCs w:val="24"/>
              </w:rPr>
            </w:pPr>
          </w:p>
          <w:p w14:paraId="7941DBF8" w14:textId="7B98AFE1" w:rsidR="00176EEA" w:rsidRPr="00D6000D" w:rsidRDefault="00176EEA" w:rsidP="00176EEA">
            <w:pPr>
              <w:numPr>
                <w:ilvl w:val="0"/>
                <w:numId w:val="24"/>
              </w:numPr>
              <w:tabs>
                <w:tab w:val="left" w:pos="0"/>
              </w:tabs>
              <w:ind w:left="90" w:right="150" w:firstLine="0"/>
              <w:jc w:val="both"/>
              <w:rPr>
                <w:bCs/>
                <w:szCs w:val="24"/>
              </w:rPr>
            </w:pPr>
            <w:r w:rsidRPr="00D6000D">
              <w:rPr>
                <w:bCs/>
                <w:szCs w:val="24"/>
              </w:rPr>
              <w:t xml:space="preserve">Kompensimi për shpenzimet shkollimit dhe kujdesit parashkollor sipas pikës 1.3, paragrafi 1 i këtij neni, nënkupton mbulimin e shpenzimeve të shkollimit të detyrueshëm </w:t>
            </w:r>
            <w:r w:rsidRPr="00D6000D">
              <w:rPr>
                <w:bCs/>
                <w:szCs w:val="24"/>
              </w:rPr>
              <w:lastRenderedPageBreak/>
              <w:t>fillor dhe të mesëm, si dhe mbulimin e shpenzimeve të çerdhes, kopshtit dhe nivelit parashkollor për fëmijët e diplomatit.</w:t>
            </w:r>
          </w:p>
          <w:p w14:paraId="6EA0B4CC" w14:textId="77777777" w:rsidR="00176EEA" w:rsidRPr="00D6000D" w:rsidRDefault="00176EEA" w:rsidP="00176EEA">
            <w:pPr>
              <w:tabs>
                <w:tab w:val="left" w:pos="0"/>
              </w:tabs>
              <w:ind w:left="90" w:right="150"/>
              <w:jc w:val="both"/>
              <w:rPr>
                <w:bCs/>
                <w:szCs w:val="24"/>
              </w:rPr>
            </w:pPr>
          </w:p>
          <w:p w14:paraId="2644F21E" w14:textId="1A6A8839" w:rsidR="00176EEA" w:rsidRPr="00D6000D" w:rsidRDefault="00176EEA" w:rsidP="00176EEA">
            <w:pPr>
              <w:numPr>
                <w:ilvl w:val="0"/>
                <w:numId w:val="24"/>
              </w:numPr>
              <w:tabs>
                <w:tab w:val="left" w:pos="0"/>
              </w:tabs>
              <w:ind w:left="90" w:right="150" w:firstLine="0"/>
              <w:jc w:val="both"/>
              <w:rPr>
                <w:bCs/>
                <w:szCs w:val="24"/>
              </w:rPr>
            </w:pPr>
            <w:r w:rsidRPr="00D6000D">
              <w:rPr>
                <w:bCs/>
                <w:szCs w:val="24"/>
              </w:rPr>
              <w:t>Kompensimi për zhvendosje të gjësendeve familjare, sipas pikës 1.4, të paragrafit 1 të këtij neni, nënkupton mbulimin e shpenzimeve për bartjen e sendeve personale për diplomatin dhe anëtarët e familjes në vajtje dhe në kthim nga misioni.</w:t>
            </w:r>
          </w:p>
          <w:p w14:paraId="3E09340D" w14:textId="77777777" w:rsidR="00176EEA" w:rsidRPr="00D6000D" w:rsidRDefault="00176EEA" w:rsidP="00176EEA">
            <w:pPr>
              <w:tabs>
                <w:tab w:val="left" w:pos="0"/>
              </w:tabs>
              <w:ind w:left="90" w:right="150"/>
              <w:jc w:val="both"/>
              <w:rPr>
                <w:bCs/>
                <w:szCs w:val="24"/>
              </w:rPr>
            </w:pPr>
          </w:p>
          <w:p w14:paraId="0791A87C" w14:textId="77777777" w:rsidR="00176EEA" w:rsidRPr="00D6000D" w:rsidRDefault="00176EEA" w:rsidP="00176EEA">
            <w:pPr>
              <w:numPr>
                <w:ilvl w:val="0"/>
                <w:numId w:val="24"/>
              </w:numPr>
              <w:tabs>
                <w:tab w:val="left" w:pos="0"/>
              </w:tabs>
              <w:ind w:left="90" w:right="150" w:firstLine="0"/>
              <w:jc w:val="both"/>
              <w:rPr>
                <w:bCs/>
                <w:szCs w:val="24"/>
              </w:rPr>
            </w:pPr>
            <w:r w:rsidRPr="00D6000D">
              <w:rPr>
                <w:bCs/>
                <w:szCs w:val="24"/>
              </w:rPr>
              <w:t>Kompensimi për sigurime shëndetësore sipas pikës 1.6, paragrafi 1 i këtij neni, nënkupton mbulimin me sigurim shëndetësor, ose për vendet ku nuk është e mundur, mbulimin e shpenzimeve të kujdesit shëndetësor në përputhje me aktet nënligjore në fuqi.</w:t>
            </w:r>
          </w:p>
          <w:p w14:paraId="79F964C0" w14:textId="77777777" w:rsidR="00176EEA" w:rsidRPr="00D6000D" w:rsidRDefault="00176EEA" w:rsidP="00176EEA">
            <w:pPr>
              <w:tabs>
                <w:tab w:val="left" w:pos="0"/>
              </w:tabs>
              <w:ind w:left="90" w:right="150"/>
              <w:jc w:val="both"/>
              <w:rPr>
                <w:bCs/>
                <w:szCs w:val="24"/>
              </w:rPr>
            </w:pPr>
          </w:p>
          <w:p w14:paraId="6F9B136E" w14:textId="77777777" w:rsidR="00176EEA" w:rsidRPr="00D6000D" w:rsidRDefault="00176EEA" w:rsidP="00176EEA">
            <w:pPr>
              <w:numPr>
                <w:ilvl w:val="0"/>
                <w:numId w:val="24"/>
              </w:numPr>
              <w:tabs>
                <w:tab w:val="left" w:pos="0"/>
              </w:tabs>
              <w:ind w:left="90" w:right="150" w:firstLine="0"/>
              <w:jc w:val="both"/>
              <w:rPr>
                <w:bCs/>
                <w:szCs w:val="24"/>
              </w:rPr>
            </w:pPr>
            <w:r w:rsidRPr="00D6000D">
              <w:rPr>
                <w:bCs/>
                <w:szCs w:val="24"/>
              </w:rPr>
              <w:t>Vlera, kushtet, mënyra dhe procedura për përfitimin e kostos së jetesës dhe kompensimeve personale sipas paragrafit 1 të këtij neni, përcaktohen me akt nënligjor të Qeverisë, me propozim të ministrit përgjegjës për punët e jashtme dhe ministrisë përgjegjëse për financa.</w:t>
            </w:r>
          </w:p>
          <w:p w14:paraId="2B456291" w14:textId="77777777" w:rsidR="00176EEA" w:rsidRPr="00D6000D" w:rsidRDefault="00176EEA" w:rsidP="00176EEA">
            <w:pPr>
              <w:tabs>
                <w:tab w:val="left" w:pos="0"/>
              </w:tabs>
              <w:ind w:left="90" w:right="150"/>
              <w:jc w:val="both"/>
              <w:rPr>
                <w:bCs/>
                <w:szCs w:val="24"/>
              </w:rPr>
            </w:pPr>
          </w:p>
          <w:p w14:paraId="2F500D10" w14:textId="52F8AE8F" w:rsidR="00176EEA" w:rsidRPr="00D6000D" w:rsidRDefault="00176EEA" w:rsidP="00176EEA">
            <w:pPr>
              <w:pStyle w:val="ListParagraph"/>
              <w:numPr>
                <w:ilvl w:val="0"/>
                <w:numId w:val="24"/>
              </w:numPr>
              <w:ind w:left="90" w:right="150" w:firstLine="0"/>
              <w:jc w:val="both"/>
              <w:rPr>
                <w:bCs/>
                <w:szCs w:val="24"/>
              </w:rPr>
            </w:pPr>
            <w:r w:rsidRPr="00D6000D">
              <w:rPr>
                <w:bCs/>
                <w:szCs w:val="24"/>
              </w:rPr>
              <w:t>Kompensimi i shpenzimeve operacionale përcaktohet me akt nënligjor të Qeverisë, me propozim të ministri</w:t>
            </w:r>
            <w:r w:rsidR="0013489D" w:rsidRPr="00D6000D">
              <w:rPr>
                <w:bCs/>
                <w:szCs w:val="24"/>
              </w:rPr>
              <w:t>së</w:t>
            </w:r>
            <w:r w:rsidRPr="00D6000D">
              <w:rPr>
                <w:bCs/>
                <w:szCs w:val="24"/>
              </w:rPr>
              <w:t xml:space="preserve"> përgjegjës për punët e jashtme </w:t>
            </w:r>
            <w:r w:rsidR="0013489D" w:rsidRPr="00D6000D">
              <w:rPr>
                <w:bCs/>
                <w:szCs w:val="24"/>
              </w:rPr>
              <w:t xml:space="preserve">dhe </w:t>
            </w:r>
            <w:r w:rsidRPr="00D6000D">
              <w:rPr>
                <w:bCs/>
                <w:szCs w:val="24"/>
              </w:rPr>
              <w:t>me pëlqim</w:t>
            </w:r>
            <w:r w:rsidR="0013489D" w:rsidRPr="00D6000D">
              <w:rPr>
                <w:bCs/>
                <w:szCs w:val="24"/>
              </w:rPr>
              <w:t xml:space="preserve"> </w:t>
            </w:r>
            <w:r w:rsidRPr="00D6000D">
              <w:rPr>
                <w:bCs/>
                <w:szCs w:val="24"/>
              </w:rPr>
              <w:t>të ministrisë përgjegjëse për financa.</w:t>
            </w:r>
          </w:p>
          <w:p w14:paraId="2916EC13" w14:textId="03CE3FC0" w:rsidR="00176EEA" w:rsidRPr="00D6000D" w:rsidRDefault="00176EEA" w:rsidP="00176EEA">
            <w:pPr>
              <w:pStyle w:val="ListParagraph"/>
              <w:adjustRightInd w:val="0"/>
              <w:ind w:left="360"/>
              <w:jc w:val="both"/>
              <w:rPr>
                <w:bCs/>
                <w:szCs w:val="24"/>
              </w:rPr>
            </w:pPr>
          </w:p>
          <w:p w14:paraId="2D2B9A2F" w14:textId="105B2D1E" w:rsidR="00F619FA" w:rsidRDefault="00F619FA" w:rsidP="00176EEA">
            <w:pPr>
              <w:adjustRightInd w:val="0"/>
              <w:ind w:right="153"/>
              <w:jc w:val="center"/>
              <w:rPr>
                <w:b/>
                <w:szCs w:val="24"/>
              </w:rPr>
            </w:pPr>
            <w:r>
              <w:rPr>
                <w:b/>
                <w:szCs w:val="24"/>
              </w:rPr>
              <w:t>Neni 39</w:t>
            </w:r>
          </w:p>
          <w:p w14:paraId="14DE9F15" w14:textId="5109AC0C" w:rsidR="00E24713" w:rsidRDefault="00E24713" w:rsidP="00176EEA">
            <w:pPr>
              <w:adjustRightInd w:val="0"/>
              <w:ind w:right="153"/>
              <w:jc w:val="center"/>
              <w:rPr>
                <w:b/>
                <w:szCs w:val="24"/>
              </w:rPr>
            </w:pPr>
            <w:r>
              <w:rPr>
                <w:b/>
                <w:szCs w:val="24"/>
              </w:rPr>
              <w:t>K</w:t>
            </w:r>
            <w:r w:rsidRPr="00E24713">
              <w:rPr>
                <w:b/>
                <w:szCs w:val="24"/>
              </w:rPr>
              <w:t>ompensimi për stafin tjetër të administratës që punojnë jashtë vendit</w:t>
            </w:r>
          </w:p>
          <w:p w14:paraId="2F1A6FCA" w14:textId="00B16CCB" w:rsidR="00F619FA" w:rsidRDefault="00F619FA" w:rsidP="00176EEA">
            <w:pPr>
              <w:adjustRightInd w:val="0"/>
              <w:ind w:right="153"/>
              <w:jc w:val="center"/>
              <w:rPr>
                <w:b/>
                <w:szCs w:val="24"/>
              </w:rPr>
            </w:pPr>
          </w:p>
          <w:p w14:paraId="4C1A3FC2" w14:textId="77777777" w:rsidR="007C55B4" w:rsidRDefault="00FD0296" w:rsidP="007C55B4">
            <w:pPr>
              <w:pStyle w:val="ListParagraph"/>
              <w:numPr>
                <w:ilvl w:val="0"/>
                <w:numId w:val="61"/>
              </w:numPr>
              <w:adjustRightInd w:val="0"/>
              <w:ind w:left="90" w:right="153" w:firstLine="0"/>
              <w:jc w:val="both"/>
              <w:rPr>
                <w:bCs/>
                <w:szCs w:val="24"/>
              </w:rPr>
            </w:pPr>
            <w:r>
              <w:rPr>
                <w:bCs/>
                <w:szCs w:val="24"/>
              </w:rPr>
              <w:t xml:space="preserve">Zyrtarët publik </w:t>
            </w:r>
            <w:r w:rsidRPr="00FD0296">
              <w:rPr>
                <w:bCs/>
                <w:szCs w:val="24"/>
              </w:rPr>
              <w:t>që ushtrojnë detyrën jashtë vendit,</w:t>
            </w:r>
            <w:r>
              <w:rPr>
                <w:bCs/>
                <w:szCs w:val="24"/>
              </w:rPr>
              <w:t xml:space="preserve"> por që nuk janë anëtar të shërbimit të jashtëm</w:t>
            </w:r>
            <w:r w:rsidRPr="00FD0296">
              <w:rPr>
                <w:bCs/>
                <w:szCs w:val="24"/>
              </w:rPr>
              <w:t xml:space="preserve"> gëzojnë të drejtën në mbulimin e shpenzimeve dhe kompensime</w:t>
            </w:r>
            <w:r>
              <w:rPr>
                <w:bCs/>
                <w:szCs w:val="24"/>
              </w:rPr>
              <w:t>ve.</w:t>
            </w:r>
          </w:p>
          <w:p w14:paraId="4EE3FFE3" w14:textId="77777777" w:rsidR="007C55B4" w:rsidRDefault="007C55B4" w:rsidP="00D6000D">
            <w:pPr>
              <w:pStyle w:val="ListParagraph"/>
              <w:adjustRightInd w:val="0"/>
              <w:ind w:left="90" w:right="153"/>
              <w:jc w:val="both"/>
              <w:rPr>
                <w:bCs/>
                <w:szCs w:val="24"/>
              </w:rPr>
            </w:pPr>
          </w:p>
          <w:p w14:paraId="2E9562D5" w14:textId="1EEAAEBF" w:rsidR="00F619FA" w:rsidRPr="00D6000D" w:rsidRDefault="007C55B4" w:rsidP="00D6000D">
            <w:pPr>
              <w:pStyle w:val="ListParagraph"/>
              <w:numPr>
                <w:ilvl w:val="0"/>
                <w:numId w:val="61"/>
              </w:numPr>
              <w:adjustRightInd w:val="0"/>
              <w:ind w:left="90" w:right="153" w:firstLine="0"/>
              <w:jc w:val="both"/>
              <w:rPr>
                <w:bCs/>
                <w:szCs w:val="24"/>
              </w:rPr>
            </w:pPr>
            <w:r w:rsidRPr="007C55B4">
              <w:rPr>
                <w:bCs/>
                <w:szCs w:val="24"/>
              </w:rPr>
              <w:t xml:space="preserve">Vlera, kushtet, mënyra dhe procedura për përfitimin e </w:t>
            </w:r>
            <w:r>
              <w:rPr>
                <w:bCs/>
                <w:szCs w:val="24"/>
              </w:rPr>
              <w:t>kompesimit sipas këtij neni, përcaktohet me akt nënligjor të miratuar nga ministri i ministrisë përgjegjëse për financa.</w:t>
            </w:r>
          </w:p>
          <w:p w14:paraId="180D121C" w14:textId="77777777" w:rsidR="00F619FA" w:rsidRDefault="00F619FA" w:rsidP="00176EEA">
            <w:pPr>
              <w:adjustRightInd w:val="0"/>
              <w:ind w:right="153"/>
              <w:jc w:val="center"/>
              <w:rPr>
                <w:b/>
                <w:szCs w:val="24"/>
              </w:rPr>
            </w:pPr>
          </w:p>
          <w:p w14:paraId="08B4A300" w14:textId="77777777" w:rsidR="0013489D" w:rsidRDefault="0013489D" w:rsidP="00176EEA">
            <w:pPr>
              <w:adjustRightInd w:val="0"/>
              <w:ind w:right="153"/>
              <w:jc w:val="center"/>
              <w:rPr>
                <w:b/>
                <w:szCs w:val="24"/>
              </w:rPr>
            </w:pPr>
          </w:p>
          <w:p w14:paraId="0DBBBDAE" w14:textId="0FBE0AE5" w:rsidR="00176EEA" w:rsidRPr="00D6000D" w:rsidRDefault="00176EEA" w:rsidP="00176EEA">
            <w:pPr>
              <w:adjustRightInd w:val="0"/>
              <w:ind w:right="153"/>
              <w:jc w:val="center"/>
              <w:rPr>
                <w:b/>
                <w:szCs w:val="24"/>
              </w:rPr>
            </w:pPr>
            <w:r w:rsidRPr="00D6000D">
              <w:rPr>
                <w:b/>
                <w:szCs w:val="24"/>
              </w:rPr>
              <w:t>KAPITULLI VI</w:t>
            </w:r>
            <w:r w:rsidRPr="00D6000D">
              <w:rPr>
                <w:b/>
                <w:szCs w:val="24"/>
              </w:rPr>
              <w:br/>
              <w:t xml:space="preserve"> DISPOZITA TRANZITORE DHE TË FUNDIT</w:t>
            </w:r>
          </w:p>
          <w:p w14:paraId="6A8CFC46" w14:textId="704A4D0D" w:rsidR="00176EEA" w:rsidRPr="00D6000D" w:rsidRDefault="00176EEA" w:rsidP="00176EEA">
            <w:pPr>
              <w:adjustRightInd w:val="0"/>
              <w:ind w:right="153"/>
              <w:jc w:val="center"/>
              <w:rPr>
                <w:b/>
                <w:szCs w:val="24"/>
              </w:rPr>
            </w:pPr>
          </w:p>
          <w:p w14:paraId="76688171" w14:textId="294D9624" w:rsidR="00176EEA" w:rsidRPr="00D6000D" w:rsidRDefault="00176EEA" w:rsidP="00176EEA">
            <w:pPr>
              <w:adjustRightInd w:val="0"/>
              <w:ind w:right="153"/>
              <w:jc w:val="center"/>
              <w:rPr>
                <w:b/>
                <w:szCs w:val="24"/>
              </w:rPr>
            </w:pPr>
            <w:r w:rsidRPr="00D6000D">
              <w:rPr>
                <w:b/>
                <w:szCs w:val="24"/>
              </w:rPr>
              <w:t xml:space="preserve">Neni </w:t>
            </w:r>
            <w:r w:rsidR="00F619FA">
              <w:rPr>
                <w:b/>
                <w:szCs w:val="24"/>
              </w:rPr>
              <w:t>40</w:t>
            </w:r>
            <w:r w:rsidRPr="00D6000D">
              <w:rPr>
                <w:b/>
                <w:szCs w:val="24"/>
              </w:rPr>
              <w:br/>
              <w:t>Shtesa tranzitore</w:t>
            </w:r>
          </w:p>
          <w:p w14:paraId="3DB6F0FB" w14:textId="77777777" w:rsidR="00176EEA" w:rsidRPr="00D6000D" w:rsidRDefault="00176EEA" w:rsidP="00176EEA">
            <w:pPr>
              <w:adjustRightInd w:val="0"/>
              <w:ind w:right="153"/>
              <w:jc w:val="center"/>
              <w:rPr>
                <w:b/>
                <w:szCs w:val="24"/>
              </w:rPr>
            </w:pPr>
          </w:p>
          <w:p w14:paraId="223AC5F6" w14:textId="6DFFDD75" w:rsidR="00176EEA" w:rsidRPr="00D6000D" w:rsidRDefault="00176EEA" w:rsidP="00176EEA">
            <w:pPr>
              <w:pStyle w:val="ListParagraph"/>
              <w:widowControl/>
              <w:numPr>
                <w:ilvl w:val="0"/>
                <w:numId w:val="27"/>
              </w:numPr>
              <w:adjustRightInd w:val="0"/>
              <w:ind w:left="85" w:right="153" w:firstLine="0"/>
              <w:contextualSpacing/>
              <w:jc w:val="both"/>
              <w:rPr>
                <w:bCs/>
                <w:szCs w:val="24"/>
              </w:rPr>
            </w:pPr>
            <w:r w:rsidRPr="00D6000D">
              <w:rPr>
                <w:bCs/>
                <w:szCs w:val="24"/>
              </w:rPr>
              <w:t>Nëse një zyrtar publik apo funksionar publik, para hyrjes në fuqi të këtij ligji, përfitonte një pagë bazë që është më e madhe se paga e plotë e parashikuar me këtë ligj, ai do të përfitojë pagën e re sipas dispozitave të këtij ligji dhe shtesën tranzitore të barabartë me diferencën ndërmjet pagës aktuale dhe pagës së re.</w:t>
            </w:r>
          </w:p>
          <w:p w14:paraId="43C93639" w14:textId="77777777" w:rsidR="00176EEA" w:rsidRPr="00D6000D" w:rsidRDefault="00176EEA" w:rsidP="00176EEA">
            <w:pPr>
              <w:pStyle w:val="ListParagraph"/>
              <w:adjustRightInd w:val="0"/>
              <w:ind w:right="153"/>
              <w:jc w:val="both"/>
              <w:rPr>
                <w:bCs/>
                <w:szCs w:val="24"/>
              </w:rPr>
            </w:pPr>
          </w:p>
          <w:p w14:paraId="193209F7" w14:textId="77777777" w:rsidR="00176EEA" w:rsidRPr="00D6000D" w:rsidRDefault="00176EEA" w:rsidP="00176EEA">
            <w:pPr>
              <w:pStyle w:val="ListParagraph"/>
              <w:widowControl/>
              <w:numPr>
                <w:ilvl w:val="0"/>
                <w:numId w:val="27"/>
              </w:numPr>
              <w:adjustRightInd w:val="0"/>
              <w:ind w:left="85" w:right="153" w:firstLine="0"/>
              <w:contextualSpacing/>
              <w:jc w:val="both"/>
              <w:rPr>
                <w:bCs/>
                <w:szCs w:val="24"/>
              </w:rPr>
            </w:pPr>
            <w:r w:rsidRPr="00D6000D">
              <w:rPr>
                <w:bCs/>
                <w:szCs w:val="24"/>
              </w:rPr>
              <w:lastRenderedPageBreak/>
              <w:t>Personat, zyrtari publik apo funksionari publik, në pajtim me paragrafin 1 të këtij neni, do të përfitojë pagën e re në:</w:t>
            </w:r>
          </w:p>
          <w:p w14:paraId="2FB519BB" w14:textId="77777777" w:rsidR="00176EEA" w:rsidRPr="00D6000D" w:rsidRDefault="00176EEA" w:rsidP="00176EEA">
            <w:pPr>
              <w:pStyle w:val="ListParagraph"/>
              <w:adjustRightInd w:val="0"/>
              <w:ind w:left="0"/>
              <w:jc w:val="both"/>
              <w:rPr>
                <w:bCs/>
                <w:szCs w:val="24"/>
              </w:rPr>
            </w:pPr>
          </w:p>
          <w:p w14:paraId="51A8DBF8" w14:textId="77777777" w:rsidR="00176EEA" w:rsidRPr="00D6000D" w:rsidRDefault="00176EEA" w:rsidP="00176EEA">
            <w:pPr>
              <w:adjustRightInd w:val="0"/>
              <w:ind w:left="360" w:right="153"/>
              <w:jc w:val="both"/>
              <w:rPr>
                <w:rFonts w:eastAsia="MS Mincho"/>
                <w:bCs/>
                <w:szCs w:val="24"/>
              </w:rPr>
            </w:pPr>
            <w:r w:rsidRPr="00D6000D">
              <w:rPr>
                <w:rFonts w:eastAsia="MS Mincho"/>
                <w:bCs/>
                <w:szCs w:val="24"/>
              </w:rPr>
              <w:t>2.1. 100% të shtesës transitore të posaçme, sipas paragrafit 1, gjatë vitit të parë pas hyrjes në fuqi të këtij ligji;</w:t>
            </w:r>
          </w:p>
          <w:p w14:paraId="4F3B79BD" w14:textId="77777777" w:rsidR="00176EEA" w:rsidRPr="00D6000D" w:rsidRDefault="00176EEA" w:rsidP="00176EEA">
            <w:pPr>
              <w:adjustRightInd w:val="0"/>
              <w:ind w:left="360" w:right="153"/>
              <w:jc w:val="both"/>
              <w:rPr>
                <w:rFonts w:eastAsia="MS Mincho"/>
                <w:bCs/>
                <w:szCs w:val="24"/>
              </w:rPr>
            </w:pPr>
          </w:p>
          <w:p w14:paraId="3428B06D" w14:textId="77777777" w:rsidR="00176EEA" w:rsidRPr="00D6000D" w:rsidRDefault="00176EEA" w:rsidP="00176EEA">
            <w:pPr>
              <w:adjustRightInd w:val="0"/>
              <w:ind w:left="360" w:right="153"/>
              <w:jc w:val="both"/>
              <w:rPr>
                <w:rFonts w:eastAsia="MS Mincho"/>
                <w:bCs/>
                <w:szCs w:val="24"/>
              </w:rPr>
            </w:pPr>
          </w:p>
          <w:p w14:paraId="560BAC68" w14:textId="77777777" w:rsidR="00176EEA" w:rsidRPr="00D6000D" w:rsidRDefault="00176EEA" w:rsidP="00176EEA">
            <w:pPr>
              <w:adjustRightInd w:val="0"/>
              <w:ind w:left="360" w:right="153"/>
              <w:jc w:val="both"/>
              <w:rPr>
                <w:rFonts w:eastAsia="MS Mincho"/>
                <w:bCs/>
                <w:szCs w:val="24"/>
              </w:rPr>
            </w:pPr>
            <w:r w:rsidRPr="00D6000D">
              <w:rPr>
                <w:rFonts w:eastAsia="MS Mincho"/>
                <w:bCs/>
                <w:szCs w:val="24"/>
              </w:rPr>
              <w:t>2.2. 75 % të shtesës transitore të posaçme, sipas paragrafit 1, gjatë vitit të dytë pas hyrjes në fuqi të këtij ligji;</w:t>
            </w:r>
          </w:p>
          <w:p w14:paraId="1FAB8FC8" w14:textId="77777777" w:rsidR="00176EEA" w:rsidRPr="00D6000D" w:rsidRDefault="00176EEA" w:rsidP="00176EEA">
            <w:pPr>
              <w:adjustRightInd w:val="0"/>
              <w:ind w:left="360" w:right="153"/>
              <w:jc w:val="both"/>
              <w:rPr>
                <w:rFonts w:eastAsia="MS Mincho"/>
                <w:bCs/>
                <w:szCs w:val="24"/>
              </w:rPr>
            </w:pPr>
          </w:p>
          <w:p w14:paraId="165A8B75" w14:textId="77777777" w:rsidR="00176EEA" w:rsidRPr="00D6000D" w:rsidRDefault="00176EEA" w:rsidP="00176EEA">
            <w:pPr>
              <w:adjustRightInd w:val="0"/>
              <w:ind w:left="360" w:right="153"/>
              <w:jc w:val="both"/>
              <w:rPr>
                <w:rFonts w:eastAsia="MS Mincho"/>
                <w:bCs/>
                <w:szCs w:val="24"/>
              </w:rPr>
            </w:pPr>
          </w:p>
          <w:p w14:paraId="18E20087" w14:textId="77777777" w:rsidR="00176EEA" w:rsidRPr="00D6000D" w:rsidRDefault="00176EEA" w:rsidP="00176EEA">
            <w:pPr>
              <w:adjustRightInd w:val="0"/>
              <w:ind w:left="360" w:right="153"/>
              <w:jc w:val="both"/>
              <w:rPr>
                <w:rFonts w:eastAsia="MS Mincho"/>
                <w:bCs/>
                <w:szCs w:val="24"/>
              </w:rPr>
            </w:pPr>
            <w:r w:rsidRPr="00D6000D">
              <w:rPr>
                <w:rFonts w:eastAsia="MS Mincho"/>
                <w:bCs/>
                <w:szCs w:val="24"/>
              </w:rPr>
              <w:t>2.3. 50 % të shtesës transitore të posaçme, sipas paragrafit 1, gjatë vitit të tretë pas hyrjes në fuqi të këtij ligji;</w:t>
            </w:r>
          </w:p>
          <w:p w14:paraId="1E32705F" w14:textId="77777777" w:rsidR="00176EEA" w:rsidRPr="00D6000D" w:rsidRDefault="00176EEA" w:rsidP="00176EEA">
            <w:pPr>
              <w:adjustRightInd w:val="0"/>
              <w:ind w:left="360" w:right="153"/>
              <w:jc w:val="both"/>
              <w:rPr>
                <w:rFonts w:eastAsia="MS Mincho"/>
                <w:bCs/>
                <w:szCs w:val="24"/>
              </w:rPr>
            </w:pPr>
          </w:p>
          <w:p w14:paraId="10A832B0" w14:textId="77777777" w:rsidR="00176EEA" w:rsidRPr="00D6000D" w:rsidRDefault="00176EEA" w:rsidP="00176EEA">
            <w:pPr>
              <w:adjustRightInd w:val="0"/>
              <w:ind w:left="360" w:right="153"/>
              <w:jc w:val="both"/>
              <w:rPr>
                <w:rFonts w:eastAsia="MS Mincho"/>
                <w:bCs/>
                <w:szCs w:val="24"/>
              </w:rPr>
            </w:pPr>
          </w:p>
          <w:p w14:paraId="313B005A" w14:textId="77777777" w:rsidR="00176EEA" w:rsidRPr="00D6000D" w:rsidRDefault="00176EEA" w:rsidP="00176EEA">
            <w:pPr>
              <w:adjustRightInd w:val="0"/>
              <w:ind w:left="360" w:right="153"/>
              <w:jc w:val="both"/>
              <w:rPr>
                <w:rFonts w:eastAsia="MS Mincho"/>
                <w:bCs/>
                <w:szCs w:val="24"/>
              </w:rPr>
            </w:pPr>
            <w:r w:rsidRPr="00D6000D">
              <w:rPr>
                <w:rFonts w:eastAsia="MS Mincho"/>
                <w:bCs/>
                <w:szCs w:val="24"/>
              </w:rPr>
              <w:t xml:space="preserve">2.4. 25 % të shtesës transitore të posaçme, sipas paragrafit 1, gjatë vitit të katërt pas hyrjes në fuqi të këtij ligji. </w:t>
            </w:r>
          </w:p>
          <w:p w14:paraId="0A51E4C4" w14:textId="77777777" w:rsidR="00176EEA" w:rsidRPr="00D6000D" w:rsidRDefault="00176EEA" w:rsidP="00176EEA">
            <w:pPr>
              <w:adjustRightInd w:val="0"/>
              <w:ind w:left="360" w:right="153"/>
              <w:jc w:val="both"/>
              <w:rPr>
                <w:rFonts w:eastAsia="MS Mincho"/>
                <w:bCs/>
                <w:szCs w:val="24"/>
              </w:rPr>
            </w:pPr>
          </w:p>
          <w:p w14:paraId="5B384959" w14:textId="77777777" w:rsidR="00176EEA" w:rsidRPr="00D6000D" w:rsidRDefault="00176EEA" w:rsidP="00176EEA">
            <w:pPr>
              <w:adjustRightInd w:val="0"/>
              <w:ind w:left="360" w:right="153"/>
              <w:jc w:val="both"/>
              <w:rPr>
                <w:rFonts w:eastAsia="MS Mincho"/>
                <w:bCs/>
                <w:szCs w:val="24"/>
              </w:rPr>
            </w:pPr>
          </w:p>
          <w:p w14:paraId="3F895736" w14:textId="77777777" w:rsidR="00176EEA" w:rsidRPr="00D6000D" w:rsidRDefault="00176EEA" w:rsidP="00176EEA">
            <w:pPr>
              <w:pStyle w:val="ListParagraph"/>
              <w:widowControl/>
              <w:numPr>
                <w:ilvl w:val="0"/>
                <w:numId w:val="27"/>
              </w:numPr>
              <w:adjustRightInd w:val="0"/>
              <w:ind w:left="85" w:right="153" w:firstLine="0"/>
              <w:contextualSpacing/>
              <w:jc w:val="both"/>
              <w:rPr>
                <w:bCs/>
                <w:szCs w:val="24"/>
              </w:rPr>
            </w:pPr>
            <w:r w:rsidRPr="00D6000D">
              <w:rPr>
                <w:bCs/>
                <w:szCs w:val="24"/>
              </w:rPr>
              <w:t>Përjashtimisht nga paragrafi 1 dhe 2 i këtij neni, anëtarët e shërbimit të jashtëm nuk gëzojnë të drejtën e shtesës tranzitore.</w:t>
            </w:r>
          </w:p>
          <w:p w14:paraId="12E37648" w14:textId="77777777" w:rsidR="00176EEA" w:rsidRPr="00D6000D" w:rsidRDefault="00176EEA" w:rsidP="00176EEA">
            <w:pPr>
              <w:pStyle w:val="ListParagraph"/>
              <w:adjustRightInd w:val="0"/>
              <w:ind w:right="153"/>
              <w:jc w:val="both"/>
              <w:rPr>
                <w:bCs/>
                <w:szCs w:val="24"/>
              </w:rPr>
            </w:pPr>
          </w:p>
          <w:p w14:paraId="3B3D5C75" w14:textId="77777777" w:rsidR="00176EEA" w:rsidRPr="00D6000D" w:rsidRDefault="00176EEA" w:rsidP="00176EEA">
            <w:pPr>
              <w:pStyle w:val="ListParagraph"/>
              <w:widowControl/>
              <w:numPr>
                <w:ilvl w:val="0"/>
                <w:numId w:val="27"/>
              </w:numPr>
              <w:adjustRightInd w:val="0"/>
              <w:ind w:left="85" w:right="153" w:firstLine="0"/>
              <w:contextualSpacing/>
              <w:jc w:val="both"/>
              <w:rPr>
                <w:bCs/>
                <w:szCs w:val="24"/>
              </w:rPr>
            </w:pPr>
            <w:r w:rsidRPr="00D6000D">
              <w:rPr>
                <w:bCs/>
                <w:szCs w:val="24"/>
              </w:rPr>
              <w:t>Çdo person që punësohet pas miratimit të këtij ligji përfiton pagën sipas këtij ligji dhe nuk gëzon të drejtën e shtesës tranzitore.</w:t>
            </w:r>
          </w:p>
          <w:p w14:paraId="3C10C61A" w14:textId="7D1EE92F" w:rsidR="00176EEA" w:rsidRPr="00D6000D" w:rsidRDefault="00176EEA" w:rsidP="00176EEA">
            <w:pPr>
              <w:adjustRightInd w:val="0"/>
              <w:jc w:val="both"/>
              <w:rPr>
                <w:rFonts w:eastAsia="MS Mincho"/>
                <w:bCs/>
                <w:szCs w:val="24"/>
              </w:rPr>
            </w:pPr>
          </w:p>
          <w:p w14:paraId="30263584" w14:textId="77777777" w:rsidR="00001404" w:rsidRPr="00D6000D" w:rsidRDefault="00001404" w:rsidP="00176EEA">
            <w:pPr>
              <w:adjustRightInd w:val="0"/>
              <w:jc w:val="both"/>
              <w:rPr>
                <w:rFonts w:eastAsia="MS Mincho"/>
                <w:bCs/>
                <w:szCs w:val="24"/>
              </w:rPr>
            </w:pPr>
          </w:p>
          <w:p w14:paraId="6A8CA5DD" w14:textId="2085B607" w:rsidR="00176EEA" w:rsidRPr="00D6000D" w:rsidRDefault="00176EEA" w:rsidP="00176EEA">
            <w:pPr>
              <w:adjustRightInd w:val="0"/>
              <w:ind w:right="153"/>
              <w:jc w:val="center"/>
              <w:rPr>
                <w:b/>
                <w:bCs/>
                <w:szCs w:val="24"/>
              </w:rPr>
            </w:pPr>
            <w:r w:rsidRPr="00D6000D">
              <w:rPr>
                <w:b/>
                <w:bCs/>
                <w:szCs w:val="24"/>
              </w:rPr>
              <w:t>Neni 4</w:t>
            </w:r>
            <w:r w:rsidR="00F619FA">
              <w:rPr>
                <w:b/>
                <w:bCs/>
                <w:szCs w:val="24"/>
              </w:rPr>
              <w:t>1</w:t>
            </w:r>
            <w:r w:rsidRPr="00D6000D">
              <w:rPr>
                <w:b/>
                <w:bCs/>
                <w:szCs w:val="24"/>
              </w:rPr>
              <w:br/>
              <w:t>Përcaktimi i ekuivalencës</w:t>
            </w:r>
          </w:p>
          <w:p w14:paraId="6B453B33" w14:textId="77777777" w:rsidR="00176EEA" w:rsidRPr="00D6000D" w:rsidRDefault="00176EEA" w:rsidP="00176EEA">
            <w:pPr>
              <w:adjustRightInd w:val="0"/>
              <w:ind w:right="153"/>
              <w:jc w:val="center"/>
              <w:rPr>
                <w:b/>
                <w:bCs/>
                <w:szCs w:val="24"/>
              </w:rPr>
            </w:pPr>
          </w:p>
          <w:p w14:paraId="30C407FF" w14:textId="77777777" w:rsidR="00176EEA" w:rsidRPr="00D6000D" w:rsidRDefault="00176EEA" w:rsidP="00176EEA">
            <w:pPr>
              <w:pStyle w:val="ListParagraph"/>
              <w:widowControl/>
              <w:numPr>
                <w:ilvl w:val="0"/>
                <w:numId w:val="25"/>
              </w:numPr>
              <w:adjustRightInd w:val="0"/>
              <w:ind w:left="85" w:right="153" w:firstLine="0"/>
              <w:contextualSpacing/>
              <w:jc w:val="both"/>
              <w:rPr>
                <w:szCs w:val="24"/>
              </w:rPr>
            </w:pPr>
            <w:r w:rsidRPr="00D6000D">
              <w:rPr>
                <w:szCs w:val="24"/>
              </w:rPr>
              <w:t xml:space="preserve">Me hyrjen në fuqi të këtij ligji, ndalohet çdo ndryshim në strukturën, komponentët apo nivelet e koeficienteve të pagave. </w:t>
            </w:r>
          </w:p>
          <w:p w14:paraId="6B738D03" w14:textId="77777777" w:rsidR="00176EEA" w:rsidRPr="00D6000D" w:rsidRDefault="00176EEA" w:rsidP="00176EEA">
            <w:pPr>
              <w:pStyle w:val="ListParagraph"/>
              <w:adjustRightInd w:val="0"/>
              <w:ind w:right="153"/>
              <w:jc w:val="both"/>
              <w:rPr>
                <w:szCs w:val="24"/>
              </w:rPr>
            </w:pPr>
          </w:p>
          <w:p w14:paraId="4AF5A1F4" w14:textId="1A673412" w:rsidR="00176EEA" w:rsidRPr="00D6000D" w:rsidRDefault="00176EEA" w:rsidP="00176EEA">
            <w:pPr>
              <w:pStyle w:val="ListParagraph"/>
              <w:widowControl/>
              <w:numPr>
                <w:ilvl w:val="0"/>
                <w:numId w:val="25"/>
              </w:numPr>
              <w:adjustRightInd w:val="0"/>
              <w:ind w:left="85" w:right="153" w:firstLine="0"/>
              <w:contextualSpacing/>
              <w:jc w:val="both"/>
              <w:rPr>
                <w:szCs w:val="24"/>
              </w:rPr>
            </w:pPr>
            <w:r w:rsidRPr="00D6000D">
              <w:rPr>
                <w:szCs w:val="24"/>
              </w:rPr>
              <w:t xml:space="preserve">Me rastin e krijimit të funksioneve, pozitave, apo emërtesat e reja, institucioni në të cilin krijohet pozita kërkon nga ministria përgjegjëse për administratën publike dhe ministria përgjegjëse e financave përcaktimin e klasës së pagës që zbatohet për atë funksion, pozitë apo emërtesë në bazë të ekuivalencës. </w:t>
            </w:r>
          </w:p>
          <w:p w14:paraId="4C52DCD7" w14:textId="77777777" w:rsidR="00176EEA" w:rsidRPr="00D6000D" w:rsidRDefault="00176EEA" w:rsidP="00176EEA">
            <w:pPr>
              <w:pStyle w:val="ListParagraph"/>
              <w:adjustRightInd w:val="0"/>
              <w:ind w:right="153"/>
              <w:jc w:val="both"/>
              <w:rPr>
                <w:szCs w:val="24"/>
              </w:rPr>
            </w:pPr>
          </w:p>
          <w:p w14:paraId="1962B0FA" w14:textId="77777777" w:rsidR="00176EEA" w:rsidRPr="00D6000D" w:rsidRDefault="00176EEA" w:rsidP="00176EEA">
            <w:pPr>
              <w:pStyle w:val="ListParagraph"/>
              <w:adjustRightInd w:val="0"/>
              <w:ind w:right="153"/>
              <w:jc w:val="both"/>
              <w:rPr>
                <w:szCs w:val="24"/>
              </w:rPr>
            </w:pPr>
          </w:p>
          <w:p w14:paraId="21EEFDB9" w14:textId="77777777" w:rsidR="00176EEA" w:rsidRPr="00D6000D" w:rsidRDefault="00176EEA" w:rsidP="00176EEA">
            <w:pPr>
              <w:pStyle w:val="ListParagraph"/>
              <w:widowControl/>
              <w:numPr>
                <w:ilvl w:val="0"/>
                <w:numId w:val="25"/>
              </w:numPr>
              <w:adjustRightInd w:val="0"/>
              <w:ind w:left="85" w:right="153" w:firstLine="0"/>
              <w:contextualSpacing/>
              <w:jc w:val="both"/>
              <w:rPr>
                <w:szCs w:val="24"/>
              </w:rPr>
            </w:pPr>
            <w:r w:rsidRPr="00D6000D">
              <w:rPr>
                <w:szCs w:val="24"/>
              </w:rPr>
              <w:t>Me marrjen e kërkesës, ministria përgjegjëse për administratën publike dhe ministria përgjegjëse e financave vlerësojnë funksionin, pozitën apo emërtesën me ekuivalencë në bazë të parimeve të këtij ligji dhe bëjnë propozimin për aprovim në Qeveri, për klasën e pagës që zbatohet për atë funksion, pozitë apo emërtesë.</w:t>
            </w:r>
          </w:p>
          <w:p w14:paraId="68885EF9" w14:textId="77777777" w:rsidR="00176EEA" w:rsidRPr="00D6000D" w:rsidRDefault="00176EEA" w:rsidP="00176EEA">
            <w:pPr>
              <w:pStyle w:val="ListParagraph"/>
              <w:adjustRightInd w:val="0"/>
              <w:ind w:right="153"/>
              <w:jc w:val="both"/>
              <w:rPr>
                <w:szCs w:val="24"/>
              </w:rPr>
            </w:pPr>
          </w:p>
          <w:p w14:paraId="52B05C35" w14:textId="5D88E074" w:rsidR="00176EEA" w:rsidRPr="00D6000D" w:rsidRDefault="00176EEA" w:rsidP="00176EEA">
            <w:pPr>
              <w:pStyle w:val="ListParagraph"/>
              <w:widowControl/>
              <w:numPr>
                <w:ilvl w:val="0"/>
                <w:numId w:val="25"/>
              </w:numPr>
              <w:adjustRightInd w:val="0"/>
              <w:ind w:left="85" w:right="153" w:firstLine="0"/>
              <w:contextualSpacing/>
              <w:jc w:val="both"/>
              <w:rPr>
                <w:szCs w:val="24"/>
              </w:rPr>
            </w:pPr>
            <w:r w:rsidRPr="00D6000D">
              <w:rPr>
                <w:szCs w:val="24"/>
              </w:rPr>
              <w:t>Krijimi i funksioneve, pozitave, apo emërtesave të reja për nëpunësit e institucioneve të pavarura kushtetuese, rregullohet me këtë ligj dhe me akt të veçantë të miratuar nga organet kompetente të institucioneve.</w:t>
            </w:r>
          </w:p>
          <w:p w14:paraId="52CE50B8" w14:textId="77777777" w:rsidR="00176EEA" w:rsidRPr="00D6000D" w:rsidRDefault="00176EEA" w:rsidP="00176EEA">
            <w:pPr>
              <w:adjustRightInd w:val="0"/>
              <w:jc w:val="both"/>
              <w:rPr>
                <w:szCs w:val="24"/>
              </w:rPr>
            </w:pPr>
          </w:p>
          <w:p w14:paraId="4FFB7929" w14:textId="44A4E0F1" w:rsidR="00176EEA" w:rsidRPr="00D6000D" w:rsidRDefault="00176EEA" w:rsidP="00176EEA">
            <w:pPr>
              <w:adjustRightInd w:val="0"/>
              <w:ind w:right="153"/>
              <w:jc w:val="center"/>
              <w:rPr>
                <w:b/>
                <w:bCs/>
                <w:szCs w:val="24"/>
              </w:rPr>
            </w:pPr>
            <w:r w:rsidRPr="00D6000D">
              <w:rPr>
                <w:b/>
                <w:bCs/>
                <w:szCs w:val="24"/>
              </w:rPr>
              <w:t>Neni 4</w:t>
            </w:r>
            <w:r w:rsidR="00F619FA">
              <w:rPr>
                <w:b/>
                <w:bCs/>
                <w:szCs w:val="24"/>
              </w:rPr>
              <w:t>2</w:t>
            </w:r>
            <w:r w:rsidRPr="00D6000D">
              <w:rPr>
                <w:b/>
                <w:bCs/>
                <w:szCs w:val="24"/>
              </w:rPr>
              <w:br/>
              <w:t>Aktet nënligjore</w:t>
            </w:r>
          </w:p>
          <w:p w14:paraId="3AF27BFE" w14:textId="77777777" w:rsidR="00176EEA" w:rsidRPr="00D6000D" w:rsidRDefault="00176EEA" w:rsidP="00176EEA">
            <w:pPr>
              <w:adjustRightInd w:val="0"/>
              <w:ind w:right="153"/>
              <w:jc w:val="both"/>
              <w:rPr>
                <w:szCs w:val="24"/>
              </w:rPr>
            </w:pPr>
          </w:p>
          <w:p w14:paraId="7D63FD52" w14:textId="7A7C64DD" w:rsidR="00176EEA" w:rsidRPr="00D6000D" w:rsidRDefault="00176EEA" w:rsidP="00176EEA">
            <w:pPr>
              <w:adjustRightInd w:val="0"/>
              <w:ind w:right="153"/>
              <w:jc w:val="both"/>
              <w:rPr>
                <w:szCs w:val="24"/>
              </w:rPr>
            </w:pPr>
            <w:r w:rsidRPr="00D6000D">
              <w:rPr>
                <w:szCs w:val="24"/>
              </w:rPr>
              <w:t>Aktet nënligjore të parapara me këtë ligj miratohen brenda gjashtë (6) muajve pas publikimit në Gazetën Zyrtare të Republikës së Kosovës.</w:t>
            </w:r>
          </w:p>
          <w:p w14:paraId="7FFA3469" w14:textId="62DA54BE" w:rsidR="00176EEA" w:rsidRPr="00D6000D" w:rsidRDefault="00176EEA" w:rsidP="00176EEA">
            <w:pPr>
              <w:adjustRightInd w:val="0"/>
              <w:ind w:right="153"/>
              <w:jc w:val="center"/>
              <w:rPr>
                <w:b/>
                <w:bCs/>
                <w:szCs w:val="24"/>
              </w:rPr>
            </w:pPr>
          </w:p>
          <w:p w14:paraId="6CF1D8E2" w14:textId="77777777" w:rsidR="00001404" w:rsidRPr="00D6000D" w:rsidRDefault="00001404" w:rsidP="00176EEA">
            <w:pPr>
              <w:adjustRightInd w:val="0"/>
              <w:ind w:right="153"/>
              <w:jc w:val="center"/>
              <w:rPr>
                <w:b/>
                <w:bCs/>
                <w:szCs w:val="24"/>
              </w:rPr>
            </w:pPr>
          </w:p>
          <w:p w14:paraId="3CB9A9A3" w14:textId="04565273" w:rsidR="00176EEA" w:rsidRPr="00D6000D" w:rsidRDefault="00176EEA" w:rsidP="00176EEA">
            <w:pPr>
              <w:adjustRightInd w:val="0"/>
              <w:ind w:right="153"/>
              <w:jc w:val="center"/>
              <w:rPr>
                <w:b/>
                <w:bCs/>
                <w:szCs w:val="24"/>
              </w:rPr>
            </w:pPr>
            <w:r w:rsidRPr="00D6000D">
              <w:rPr>
                <w:b/>
                <w:bCs/>
                <w:szCs w:val="24"/>
              </w:rPr>
              <w:t>Neni 4</w:t>
            </w:r>
            <w:r w:rsidR="00F619FA">
              <w:rPr>
                <w:b/>
                <w:bCs/>
                <w:szCs w:val="24"/>
              </w:rPr>
              <w:t>3</w:t>
            </w:r>
            <w:r w:rsidRPr="00D6000D">
              <w:rPr>
                <w:b/>
                <w:bCs/>
                <w:szCs w:val="24"/>
              </w:rPr>
              <w:br/>
              <w:t>Shtojcat e ligjit</w:t>
            </w:r>
          </w:p>
          <w:p w14:paraId="0C1924E4" w14:textId="77777777" w:rsidR="00176EEA" w:rsidRPr="00D6000D" w:rsidRDefault="00176EEA" w:rsidP="00176EEA">
            <w:pPr>
              <w:adjustRightInd w:val="0"/>
              <w:ind w:right="153"/>
              <w:jc w:val="center"/>
              <w:rPr>
                <w:b/>
                <w:bCs/>
                <w:szCs w:val="24"/>
              </w:rPr>
            </w:pPr>
          </w:p>
          <w:p w14:paraId="39ADB80B" w14:textId="77777777" w:rsidR="00176EEA" w:rsidRPr="00D6000D" w:rsidRDefault="00176EEA" w:rsidP="00176EEA">
            <w:pPr>
              <w:pStyle w:val="ListParagraph"/>
              <w:widowControl/>
              <w:numPr>
                <w:ilvl w:val="0"/>
                <w:numId w:val="29"/>
              </w:numPr>
              <w:tabs>
                <w:tab w:val="left" w:pos="0"/>
                <w:tab w:val="left" w:pos="180"/>
              </w:tabs>
              <w:adjustRightInd w:val="0"/>
              <w:ind w:left="85" w:right="153" w:firstLine="0"/>
              <w:contextualSpacing/>
              <w:jc w:val="both"/>
              <w:rPr>
                <w:szCs w:val="24"/>
              </w:rPr>
            </w:pPr>
            <w:r w:rsidRPr="00D6000D">
              <w:rPr>
                <w:b/>
                <w:bCs/>
                <w:szCs w:val="24"/>
              </w:rPr>
              <w:t xml:space="preserve">  </w:t>
            </w:r>
            <w:r w:rsidRPr="00D6000D">
              <w:rPr>
                <w:szCs w:val="24"/>
              </w:rPr>
              <w:t>Pjesë përbërëse e këtij ligji janë shtojcat si në vijim:</w:t>
            </w:r>
          </w:p>
          <w:p w14:paraId="587A5211" w14:textId="77777777" w:rsidR="00176EEA" w:rsidRPr="00D6000D" w:rsidRDefault="00176EEA" w:rsidP="00176EEA">
            <w:pPr>
              <w:pStyle w:val="ListParagraph"/>
              <w:tabs>
                <w:tab w:val="left" w:pos="0"/>
                <w:tab w:val="left" w:pos="180"/>
              </w:tabs>
              <w:adjustRightInd w:val="0"/>
              <w:ind w:left="0"/>
              <w:jc w:val="both"/>
              <w:rPr>
                <w:szCs w:val="24"/>
              </w:rPr>
            </w:pPr>
          </w:p>
          <w:p w14:paraId="67AB285F" w14:textId="77777777"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1 – Funksionarët Publik;</w:t>
            </w:r>
          </w:p>
          <w:p w14:paraId="06E2CBD8"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2C38A851" w14:textId="77777777"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2 – Sistemi Gjyqësor;</w:t>
            </w:r>
          </w:p>
          <w:p w14:paraId="45B2C555"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149E032B" w14:textId="77777777"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3 – Sistemi Prokurorial;</w:t>
            </w:r>
          </w:p>
          <w:p w14:paraId="764919A1"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0CEC5700" w14:textId="77777777"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4 – Forca e Sigurisë së Kosovës;</w:t>
            </w:r>
          </w:p>
          <w:p w14:paraId="6D6927D4"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61D24E53" w14:textId="74A123B6"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5 – Policia e Kosovës</w:t>
            </w:r>
            <w:r w:rsidR="00F619FA">
              <w:rPr>
                <w:szCs w:val="24"/>
              </w:rPr>
              <w:t xml:space="preserve"> dhe Inspektoriati Policor i Kosovës</w:t>
            </w:r>
            <w:r w:rsidRPr="00D6000D">
              <w:rPr>
                <w:szCs w:val="24"/>
              </w:rPr>
              <w:t>;</w:t>
            </w:r>
          </w:p>
          <w:p w14:paraId="6052D3D3"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0C451886" w14:textId="34765DA7"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6 – Dogana e Kosovës;</w:t>
            </w:r>
          </w:p>
          <w:p w14:paraId="3BF3B0B3"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5B2BA56E" w14:textId="070F7A98"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7 – Shërbimi Korrektues i Kosovës;</w:t>
            </w:r>
          </w:p>
          <w:p w14:paraId="7629D10B"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5C13B040" w14:textId="192D7421"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8 – Nëpunësi publik i arsimit universitar dhe parauniversitar;</w:t>
            </w:r>
          </w:p>
          <w:p w14:paraId="3D459BE4"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5CD2E19C"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7A5D68E1" w14:textId="6FD51AD4"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9 – Nëpunësi publik i sistemit shëndetësor;</w:t>
            </w:r>
          </w:p>
          <w:p w14:paraId="327A4E46"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6C8D7393" w14:textId="35726A36"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10 – Nëpunësi civil, nëpunësi publik dhe nëpunësi teknik dhe mbështetës;</w:t>
            </w:r>
          </w:p>
          <w:p w14:paraId="1919A21B"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0997C7B7" w14:textId="1DEAF434" w:rsidR="00176EEA" w:rsidRPr="00D6000D" w:rsidRDefault="00176EEA" w:rsidP="00176EEA">
            <w:pPr>
              <w:pStyle w:val="ListParagraph"/>
              <w:widowControl/>
              <w:numPr>
                <w:ilvl w:val="1"/>
                <w:numId w:val="29"/>
              </w:numPr>
              <w:tabs>
                <w:tab w:val="left" w:pos="0"/>
                <w:tab w:val="left" w:pos="180"/>
                <w:tab w:val="left" w:pos="900"/>
              </w:tabs>
              <w:adjustRightInd w:val="0"/>
              <w:ind w:left="360" w:right="153" w:firstLine="0"/>
              <w:contextualSpacing/>
              <w:jc w:val="both"/>
              <w:rPr>
                <w:szCs w:val="24"/>
              </w:rPr>
            </w:pPr>
            <w:r w:rsidRPr="00D6000D">
              <w:rPr>
                <w:szCs w:val="24"/>
              </w:rPr>
              <w:t>Shtojca Nr. 11 – Anëtarët e Shërbimit të Jashtëm;</w:t>
            </w:r>
          </w:p>
          <w:p w14:paraId="076CB503" w14:textId="77777777" w:rsidR="00176EEA" w:rsidRPr="00D6000D" w:rsidRDefault="00176EEA" w:rsidP="00176EEA">
            <w:pPr>
              <w:pStyle w:val="ListParagraph"/>
              <w:widowControl/>
              <w:tabs>
                <w:tab w:val="left" w:pos="0"/>
                <w:tab w:val="left" w:pos="180"/>
                <w:tab w:val="left" w:pos="900"/>
              </w:tabs>
              <w:adjustRightInd w:val="0"/>
              <w:ind w:left="360" w:right="153"/>
              <w:contextualSpacing/>
              <w:jc w:val="both"/>
              <w:rPr>
                <w:szCs w:val="24"/>
              </w:rPr>
            </w:pPr>
          </w:p>
          <w:p w14:paraId="1ED56DF5" w14:textId="7D5B20AE" w:rsidR="00176EEA" w:rsidRPr="00D6000D" w:rsidRDefault="00176EEA" w:rsidP="00176EEA">
            <w:pPr>
              <w:pStyle w:val="ListParagraph"/>
              <w:widowControl/>
              <w:numPr>
                <w:ilvl w:val="1"/>
                <w:numId w:val="29"/>
              </w:numPr>
              <w:tabs>
                <w:tab w:val="left" w:pos="0"/>
                <w:tab w:val="left" w:pos="180"/>
                <w:tab w:val="left" w:pos="810"/>
                <w:tab w:val="left" w:pos="900"/>
              </w:tabs>
              <w:adjustRightInd w:val="0"/>
              <w:ind w:left="360" w:right="153" w:firstLine="0"/>
              <w:contextualSpacing/>
              <w:jc w:val="both"/>
              <w:rPr>
                <w:szCs w:val="24"/>
              </w:rPr>
            </w:pPr>
            <w:r w:rsidRPr="00D6000D">
              <w:rPr>
                <w:szCs w:val="24"/>
              </w:rPr>
              <w:t>Shtojca Nr. 12 – Nëpunësi i shërbimit publik në fushën e kulturës;</w:t>
            </w:r>
          </w:p>
          <w:p w14:paraId="7068E757" w14:textId="77777777" w:rsidR="00176EEA" w:rsidRPr="00D6000D" w:rsidRDefault="00176EEA" w:rsidP="00176EEA">
            <w:pPr>
              <w:pStyle w:val="ListParagraph"/>
              <w:widowControl/>
              <w:tabs>
                <w:tab w:val="left" w:pos="0"/>
                <w:tab w:val="left" w:pos="180"/>
                <w:tab w:val="left" w:pos="810"/>
                <w:tab w:val="left" w:pos="900"/>
              </w:tabs>
              <w:adjustRightInd w:val="0"/>
              <w:ind w:left="360" w:right="153"/>
              <w:contextualSpacing/>
              <w:jc w:val="both"/>
              <w:rPr>
                <w:szCs w:val="24"/>
              </w:rPr>
            </w:pPr>
          </w:p>
          <w:p w14:paraId="7CE80580" w14:textId="59C54A63" w:rsidR="00176EEA" w:rsidRPr="00D6000D" w:rsidRDefault="00176EEA" w:rsidP="00176EEA">
            <w:pPr>
              <w:pStyle w:val="ListParagraph"/>
              <w:widowControl/>
              <w:numPr>
                <w:ilvl w:val="1"/>
                <w:numId w:val="29"/>
              </w:numPr>
              <w:tabs>
                <w:tab w:val="left" w:pos="0"/>
                <w:tab w:val="left" w:pos="180"/>
                <w:tab w:val="left" w:pos="810"/>
                <w:tab w:val="left" w:pos="900"/>
              </w:tabs>
              <w:adjustRightInd w:val="0"/>
              <w:ind w:left="360" w:right="153" w:firstLine="0"/>
              <w:contextualSpacing/>
              <w:jc w:val="both"/>
              <w:rPr>
                <w:szCs w:val="24"/>
              </w:rPr>
            </w:pPr>
            <w:r w:rsidRPr="00D6000D">
              <w:rPr>
                <w:szCs w:val="24"/>
              </w:rPr>
              <w:t>Shtojca Nr. 13 – Zyrtarët e Kabinetit;</w:t>
            </w:r>
          </w:p>
          <w:p w14:paraId="1054EA14" w14:textId="77777777" w:rsidR="00176EEA" w:rsidRPr="00D6000D" w:rsidRDefault="00176EEA" w:rsidP="00176EEA">
            <w:pPr>
              <w:pStyle w:val="ListParagraph"/>
              <w:widowControl/>
              <w:tabs>
                <w:tab w:val="left" w:pos="0"/>
                <w:tab w:val="left" w:pos="180"/>
                <w:tab w:val="left" w:pos="810"/>
                <w:tab w:val="left" w:pos="900"/>
              </w:tabs>
              <w:adjustRightInd w:val="0"/>
              <w:ind w:left="360" w:right="153"/>
              <w:contextualSpacing/>
              <w:jc w:val="both"/>
              <w:rPr>
                <w:szCs w:val="24"/>
              </w:rPr>
            </w:pPr>
          </w:p>
          <w:p w14:paraId="6C27F3DC" w14:textId="6B586B03" w:rsidR="00176EEA" w:rsidRPr="00D6000D" w:rsidRDefault="00176EEA" w:rsidP="00176EEA">
            <w:pPr>
              <w:pStyle w:val="ListParagraph"/>
              <w:widowControl/>
              <w:numPr>
                <w:ilvl w:val="1"/>
                <w:numId w:val="29"/>
              </w:numPr>
              <w:tabs>
                <w:tab w:val="left" w:pos="0"/>
                <w:tab w:val="left" w:pos="180"/>
                <w:tab w:val="left" w:pos="810"/>
                <w:tab w:val="left" w:pos="900"/>
              </w:tabs>
              <w:adjustRightInd w:val="0"/>
              <w:ind w:left="360" w:right="153" w:firstLine="0"/>
              <w:contextualSpacing/>
              <w:jc w:val="both"/>
              <w:rPr>
                <w:szCs w:val="24"/>
              </w:rPr>
            </w:pPr>
            <w:r w:rsidRPr="00D6000D">
              <w:rPr>
                <w:szCs w:val="24"/>
              </w:rPr>
              <w:t>Shtojca Nr. 14 – Pozitat e tjera;</w:t>
            </w:r>
          </w:p>
          <w:p w14:paraId="5A842D20" w14:textId="77777777" w:rsidR="00176EEA" w:rsidRPr="00D6000D" w:rsidRDefault="00176EEA" w:rsidP="00176EEA">
            <w:pPr>
              <w:pStyle w:val="ListParagraph"/>
              <w:widowControl/>
              <w:tabs>
                <w:tab w:val="left" w:pos="0"/>
                <w:tab w:val="left" w:pos="180"/>
                <w:tab w:val="left" w:pos="810"/>
                <w:tab w:val="left" w:pos="900"/>
              </w:tabs>
              <w:adjustRightInd w:val="0"/>
              <w:ind w:left="360" w:right="153"/>
              <w:contextualSpacing/>
              <w:jc w:val="both"/>
              <w:rPr>
                <w:szCs w:val="24"/>
              </w:rPr>
            </w:pPr>
          </w:p>
          <w:p w14:paraId="53C34292" w14:textId="5052DD28" w:rsidR="00176EEA" w:rsidRPr="00D6000D" w:rsidRDefault="00176EEA" w:rsidP="00176EEA">
            <w:pPr>
              <w:pStyle w:val="ListParagraph"/>
              <w:widowControl/>
              <w:numPr>
                <w:ilvl w:val="1"/>
                <w:numId w:val="29"/>
              </w:numPr>
              <w:tabs>
                <w:tab w:val="left" w:pos="0"/>
                <w:tab w:val="left" w:pos="180"/>
                <w:tab w:val="left" w:pos="810"/>
                <w:tab w:val="left" w:pos="900"/>
              </w:tabs>
              <w:adjustRightInd w:val="0"/>
              <w:ind w:left="360" w:right="153" w:firstLine="0"/>
              <w:contextualSpacing/>
              <w:jc w:val="both"/>
              <w:rPr>
                <w:szCs w:val="24"/>
              </w:rPr>
            </w:pPr>
            <w:r w:rsidRPr="00D6000D">
              <w:rPr>
                <w:szCs w:val="24"/>
              </w:rPr>
              <w:t>Shtojca Nr. 15 – Tabela e Koeficientëve.</w:t>
            </w:r>
          </w:p>
          <w:p w14:paraId="20856D47" w14:textId="77777777" w:rsidR="00176EEA" w:rsidRPr="00D6000D" w:rsidRDefault="00176EEA" w:rsidP="00176EEA">
            <w:pPr>
              <w:pStyle w:val="ListParagraph"/>
              <w:widowControl/>
              <w:tabs>
                <w:tab w:val="left" w:pos="0"/>
                <w:tab w:val="left" w:pos="180"/>
                <w:tab w:val="left" w:pos="810"/>
                <w:tab w:val="left" w:pos="900"/>
              </w:tabs>
              <w:adjustRightInd w:val="0"/>
              <w:ind w:left="360" w:right="153"/>
              <w:contextualSpacing/>
              <w:jc w:val="both"/>
              <w:rPr>
                <w:szCs w:val="24"/>
              </w:rPr>
            </w:pPr>
          </w:p>
          <w:p w14:paraId="2F2D17EE" w14:textId="28B0C16F" w:rsidR="00176EEA" w:rsidRPr="00D6000D" w:rsidRDefault="00176EEA" w:rsidP="00176EEA">
            <w:pPr>
              <w:pStyle w:val="ListParagraph"/>
              <w:widowControl/>
              <w:numPr>
                <w:ilvl w:val="0"/>
                <w:numId w:val="29"/>
              </w:numPr>
              <w:tabs>
                <w:tab w:val="left" w:pos="0"/>
                <w:tab w:val="left" w:pos="180"/>
                <w:tab w:val="left" w:pos="810"/>
                <w:tab w:val="left" w:pos="900"/>
              </w:tabs>
              <w:adjustRightInd w:val="0"/>
              <w:ind w:left="85" w:right="153" w:firstLine="0"/>
              <w:contextualSpacing/>
              <w:jc w:val="both"/>
              <w:rPr>
                <w:szCs w:val="24"/>
              </w:rPr>
            </w:pPr>
            <w:r w:rsidRPr="00D6000D">
              <w:rPr>
                <w:szCs w:val="24"/>
              </w:rPr>
              <w:t xml:space="preserve"> Me qëllim të zbatimit të shtojcës 14, </w:t>
            </w:r>
            <w:r w:rsidRPr="00D6000D">
              <w:rPr>
                <w:bCs/>
                <w:szCs w:val="24"/>
              </w:rPr>
              <w:t>Qeveria e Republikës së Kosovës, me propozimin e ministrisë përgjegjëse për administratën publike miraton, me akt nënligjor sistemet me rëndësi shtetërore strategjike.</w:t>
            </w:r>
          </w:p>
          <w:p w14:paraId="5B8FD81E" w14:textId="77777777" w:rsidR="00176EEA" w:rsidRPr="00D6000D" w:rsidRDefault="00176EEA" w:rsidP="00176EEA">
            <w:pPr>
              <w:adjustRightInd w:val="0"/>
              <w:jc w:val="center"/>
              <w:rPr>
                <w:b/>
                <w:bCs/>
                <w:szCs w:val="24"/>
              </w:rPr>
            </w:pPr>
          </w:p>
          <w:p w14:paraId="0FAB4A72" w14:textId="10D625D6" w:rsidR="00176EEA" w:rsidRPr="00D6000D" w:rsidRDefault="00176EEA" w:rsidP="00176EEA">
            <w:pPr>
              <w:adjustRightInd w:val="0"/>
              <w:jc w:val="center"/>
              <w:rPr>
                <w:b/>
                <w:bCs/>
                <w:szCs w:val="24"/>
              </w:rPr>
            </w:pPr>
            <w:r w:rsidRPr="00D6000D">
              <w:rPr>
                <w:b/>
                <w:bCs/>
                <w:szCs w:val="24"/>
              </w:rPr>
              <w:lastRenderedPageBreak/>
              <w:t>Neni 43</w:t>
            </w:r>
            <w:r w:rsidRPr="00D6000D">
              <w:rPr>
                <w:b/>
                <w:bCs/>
                <w:szCs w:val="24"/>
              </w:rPr>
              <w:br/>
              <w:t>Shfuqizimi</w:t>
            </w:r>
          </w:p>
          <w:p w14:paraId="1BC3F8B2" w14:textId="77777777" w:rsidR="00176EEA" w:rsidRPr="00D6000D" w:rsidRDefault="00176EEA" w:rsidP="00176EEA">
            <w:pPr>
              <w:adjustRightInd w:val="0"/>
              <w:jc w:val="center"/>
              <w:rPr>
                <w:b/>
                <w:bCs/>
                <w:szCs w:val="24"/>
              </w:rPr>
            </w:pPr>
          </w:p>
          <w:p w14:paraId="3953BB00" w14:textId="77777777" w:rsidR="00176EEA" w:rsidRPr="00D6000D" w:rsidRDefault="00176EEA" w:rsidP="00176EEA">
            <w:pPr>
              <w:pStyle w:val="ListParagraph"/>
              <w:widowControl/>
              <w:numPr>
                <w:ilvl w:val="0"/>
                <w:numId w:val="26"/>
              </w:numPr>
              <w:adjustRightInd w:val="0"/>
              <w:ind w:right="0"/>
              <w:contextualSpacing/>
              <w:jc w:val="both"/>
              <w:rPr>
                <w:szCs w:val="24"/>
              </w:rPr>
            </w:pPr>
            <w:r w:rsidRPr="00D6000D">
              <w:rPr>
                <w:szCs w:val="24"/>
              </w:rPr>
              <w:t xml:space="preserve">Me hyrjen në fuqi të këtij ligji shfuqizohen: </w:t>
            </w:r>
          </w:p>
          <w:p w14:paraId="5C39C2B2" w14:textId="77777777" w:rsidR="00176EEA" w:rsidRPr="00D6000D" w:rsidRDefault="00176EEA" w:rsidP="00176EEA">
            <w:pPr>
              <w:pStyle w:val="ListParagraph"/>
              <w:adjustRightInd w:val="0"/>
              <w:ind w:left="360"/>
              <w:jc w:val="both"/>
              <w:rPr>
                <w:szCs w:val="24"/>
              </w:rPr>
            </w:pPr>
          </w:p>
          <w:p w14:paraId="43ACF017" w14:textId="77777777" w:rsidR="00176EEA" w:rsidRPr="00D6000D" w:rsidRDefault="00176EEA" w:rsidP="00176EEA">
            <w:pPr>
              <w:pStyle w:val="ListParagraph"/>
              <w:adjustRightInd w:val="0"/>
              <w:ind w:left="360"/>
              <w:jc w:val="both"/>
              <w:rPr>
                <w:szCs w:val="24"/>
              </w:rPr>
            </w:pPr>
          </w:p>
          <w:p w14:paraId="2EEEFC62" w14:textId="77777777"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 xml:space="preserve">Ligji nr. 03/L-147 për pagat e nëpunësve civil; </w:t>
            </w:r>
          </w:p>
          <w:p w14:paraId="23AF217A" w14:textId="77777777" w:rsidR="00176EEA" w:rsidRPr="00D6000D" w:rsidRDefault="00176EEA" w:rsidP="00176EEA">
            <w:pPr>
              <w:pStyle w:val="ListParagraph"/>
              <w:widowControl/>
              <w:adjustRightInd w:val="0"/>
              <w:ind w:left="360"/>
              <w:contextualSpacing/>
              <w:jc w:val="both"/>
              <w:rPr>
                <w:szCs w:val="24"/>
              </w:rPr>
            </w:pPr>
          </w:p>
          <w:p w14:paraId="21550DA6" w14:textId="77777777"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 xml:space="preserve">Neni 11, paragrafi 2. i ligjit nr. 03/L-094 për Presidentin e Republikës së Kosovës; </w:t>
            </w:r>
          </w:p>
          <w:p w14:paraId="10A417AB" w14:textId="77777777" w:rsidR="00176EEA" w:rsidRPr="00D6000D" w:rsidRDefault="00176EEA" w:rsidP="00176EEA">
            <w:pPr>
              <w:pStyle w:val="ListParagraph"/>
              <w:widowControl/>
              <w:adjustRightInd w:val="0"/>
              <w:ind w:left="360"/>
              <w:contextualSpacing/>
              <w:jc w:val="both"/>
              <w:rPr>
                <w:szCs w:val="24"/>
              </w:rPr>
            </w:pPr>
          </w:p>
          <w:p w14:paraId="56F96F2C" w14:textId="77777777"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 xml:space="preserve"> Neni 15 i Ligjit nr. 03/L-121 për Gjykatën Kushtetuese të Republikës së Kosovës; </w:t>
            </w:r>
          </w:p>
          <w:p w14:paraId="022CC681" w14:textId="77777777" w:rsidR="00176EEA" w:rsidRPr="00D6000D" w:rsidRDefault="00176EEA" w:rsidP="00176EEA">
            <w:pPr>
              <w:pStyle w:val="ListParagraph"/>
              <w:widowControl/>
              <w:adjustRightInd w:val="0"/>
              <w:ind w:left="360"/>
              <w:contextualSpacing/>
              <w:jc w:val="both"/>
              <w:rPr>
                <w:szCs w:val="24"/>
              </w:rPr>
            </w:pPr>
          </w:p>
          <w:p w14:paraId="16B959B9" w14:textId="6ED771DE"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 xml:space="preserve">Neni 35, paragrafët 1. dhe 2. të Ligjit nr. 06/L-054 për Gjykatat; </w:t>
            </w:r>
          </w:p>
          <w:p w14:paraId="15E57D30" w14:textId="77777777" w:rsidR="00176EEA" w:rsidRPr="00D6000D" w:rsidRDefault="00176EEA" w:rsidP="00176EEA">
            <w:pPr>
              <w:pStyle w:val="ListParagraph"/>
              <w:rPr>
                <w:szCs w:val="24"/>
              </w:rPr>
            </w:pPr>
          </w:p>
          <w:p w14:paraId="5FB3C893" w14:textId="540C9BD0"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 xml:space="preserve">Neni 21, paragrafi 1., nën-paragrafët 1.1. deri në 1.10., i Ligjit nr. 03/L-225 për Prokurorin e Shtetit; </w:t>
            </w:r>
          </w:p>
          <w:p w14:paraId="15FAF060" w14:textId="77777777" w:rsidR="00176EEA" w:rsidRPr="00D6000D" w:rsidRDefault="00176EEA" w:rsidP="00176EEA">
            <w:pPr>
              <w:pStyle w:val="ListParagraph"/>
              <w:rPr>
                <w:szCs w:val="24"/>
              </w:rPr>
            </w:pPr>
          </w:p>
          <w:p w14:paraId="1E05DF06" w14:textId="58D52E09" w:rsidR="00176EEA" w:rsidRPr="00D6000D" w:rsidRDefault="00176EEA" w:rsidP="00176EEA">
            <w:pPr>
              <w:pStyle w:val="ListParagraph"/>
              <w:widowControl/>
              <w:numPr>
                <w:ilvl w:val="1"/>
                <w:numId w:val="26"/>
              </w:numPr>
              <w:adjustRightInd w:val="0"/>
              <w:ind w:left="360" w:firstLine="5"/>
              <w:contextualSpacing/>
              <w:jc w:val="both"/>
              <w:rPr>
                <w:szCs w:val="24"/>
              </w:rPr>
            </w:pPr>
            <w:r w:rsidRPr="00D6000D">
              <w:rPr>
                <w:szCs w:val="24"/>
              </w:rPr>
              <w:t>Neni 4, paragrafi 2 i Ligjit Nr. 03/L-222 për Administratën Tatimore dhe Procedurat;</w:t>
            </w:r>
          </w:p>
          <w:p w14:paraId="755C8E86" w14:textId="77777777" w:rsidR="00176EEA" w:rsidRPr="00D6000D" w:rsidRDefault="00176EEA" w:rsidP="00176EEA">
            <w:pPr>
              <w:pStyle w:val="ListParagraph"/>
              <w:rPr>
                <w:szCs w:val="24"/>
              </w:rPr>
            </w:pPr>
          </w:p>
          <w:p w14:paraId="1E8CE3A4" w14:textId="2D0402E0"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Neni 80 i Ligji Nr. 03/L-048 për Menaxhimin e Financave Publike ehe Përgjegjësitë;</w:t>
            </w:r>
          </w:p>
          <w:p w14:paraId="79A73443" w14:textId="77777777" w:rsidR="00176EEA" w:rsidRPr="00D6000D" w:rsidRDefault="00176EEA" w:rsidP="00176EEA">
            <w:pPr>
              <w:pStyle w:val="ListParagraph"/>
              <w:widowControl/>
              <w:adjustRightInd w:val="0"/>
              <w:ind w:left="360"/>
              <w:contextualSpacing/>
              <w:jc w:val="both"/>
              <w:rPr>
                <w:szCs w:val="24"/>
              </w:rPr>
            </w:pPr>
          </w:p>
          <w:p w14:paraId="40DE8963" w14:textId="41871419"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lastRenderedPageBreak/>
              <w:t>Neni 18, paragrafi 1., i Ligjit nr. 06/L-055 për Këshillin Gjyqësor të Kosovës;</w:t>
            </w:r>
          </w:p>
          <w:p w14:paraId="761ACF0F" w14:textId="77777777" w:rsidR="00176EEA" w:rsidRPr="00D6000D" w:rsidRDefault="00176EEA" w:rsidP="00176EEA">
            <w:pPr>
              <w:pStyle w:val="ListParagraph"/>
              <w:widowControl/>
              <w:adjustRightInd w:val="0"/>
              <w:ind w:left="360"/>
              <w:contextualSpacing/>
              <w:jc w:val="both"/>
              <w:rPr>
                <w:szCs w:val="24"/>
              </w:rPr>
            </w:pPr>
          </w:p>
          <w:p w14:paraId="0F229C5A" w14:textId="357B1816"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Neni 23, paragrafi 2 i Ligjit Nr. 06/L-021 për Kontrollin e Brendshëm të Financave Publike;</w:t>
            </w:r>
          </w:p>
          <w:p w14:paraId="36F5C067" w14:textId="77777777" w:rsidR="00176EEA" w:rsidRPr="00D6000D" w:rsidRDefault="00176EEA" w:rsidP="00176EEA">
            <w:pPr>
              <w:pStyle w:val="ListParagraph"/>
              <w:rPr>
                <w:szCs w:val="24"/>
              </w:rPr>
            </w:pPr>
          </w:p>
          <w:p w14:paraId="4E57C8ED" w14:textId="73029861"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Neni 29, paragrafi 1, nën-paragrafët 1.1., 1.2., 1.3. dhe paragrafi 4 i Ligjit Nr. 08/L-131 për Shërbimin Korrektues të Kosovës;</w:t>
            </w:r>
          </w:p>
          <w:p w14:paraId="37365471" w14:textId="77777777" w:rsidR="00176EEA" w:rsidRPr="00D6000D" w:rsidRDefault="00176EEA" w:rsidP="00176EEA">
            <w:pPr>
              <w:pStyle w:val="ListParagraph"/>
              <w:rPr>
                <w:szCs w:val="24"/>
              </w:rPr>
            </w:pPr>
          </w:p>
          <w:p w14:paraId="459CBEAB" w14:textId="6D065296" w:rsidR="00176EEA" w:rsidRPr="00D6000D" w:rsidRDefault="00176EEA" w:rsidP="00176EEA">
            <w:pPr>
              <w:pStyle w:val="ListParagraph"/>
              <w:widowControl/>
              <w:numPr>
                <w:ilvl w:val="1"/>
                <w:numId w:val="26"/>
              </w:numPr>
              <w:adjustRightInd w:val="0"/>
              <w:ind w:left="355" w:firstLine="5"/>
              <w:contextualSpacing/>
              <w:jc w:val="both"/>
              <w:rPr>
                <w:szCs w:val="24"/>
              </w:rPr>
            </w:pPr>
            <w:r w:rsidRPr="00D6000D">
              <w:rPr>
                <w:szCs w:val="24"/>
              </w:rPr>
              <w:t>Neni 28, paragrafi 5 i Ligjit Nr. 08/L-0</w:t>
            </w:r>
            <w:r w:rsidR="001F5F3E" w:rsidRPr="00D6000D">
              <w:rPr>
                <w:szCs w:val="24"/>
              </w:rPr>
              <w:t>56 për Mbrojtjen e Konkurrencës.</w:t>
            </w:r>
          </w:p>
          <w:p w14:paraId="1CD15759" w14:textId="77777777" w:rsidR="00176EEA" w:rsidRPr="00D6000D" w:rsidRDefault="00176EEA" w:rsidP="00176EEA">
            <w:pPr>
              <w:pStyle w:val="ListParagraph"/>
              <w:rPr>
                <w:szCs w:val="24"/>
              </w:rPr>
            </w:pPr>
          </w:p>
          <w:p w14:paraId="2AAA8EAD" w14:textId="650CD91F" w:rsidR="00176EEA" w:rsidRPr="00D6000D" w:rsidRDefault="00176EEA" w:rsidP="00176EEA">
            <w:pPr>
              <w:pStyle w:val="ListParagraph"/>
              <w:widowControl/>
              <w:numPr>
                <w:ilvl w:val="0"/>
                <w:numId w:val="26"/>
              </w:numPr>
              <w:adjustRightInd w:val="0"/>
              <w:ind w:left="85" w:firstLine="0"/>
              <w:contextualSpacing/>
              <w:jc w:val="both"/>
              <w:rPr>
                <w:szCs w:val="24"/>
              </w:rPr>
            </w:pPr>
            <w:r w:rsidRPr="00D6000D">
              <w:rPr>
                <w:szCs w:val="24"/>
              </w:rPr>
              <w:t>Me hyrje në fuqi të këtij ligji shfuqizohet gjithashtu çdo dispozitë e ligjit apo e aktit nënligjor tjetër që rregullon çështjen e pagës, kompensimeve, shtesave dhe shpërblimeve.</w:t>
            </w:r>
          </w:p>
          <w:p w14:paraId="6C303D84" w14:textId="1F970DB2" w:rsidR="00176EEA" w:rsidRPr="00D6000D" w:rsidRDefault="00176EEA" w:rsidP="00176EEA">
            <w:pPr>
              <w:adjustRightInd w:val="0"/>
              <w:ind w:left="360"/>
              <w:jc w:val="both"/>
              <w:rPr>
                <w:szCs w:val="24"/>
              </w:rPr>
            </w:pPr>
          </w:p>
          <w:p w14:paraId="11B4D369" w14:textId="31ACA72B" w:rsidR="00176EEA" w:rsidRPr="00D6000D" w:rsidRDefault="00176EEA" w:rsidP="00176EEA">
            <w:pPr>
              <w:adjustRightInd w:val="0"/>
              <w:ind w:left="360"/>
              <w:jc w:val="center"/>
              <w:rPr>
                <w:b/>
                <w:bCs/>
                <w:szCs w:val="24"/>
              </w:rPr>
            </w:pPr>
            <w:r w:rsidRPr="00D6000D">
              <w:rPr>
                <w:b/>
                <w:bCs/>
                <w:szCs w:val="24"/>
              </w:rPr>
              <w:t>Neni 44</w:t>
            </w:r>
            <w:r w:rsidRPr="00D6000D">
              <w:rPr>
                <w:b/>
                <w:bCs/>
                <w:szCs w:val="24"/>
              </w:rPr>
              <w:br/>
              <w:t xml:space="preserve"> Hyrja në fuqi</w:t>
            </w:r>
          </w:p>
          <w:p w14:paraId="6178BB17" w14:textId="77777777" w:rsidR="00176EEA" w:rsidRPr="00D6000D" w:rsidRDefault="00176EEA" w:rsidP="00176EEA">
            <w:pPr>
              <w:adjustRightInd w:val="0"/>
              <w:ind w:left="360"/>
              <w:jc w:val="center"/>
              <w:rPr>
                <w:b/>
                <w:bCs/>
                <w:szCs w:val="24"/>
              </w:rPr>
            </w:pPr>
          </w:p>
          <w:p w14:paraId="611F30B2" w14:textId="4ADB5151" w:rsidR="00176EEA" w:rsidRPr="00D6000D" w:rsidRDefault="00176EEA" w:rsidP="00176EEA">
            <w:pPr>
              <w:adjustRightInd w:val="0"/>
              <w:jc w:val="both"/>
              <w:rPr>
                <w:szCs w:val="24"/>
              </w:rPr>
            </w:pPr>
            <w:r w:rsidRPr="00D6000D">
              <w:rPr>
                <w:szCs w:val="24"/>
              </w:rPr>
              <w:t>Ky ligj hyn në fuqi tetë (8) muaj pas publikimit në Gazetën Zyrtare të Republikës së Kosovës.</w:t>
            </w:r>
          </w:p>
          <w:p w14:paraId="049BF66F" w14:textId="77777777" w:rsidR="00176EEA" w:rsidRPr="00D6000D" w:rsidRDefault="00176EEA" w:rsidP="00176EEA">
            <w:pPr>
              <w:adjustRightInd w:val="0"/>
              <w:jc w:val="both"/>
              <w:rPr>
                <w:szCs w:val="24"/>
              </w:rPr>
            </w:pPr>
          </w:p>
          <w:p w14:paraId="6509320D" w14:textId="77777777" w:rsidR="002778DD" w:rsidRPr="00D6000D" w:rsidRDefault="002778DD" w:rsidP="00176EEA">
            <w:pPr>
              <w:adjustRightInd w:val="0"/>
              <w:jc w:val="right"/>
              <w:rPr>
                <w:rFonts w:eastAsia="MS Mincho"/>
                <w:b/>
                <w:szCs w:val="24"/>
              </w:rPr>
            </w:pPr>
          </w:p>
          <w:p w14:paraId="7AD483EA" w14:textId="5EF3096B" w:rsidR="00176EEA" w:rsidRPr="00D6000D" w:rsidRDefault="00176EEA" w:rsidP="00176EEA">
            <w:pPr>
              <w:adjustRightInd w:val="0"/>
              <w:jc w:val="right"/>
              <w:rPr>
                <w:rFonts w:eastAsia="MS Mincho"/>
                <w:bCs/>
                <w:szCs w:val="24"/>
              </w:rPr>
            </w:pPr>
            <w:r w:rsidRPr="00D6000D">
              <w:rPr>
                <w:rFonts w:eastAsia="MS Mincho"/>
                <w:bCs/>
                <w:szCs w:val="24"/>
              </w:rPr>
              <w:t>Glauk KONJUFCA</w:t>
            </w:r>
          </w:p>
          <w:p w14:paraId="610C6D16" w14:textId="1E299706" w:rsidR="00176EEA" w:rsidRPr="00D6000D" w:rsidRDefault="00176EEA" w:rsidP="00AE7A3E">
            <w:pPr>
              <w:adjustRightInd w:val="0"/>
              <w:jc w:val="right"/>
              <w:rPr>
                <w:rFonts w:eastAsia="MS Mincho"/>
                <w:b/>
                <w:szCs w:val="24"/>
              </w:rPr>
            </w:pPr>
            <w:r w:rsidRPr="00D6000D">
              <w:rPr>
                <w:rFonts w:eastAsia="MS Mincho"/>
                <w:bCs/>
                <w:szCs w:val="24"/>
              </w:rPr>
              <w:t>________</w:t>
            </w:r>
            <w:r w:rsidR="00001404" w:rsidRPr="00D6000D">
              <w:rPr>
                <w:rFonts w:eastAsia="MS Mincho"/>
                <w:bCs/>
                <w:szCs w:val="24"/>
              </w:rPr>
              <w:t>____________</w:t>
            </w:r>
            <w:r w:rsidRPr="00D6000D">
              <w:rPr>
                <w:rFonts w:eastAsia="MS Mincho"/>
                <w:bCs/>
                <w:szCs w:val="24"/>
              </w:rPr>
              <w:t xml:space="preserve">                             Kryetar i Kuvendit të</w:t>
            </w:r>
            <w:r w:rsidR="00AE7A3E" w:rsidRPr="00D6000D">
              <w:rPr>
                <w:rFonts w:eastAsia="MS Mincho"/>
                <w:bCs/>
                <w:szCs w:val="24"/>
              </w:rPr>
              <w:t xml:space="preserve"> Republikës së Kosovës</w:t>
            </w:r>
            <w:r w:rsidRPr="00D6000D">
              <w:rPr>
                <w:rFonts w:eastAsia="MS Mincho"/>
                <w:b/>
                <w:szCs w:val="24"/>
              </w:rPr>
              <w:t xml:space="preserve">                            </w:t>
            </w:r>
          </w:p>
        </w:tc>
        <w:tc>
          <w:tcPr>
            <w:tcW w:w="4872" w:type="dxa"/>
          </w:tcPr>
          <w:p w14:paraId="373E6FEA" w14:textId="77777777" w:rsidR="00176EEA" w:rsidRPr="00545330" w:rsidRDefault="00176EEA" w:rsidP="00176EEA">
            <w:pPr>
              <w:tabs>
                <w:tab w:val="left" w:pos="4415"/>
              </w:tabs>
              <w:adjustRightInd w:val="0"/>
              <w:ind w:right="153"/>
              <w:jc w:val="both"/>
              <w:rPr>
                <w:rFonts w:eastAsia="MS Mincho"/>
                <w:szCs w:val="24"/>
              </w:rPr>
            </w:pPr>
            <w:r w:rsidRPr="00545330">
              <w:rPr>
                <w:szCs w:val="24"/>
              </w:rPr>
              <w:lastRenderedPageBreak/>
              <w:t>Assembly of the Republic of Kosovo</w:t>
            </w:r>
          </w:p>
          <w:p w14:paraId="715827AA" w14:textId="77777777" w:rsidR="00176EEA" w:rsidRPr="00545330" w:rsidRDefault="00176EEA" w:rsidP="00176EEA">
            <w:pPr>
              <w:tabs>
                <w:tab w:val="left" w:pos="4415"/>
              </w:tabs>
              <w:adjustRightInd w:val="0"/>
              <w:ind w:right="153"/>
              <w:jc w:val="both"/>
              <w:rPr>
                <w:rFonts w:eastAsia="MS Mincho"/>
                <w:szCs w:val="24"/>
              </w:rPr>
            </w:pPr>
          </w:p>
          <w:p w14:paraId="5DF6A5C8" w14:textId="77777777" w:rsidR="00176EEA" w:rsidRPr="00545330" w:rsidRDefault="00176EEA" w:rsidP="00176EEA">
            <w:pPr>
              <w:tabs>
                <w:tab w:val="left" w:pos="4415"/>
              </w:tabs>
              <w:adjustRightInd w:val="0"/>
              <w:ind w:right="153"/>
              <w:jc w:val="both"/>
              <w:rPr>
                <w:rFonts w:eastAsia="MS Mincho"/>
                <w:szCs w:val="24"/>
              </w:rPr>
            </w:pPr>
            <w:r w:rsidRPr="00545330">
              <w:rPr>
                <w:szCs w:val="24"/>
              </w:rPr>
              <w:t>Pursuant to Article 65 (1) of the Constitution of the Republic of Kosovo,</w:t>
            </w:r>
          </w:p>
          <w:p w14:paraId="5A42E1C4" w14:textId="77777777" w:rsidR="00176EEA" w:rsidRPr="00545330" w:rsidRDefault="00176EEA" w:rsidP="00176EEA">
            <w:pPr>
              <w:tabs>
                <w:tab w:val="left" w:pos="4415"/>
              </w:tabs>
              <w:adjustRightInd w:val="0"/>
              <w:ind w:right="153"/>
              <w:jc w:val="both"/>
              <w:rPr>
                <w:rFonts w:eastAsia="MS Mincho"/>
                <w:szCs w:val="24"/>
              </w:rPr>
            </w:pPr>
          </w:p>
          <w:p w14:paraId="52DBFC8F" w14:textId="77777777" w:rsidR="00176EEA" w:rsidRPr="00545330" w:rsidRDefault="00176EEA" w:rsidP="00176EEA">
            <w:pPr>
              <w:tabs>
                <w:tab w:val="left" w:pos="4415"/>
              </w:tabs>
              <w:adjustRightInd w:val="0"/>
              <w:ind w:right="153"/>
              <w:jc w:val="both"/>
              <w:rPr>
                <w:rFonts w:eastAsia="MS Mincho"/>
                <w:szCs w:val="24"/>
              </w:rPr>
            </w:pPr>
            <w:r w:rsidRPr="00545330">
              <w:rPr>
                <w:szCs w:val="24"/>
              </w:rPr>
              <w:t>Adopts the following:</w:t>
            </w:r>
          </w:p>
          <w:p w14:paraId="5C74EA6A" w14:textId="77777777" w:rsidR="00176EEA" w:rsidRPr="00545330" w:rsidRDefault="00176EEA" w:rsidP="00176EEA">
            <w:pPr>
              <w:tabs>
                <w:tab w:val="left" w:pos="4415"/>
              </w:tabs>
              <w:adjustRightInd w:val="0"/>
              <w:ind w:right="153"/>
              <w:jc w:val="both"/>
              <w:rPr>
                <w:rFonts w:eastAsia="MS Mincho"/>
                <w:b/>
                <w:szCs w:val="24"/>
              </w:rPr>
            </w:pPr>
          </w:p>
          <w:p w14:paraId="0C51D700"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DRAFT LAW ON SALARIES</w:t>
            </w:r>
          </w:p>
          <w:p w14:paraId="3AB1E375" w14:textId="77777777" w:rsidR="00176EEA" w:rsidRPr="00545330" w:rsidRDefault="00176EEA" w:rsidP="00176EEA">
            <w:pPr>
              <w:tabs>
                <w:tab w:val="left" w:pos="4415"/>
              </w:tabs>
              <w:adjustRightInd w:val="0"/>
              <w:ind w:right="153"/>
              <w:jc w:val="center"/>
              <w:rPr>
                <w:rFonts w:eastAsia="MS Mincho"/>
                <w:b/>
                <w:szCs w:val="24"/>
                <w:u w:val="single"/>
              </w:rPr>
            </w:pPr>
          </w:p>
          <w:p w14:paraId="556FCBC8"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CHAPTER I</w:t>
            </w:r>
          </w:p>
          <w:p w14:paraId="3CE98E0D"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GENERAL PROVISIONS</w:t>
            </w:r>
          </w:p>
          <w:p w14:paraId="66FB4CC1" w14:textId="77777777" w:rsidR="00176EEA" w:rsidRPr="00545330" w:rsidRDefault="00176EEA" w:rsidP="00176EEA">
            <w:pPr>
              <w:tabs>
                <w:tab w:val="left" w:pos="4415"/>
              </w:tabs>
              <w:adjustRightInd w:val="0"/>
              <w:ind w:right="153"/>
              <w:jc w:val="center"/>
              <w:rPr>
                <w:rFonts w:eastAsia="MS Mincho"/>
                <w:b/>
                <w:szCs w:val="24"/>
              </w:rPr>
            </w:pPr>
          </w:p>
          <w:p w14:paraId="51BC859E"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1</w:t>
            </w:r>
          </w:p>
          <w:p w14:paraId="485EE1C1"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Purpose</w:t>
            </w:r>
          </w:p>
          <w:p w14:paraId="7B077D68" w14:textId="77777777" w:rsidR="00176EEA" w:rsidRPr="00545330" w:rsidRDefault="00176EEA" w:rsidP="00176EEA">
            <w:pPr>
              <w:tabs>
                <w:tab w:val="left" w:pos="4415"/>
              </w:tabs>
              <w:adjustRightInd w:val="0"/>
              <w:ind w:right="153"/>
              <w:jc w:val="both"/>
              <w:rPr>
                <w:rFonts w:eastAsia="MS Mincho"/>
                <w:b/>
                <w:szCs w:val="24"/>
              </w:rPr>
            </w:pPr>
          </w:p>
          <w:p w14:paraId="6962E5E1" w14:textId="3C93770E" w:rsidR="00176EEA" w:rsidRPr="00545330" w:rsidRDefault="00176EEA" w:rsidP="00176EEA">
            <w:pPr>
              <w:tabs>
                <w:tab w:val="left" w:pos="4415"/>
              </w:tabs>
              <w:adjustRightInd w:val="0"/>
              <w:ind w:right="153"/>
              <w:jc w:val="both"/>
              <w:rPr>
                <w:rFonts w:eastAsia="MS Mincho"/>
                <w:bCs/>
                <w:szCs w:val="24"/>
                <w:lang w:val="sr-Latn-RS"/>
              </w:rPr>
            </w:pPr>
            <w:r w:rsidRPr="00545330">
              <w:rPr>
                <w:rFonts w:eastAsia="MS Mincho"/>
                <w:bCs/>
                <w:szCs w:val="24"/>
                <w:lang w:val="sr-Latn-RS"/>
              </w:rPr>
              <w:t>The purpose of this Law shall be to establish a uniform system of salaries in the public sector, including the principles and rules for determining the salary in the public sector, as well as to establish a transparent, manageable, and capable system of salaries and remunerations to reflect and reward performance in the public sector, with the basic salary constituting the key element.</w:t>
            </w:r>
          </w:p>
          <w:p w14:paraId="1219E68C" w14:textId="77777777" w:rsidR="00176EEA" w:rsidRPr="00545330" w:rsidRDefault="00176EEA" w:rsidP="00176EEA">
            <w:pPr>
              <w:tabs>
                <w:tab w:val="left" w:pos="4415"/>
              </w:tabs>
              <w:adjustRightInd w:val="0"/>
              <w:ind w:right="153"/>
              <w:jc w:val="center"/>
              <w:rPr>
                <w:rFonts w:eastAsia="MS Mincho"/>
                <w:b/>
                <w:szCs w:val="24"/>
              </w:rPr>
            </w:pPr>
          </w:p>
          <w:p w14:paraId="06AE3B5D"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2</w:t>
            </w:r>
          </w:p>
          <w:p w14:paraId="65282298"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Scope</w:t>
            </w:r>
          </w:p>
          <w:p w14:paraId="4FC409D1" w14:textId="77777777" w:rsidR="00176EEA" w:rsidRPr="00545330" w:rsidRDefault="00176EEA" w:rsidP="00176EEA">
            <w:pPr>
              <w:tabs>
                <w:tab w:val="left" w:pos="4415"/>
              </w:tabs>
              <w:adjustRightInd w:val="0"/>
              <w:ind w:right="153"/>
              <w:jc w:val="both"/>
              <w:rPr>
                <w:rFonts w:eastAsia="MS Mincho"/>
                <w:b/>
                <w:szCs w:val="24"/>
              </w:rPr>
            </w:pPr>
          </w:p>
          <w:p w14:paraId="2EB986A5" w14:textId="77777777" w:rsidR="00176EEA" w:rsidRPr="00545330" w:rsidRDefault="00176EEA" w:rsidP="00176EEA">
            <w:pPr>
              <w:pStyle w:val="ListParagraph"/>
              <w:widowControl/>
              <w:numPr>
                <w:ilvl w:val="0"/>
                <w:numId w:val="55"/>
              </w:numPr>
              <w:tabs>
                <w:tab w:val="left" w:pos="195"/>
                <w:tab w:val="left" w:pos="465"/>
              </w:tabs>
              <w:adjustRightInd w:val="0"/>
              <w:ind w:left="85" w:right="153" w:firstLine="0"/>
              <w:contextualSpacing/>
              <w:jc w:val="both"/>
              <w:rPr>
                <w:szCs w:val="24"/>
              </w:rPr>
            </w:pPr>
            <w:r w:rsidRPr="00545330">
              <w:rPr>
                <w:szCs w:val="24"/>
              </w:rPr>
              <w:t>This Law shall apply to public sector employees whose salaries are paid from the state budget, excluding the Kosovo Intelligence Agency.</w:t>
            </w:r>
          </w:p>
          <w:p w14:paraId="1E6F3B1D" w14:textId="77777777" w:rsidR="00176EEA" w:rsidRPr="00545330" w:rsidRDefault="00176EEA" w:rsidP="00176EEA">
            <w:pPr>
              <w:pStyle w:val="ListParagraph"/>
              <w:tabs>
                <w:tab w:val="left" w:pos="355"/>
                <w:tab w:val="left" w:pos="4415"/>
              </w:tabs>
              <w:adjustRightInd w:val="0"/>
              <w:ind w:right="153"/>
              <w:jc w:val="both"/>
              <w:rPr>
                <w:szCs w:val="24"/>
              </w:rPr>
            </w:pPr>
          </w:p>
          <w:p w14:paraId="2C3B92D7" w14:textId="77777777" w:rsidR="00176EEA" w:rsidRPr="00545330" w:rsidRDefault="00176EEA" w:rsidP="00176EEA">
            <w:pPr>
              <w:pStyle w:val="ListParagraph"/>
              <w:widowControl/>
              <w:numPr>
                <w:ilvl w:val="0"/>
                <w:numId w:val="55"/>
              </w:numPr>
              <w:tabs>
                <w:tab w:val="left" w:pos="355"/>
                <w:tab w:val="left" w:pos="4415"/>
              </w:tabs>
              <w:adjustRightInd w:val="0"/>
              <w:ind w:left="85" w:right="153" w:firstLine="0"/>
              <w:contextualSpacing/>
              <w:jc w:val="both"/>
              <w:rPr>
                <w:szCs w:val="24"/>
              </w:rPr>
            </w:pPr>
            <w:r w:rsidRPr="00545330">
              <w:rPr>
                <w:szCs w:val="24"/>
              </w:rPr>
              <w:t>The rules and terms for determining the salary of the public sector employees shall be exclusively regulated by this Law, and may also be regulated by other by-laws, only when expressly provided for by this Law.</w:t>
            </w:r>
          </w:p>
          <w:p w14:paraId="047D0AA4" w14:textId="77777777" w:rsidR="00176EEA" w:rsidRPr="00545330" w:rsidRDefault="00176EEA" w:rsidP="00176EEA">
            <w:pPr>
              <w:pStyle w:val="ListParagraph"/>
              <w:tabs>
                <w:tab w:val="left" w:pos="355"/>
                <w:tab w:val="left" w:pos="4415"/>
              </w:tabs>
              <w:ind w:right="153"/>
              <w:rPr>
                <w:szCs w:val="24"/>
              </w:rPr>
            </w:pPr>
          </w:p>
          <w:p w14:paraId="4C0DE276" w14:textId="77777777" w:rsidR="00176EEA" w:rsidRPr="00545330" w:rsidRDefault="00176EEA" w:rsidP="00176EEA">
            <w:pPr>
              <w:pStyle w:val="ListParagraph"/>
              <w:widowControl/>
              <w:numPr>
                <w:ilvl w:val="0"/>
                <w:numId w:val="55"/>
              </w:numPr>
              <w:tabs>
                <w:tab w:val="left" w:pos="355"/>
                <w:tab w:val="left" w:pos="4415"/>
              </w:tabs>
              <w:adjustRightInd w:val="0"/>
              <w:ind w:left="85" w:right="153" w:firstLine="0"/>
              <w:contextualSpacing/>
              <w:jc w:val="both"/>
              <w:rPr>
                <w:szCs w:val="24"/>
              </w:rPr>
            </w:pPr>
            <w:r w:rsidRPr="00545330">
              <w:rPr>
                <w:szCs w:val="24"/>
              </w:rPr>
              <w:t>For the employees in independent constitutional institutions, this Law shall apply to the extent that it does not infringe on their functional and organizational independence guaranteed by the Constitution.</w:t>
            </w:r>
          </w:p>
          <w:p w14:paraId="4BB59B23" w14:textId="77777777" w:rsidR="00176EEA" w:rsidRPr="00545330" w:rsidRDefault="00176EEA" w:rsidP="00176EEA">
            <w:pPr>
              <w:tabs>
                <w:tab w:val="left" w:pos="4415"/>
              </w:tabs>
              <w:ind w:right="153"/>
              <w:rPr>
                <w:szCs w:val="24"/>
              </w:rPr>
            </w:pPr>
          </w:p>
          <w:p w14:paraId="110D787E"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3</w:t>
            </w:r>
          </w:p>
          <w:p w14:paraId="4CD42708" w14:textId="77777777" w:rsidR="00176EEA" w:rsidRPr="00545330" w:rsidRDefault="00176EEA" w:rsidP="00176EEA">
            <w:pPr>
              <w:tabs>
                <w:tab w:val="left" w:pos="4415"/>
                <w:tab w:val="center" w:pos="4513"/>
                <w:tab w:val="left" w:pos="5550"/>
              </w:tabs>
              <w:adjustRightInd w:val="0"/>
              <w:ind w:right="153"/>
              <w:jc w:val="center"/>
              <w:rPr>
                <w:rFonts w:eastAsia="MS Mincho"/>
                <w:b/>
                <w:szCs w:val="24"/>
              </w:rPr>
            </w:pPr>
            <w:r w:rsidRPr="00545330">
              <w:rPr>
                <w:b/>
                <w:szCs w:val="24"/>
              </w:rPr>
              <w:t>Definitions</w:t>
            </w:r>
          </w:p>
          <w:p w14:paraId="01EA2CA9" w14:textId="77777777" w:rsidR="00176EEA" w:rsidRPr="00545330" w:rsidRDefault="00176EEA" w:rsidP="00176EEA">
            <w:pPr>
              <w:tabs>
                <w:tab w:val="left" w:pos="4415"/>
                <w:tab w:val="center" w:pos="4513"/>
                <w:tab w:val="left" w:pos="5550"/>
              </w:tabs>
              <w:adjustRightInd w:val="0"/>
              <w:ind w:right="153"/>
              <w:jc w:val="both"/>
              <w:rPr>
                <w:rFonts w:eastAsia="MS Mincho"/>
                <w:b/>
                <w:szCs w:val="24"/>
              </w:rPr>
            </w:pPr>
          </w:p>
          <w:p w14:paraId="0FBFFF34" w14:textId="3A99027F" w:rsidR="00176EEA" w:rsidRPr="00545330" w:rsidRDefault="00176EEA" w:rsidP="00176EEA">
            <w:pPr>
              <w:pStyle w:val="ListParagraph"/>
              <w:widowControl/>
              <w:tabs>
                <w:tab w:val="left" w:pos="355"/>
                <w:tab w:val="left" w:pos="4415"/>
                <w:tab w:val="left" w:pos="5550"/>
              </w:tabs>
              <w:adjustRightInd w:val="0"/>
              <w:ind w:right="153"/>
              <w:contextualSpacing/>
              <w:jc w:val="both"/>
              <w:rPr>
                <w:b/>
                <w:szCs w:val="24"/>
              </w:rPr>
            </w:pPr>
            <w:r w:rsidRPr="00545330">
              <w:rPr>
                <w:szCs w:val="24"/>
              </w:rPr>
              <w:t>1. Expressions and terms used in this Law shall have the following meaning:</w:t>
            </w:r>
          </w:p>
          <w:p w14:paraId="53AE1D06" w14:textId="77777777" w:rsidR="00176EEA" w:rsidRPr="00545330" w:rsidRDefault="00176EEA" w:rsidP="00176EEA">
            <w:pPr>
              <w:pStyle w:val="ListParagraph"/>
              <w:tabs>
                <w:tab w:val="left" w:pos="4415"/>
                <w:tab w:val="center" w:pos="4513"/>
                <w:tab w:val="left" w:pos="5550"/>
              </w:tabs>
              <w:adjustRightInd w:val="0"/>
              <w:ind w:right="153"/>
              <w:jc w:val="both"/>
              <w:rPr>
                <w:b/>
                <w:szCs w:val="24"/>
              </w:rPr>
            </w:pPr>
          </w:p>
          <w:p w14:paraId="599C4353" w14:textId="1E29787E"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Similar function</w:t>
            </w:r>
            <w:r w:rsidRPr="00545330">
              <w:rPr>
                <w:szCs w:val="24"/>
              </w:rPr>
              <w:t xml:space="preserve"> – shall mean a function of the same type or almost the same, within the same budget organization or in another budget organization, including the same educational background, level of responsibility, complexity, and working conditions;</w:t>
            </w:r>
          </w:p>
          <w:p w14:paraId="5ACFA051" w14:textId="77777777" w:rsidR="00176EEA" w:rsidRPr="00545330" w:rsidRDefault="00176EEA" w:rsidP="00176EEA">
            <w:pPr>
              <w:pStyle w:val="ListParagraph"/>
              <w:tabs>
                <w:tab w:val="left" w:pos="900"/>
                <w:tab w:val="left" w:pos="1095"/>
              </w:tabs>
              <w:adjustRightInd w:val="0"/>
              <w:ind w:left="375" w:right="153"/>
              <w:jc w:val="both"/>
              <w:rPr>
                <w:szCs w:val="24"/>
              </w:rPr>
            </w:pPr>
          </w:p>
          <w:p w14:paraId="6A46231B" w14:textId="68F0670D"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Independent constitutional institutions -</w:t>
            </w:r>
            <w:r w:rsidRPr="00545330">
              <w:rPr>
                <w:szCs w:val="24"/>
              </w:rPr>
              <w:t xml:space="preserve"> shall mean the institutions specifically defined under Chapters IV, V, VII, VIII, and XII of the Constitution of the Republic of Kosovo;</w:t>
            </w:r>
          </w:p>
          <w:p w14:paraId="1FBDC14A" w14:textId="77777777" w:rsidR="00176EEA" w:rsidRPr="00545330" w:rsidRDefault="00176EEA" w:rsidP="00176EEA">
            <w:pPr>
              <w:pStyle w:val="ListParagraph"/>
              <w:tabs>
                <w:tab w:val="left" w:pos="900"/>
                <w:tab w:val="left" w:pos="1095"/>
              </w:tabs>
              <w:adjustRightInd w:val="0"/>
              <w:ind w:left="375" w:right="153"/>
              <w:jc w:val="both"/>
              <w:rPr>
                <w:szCs w:val="24"/>
              </w:rPr>
            </w:pPr>
          </w:p>
          <w:p w14:paraId="4DACFEBC"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Pay class</w:t>
            </w:r>
            <w:r w:rsidRPr="00545330">
              <w:rPr>
                <w:szCs w:val="24"/>
              </w:rPr>
              <w:t xml:space="preserve"> - is the level of positioning in the general hierarchy of functions in the salary scale corresponding to a certain coefficient and consisting of a group of functions, positions, or ranks with the same or almost the same level of complexity and earning the same basic salary;</w:t>
            </w:r>
          </w:p>
          <w:p w14:paraId="00B55DC0" w14:textId="77777777" w:rsidR="00176EEA" w:rsidRPr="00545330" w:rsidRDefault="00176EEA" w:rsidP="00176EEA">
            <w:pPr>
              <w:pStyle w:val="ListParagraph"/>
              <w:tabs>
                <w:tab w:val="left" w:pos="900"/>
                <w:tab w:val="left" w:pos="1095"/>
              </w:tabs>
              <w:adjustRightInd w:val="0"/>
              <w:ind w:left="375" w:right="153"/>
              <w:jc w:val="both"/>
              <w:rPr>
                <w:szCs w:val="24"/>
              </w:rPr>
            </w:pPr>
          </w:p>
          <w:p w14:paraId="7DE98F15" w14:textId="77777777" w:rsidR="00176EEA" w:rsidRPr="00545330" w:rsidRDefault="00176EEA" w:rsidP="00176EEA">
            <w:pPr>
              <w:pStyle w:val="ListParagraph"/>
              <w:tabs>
                <w:tab w:val="left" w:pos="900"/>
                <w:tab w:val="left" w:pos="1095"/>
              </w:tabs>
              <w:adjustRightInd w:val="0"/>
              <w:ind w:left="375" w:right="153"/>
              <w:jc w:val="both"/>
              <w:rPr>
                <w:szCs w:val="24"/>
              </w:rPr>
            </w:pPr>
          </w:p>
          <w:p w14:paraId="48DA2DFF"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Salary coefficient or the coefficient</w:t>
            </w:r>
            <w:r w:rsidRPr="00545330">
              <w:rPr>
                <w:szCs w:val="24"/>
              </w:rPr>
              <w:t xml:space="preserve"> – shall mean a numerical expression corresponding to the grade and salary class. The basic salary for each position shall be calculated based on this coefficient;</w:t>
            </w:r>
          </w:p>
          <w:p w14:paraId="75235FA9" w14:textId="77777777" w:rsidR="00176EEA" w:rsidRPr="00545330" w:rsidRDefault="00176EEA" w:rsidP="00176EEA">
            <w:pPr>
              <w:pStyle w:val="ListParagraph"/>
              <w:tabs>
                <w:tab w:val="left" w:pos="900"/>
                <w:tab w:val="left" w:pos="1095"/>
              </w:tabs>
              <w:adjustRightInd w:val="0"/>
              <w:ind w:left="375" w:right="153"/>
              <w:jc w:val="both"/>
              <w:rPr>
                <w:szCs w:val="24"/>
              </w:rPr>
            </w:pPr>
          </w:p>
          <w:p w14:paraId="6919BB65"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Compensation</w:t>
            </w:r>
            <w:r w:rsidRPr="00545330">
              <w:rPr>
                <w:szCs w:val="24"/>
              </w:rPr>
              <w:t xml:space="preserve"> - shall mean payment in the form of covering expenses incurred or to be incurred by the officer for travel, stay or representation (representation costs) during the exercise of official duties, or compensation for night shifts and overtime, as well as on-call compensation; </w:t>
            </w:r>
          </w:p>
          <w:p w14:paraId="1B370C34" w14:textId="77777777" w:rsidR="00176EEA" w:rsidRPr="00545330" w:rsidRDefault="00176EEA" w:rsidP="00176EEA">
            <w:pPr>
              <w:pStyle w:val="ListParagraph"/>
              <w:tabs>
                <w:tab w:val="left" w:pos="900"/>
                <w:tab w:val="left" w:pos="1095"/>
              </w:tabs>
              <w:adjustRightInd w:val="0"/>
              <w:ind w:left="375" w:right="153"/>
              <w:jc w:val="both"/>
              <w:rPr>
                <w:szCs w:val="24"/>
              </w:rPr>
            </w:pPr>
          </w:p>
          <w:p w14:paraId="51AD52DA" w14:textId="77777777" w:rsidR="00176EEA" w:rsidRPr="00545330" w:rsidRDefault="00176EEA" w:rsidP="00176EEA">
            <w:pPr>
              <w:pStyle w:val="ListParagraph"/>
              <w:tabs>
                <w:tab w:val="left" w:pos="900"/>
                <w:tab w:val="left" w:pos="1095"/>
              </w:tabs>
              <w:adjustRightInd w:val="0"/>
              <w:ind w:left="375" w:right="153"/>
              <w:jc w:val="both"/>
              <w:rPr>
                <w:szCs w:val="24"/>
              </w:rPr>
            </w:pPr>
          </w:p>
          <w:p w14:paraId="29DBD9B2"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b/>
                <w:szCs w:val="24"/>
              </w:rPr>
            </w:pPr>
            <w:r w:rsidRPr="00545330">
              <w:rPr>
                <w:b/>
                <w:szCs w:val="24"/>
              </w:rPr>
              <w:t>Basic salary –</w:t>
            </w:r>
            <w:r w:rsidRPr="00545330">
              <w:rPr>
                <w:szCs w:val="24"/>
              </w:rPr>
              <w:t xml:space="preserve"> shall mean a main fixed element of a monthly monetary consideration corresponding to the level of complexity of the function, position, or rank and the level of qualification required for that function, position, or rank pursuant to the annexes to this Law;</w:t>
            </w:r>
          </w:p>
          <w:p w14:paraId="723B3AFB" w14:textId="77777777" w:rsidR="00176EEA" w:rsidRPr="00545330" w:rsidRDefault="00176EEA" w:rsidP="00176EEA">
            <w:pPr>
              <w:pStyle w:val="ListParagraph"/>
              <w:tabs>
                <w:tab w:val="left" w:pos="900"/>
                <w:tab w:val="left" w:pos="1095"/>
              </w:tabs>
              <w:adjustRightInd w:val="0"/>
              <w:ind w:left="375" w:right="153"/>
              <w:jc w:val="both"/>
              <w:rPr>
                <w:b/>
                <w:szCs w:val="24"/>
              </w:rPr>
            </w:pPr>
          </w:p>
          <w:p w14:paraId="6552ADA9" w14:textId="77777777" w:rsidR="00176EEA" w:rsidRPr="00545330" w:rsidRDefault="00176EEA" w:rsidP="00176EEA">
            <w:pPr>
              <w:pStyle w:val="ListParagraph"/>
              <w:tabs>
                <w:tab w:val="left" w:pos="900"/>
                <w:tab w:val="left" w:pos="1095"/>
              </w:tabs>
              <w:adjustRightInd w:val="0"/>
              <w:ind w:left="375" w:right="153"/>
              <w:jc w:val="both"/>
              <w:rPr>
                <w:b/>
                <w:szCs w:val="24"/>
              </w:rPr>
            </w:pPr>
          </w:p>
          <w:p w14:paraId="2FDD1D9D"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Monthly salary or salary</w:t>
            </w:r>
            <w:r w:rsidRPr="00545330">
              <w:rPr>
                <w:szCs w:val="24"/>
              </w:rPr>
              <w:t xml:space="preserve"> - shall mean a monetary consideration including the basic salary, allowances, and other salary entitlements, which shall be considered as a primary salary for the purpose of this Law;</w:t>
            </w:r>
          </w:p>
          <w:p w14:paraId="50C5D51E" w14:textId="77777777" w:rsidR="00176EEA" w:rsidRDefault="00176EEA" w:rsidP="00176EEA">
            <w:pPr>
              <w:pStyle w:val="ListParagraph"/>
              <w:tabs>
                <w:tab w:val="left" w:pos="900"/>
                <w:tab w:val="left" w:pos="1095"/>
              </w:tabs>
              <w:adjustRightInd w:val="0"/>
              <w:ind w:left="375" w:right="153"/>
              <w:jc w:val="both"/>
              <w:rPr>
                <w:szCs w:val="24"/>
              </w:rPr>
            </w:pPr>
          </w:p>
          <w:p w14:paraId="2CAF974B" w14:textId="77777777" w:rsidR="00176EEA" w:rsidRPr="00545330" w:rsidRDefault="00176EEA" w:rsidP="00176EEA">
            <w:pPr>
              <w:pStyle w:val="ListParagraph"/>
              <w:tabs>
                <w:tab w:val="left" w:pos="900"/>
                <w:tab w:val="left" w:pos="1095"/>
              </w:tabs>
              <w:adjustRightInd w:val="0"/>
              <w:ind w:left="375" w:right="153"/>
              <w:jc w:val="both"/>
              <w:rPr>
                <w:szCs w:val="24"/>
              </w:rPr>
            </w:pPr>
          </w:p>
          <w:p w14:paraId="508DCBDF"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szCs w:val="24"/>
              </w:rPr>
              <w:t xml:space="preserve">Reward - </w:t>
            </w:r>
            <w:r w:rsidRPr="00545330">
              <w:rPr>
                <w:szCs w:val="24"/>
              </w:rPr>
              <w:t>shall mean a monetary consideration for a job performed by a member of a collegial body on a part-time basis, which shall be considered as a primary salary for the purpose of this Law;</w:t>
            </w:r>
          </w:p>
          <w:p w14:paraId="6AD2FA08" w14:textId="77777777" w:rsidR="00176EEA" w:rsidRPr="00545330" w:rsidRDefault="00176EEA" w:rsidP="00176EEA">
            <w:pPr>
              <w:pStyle w:val="ListParagraph"/>
              <w:tabs>
                <w:tab w:val="left" w:pos="900"/>
                <w:tab w:val="left" w:pos="1095"/>
              </w:tabs>
              <w:adjustRightInd w:val="0"/>
              <w:ind w:left="375" w:right="153"/>
              <w:jc w:val="both"/>
              <w:rPr>
                <w:szCs w:val="24"/>
              </w:rPr>
            </w:pPr>
          </w:p>
          <w:p w14:paraId="3ACF04CF" w14:textId="77777777" w:rsidR="00176EEA" w:rsidRPr="00545330" w:rsidRDefault="00176EEA" w:rsidP="00176EEA">
            <w:pPr>
              <w:pStyle w:val="ListParagraph"/>
              <w:widowControl/>
              <w:numPr>
                <w:ilvl w:val="1"/>
                <w:numId w:val="46"/>
              </w:numPr>
              <w:tabs>
                <w:tab w:val="left" w:pos="900"/>
                <w:tab w:val="left" w:pos="1095"/>
              </w:tabs>
              <w:adjustRightInd w:val="0"/>
              <w:ind w:left="375" w:right="153" w:firstLine="0"/>
              <w:contextualSpacing/>
              <w:jc w:val="both"/>
              <w:rPr>
                <w:szCs w:val="24"/>
              </w:rPr>
            </w:pPr>
            <w:r w:rsidRPr="00545330">
              <w:rPr>
                <w:b/>
                <w:bCs/>
                <w:szCs w:val="24"/>
              </w:rPr>
              <w:t>Salary allowance salary</w:t>
            </w:r>
            <w:r w:rsidRPr="00545330">
              <w:rPr>
                <w:szCs w:val="24"/>
              </w:rPr>
              <w:t xml:space="preserve"> </w:t>
            </w:r>
            <w:r w:rsidRPr="00545330">
              <w:rPr>
                <w:b/>
                <w:bCs/>
                <w:szCs w:val="24"/>
              </w:rPr>
              <w:t xml:space="preserve">or extra </w:t>
            </w:r>
            <w:r w:rsidRPr="00545330">
              <w:rPr>
                <w:szCs w:val="24"/>
              </w:rPr>
              <w:t>- shall mean a salary component added to the basic salary aiming at remunerating the work performed in difficult conditions, special sectors, or specializations and which is not remunerated under the basic salary. Salary allowance may be regular when it is received every month or irregular when it is paid randomly under this Law;</w:t>
            </w:r>
          </w:p>
          <w:p w14:paraId="32F85570" w14:textId="77777777" w:rsidR="00176EEA" w:rsidRPr="00545330" w:rsidRDefault="00176EEA" w:rsidP="00176EEA">
            <w:pPr>
              <w:pStyle w:val="ListParagraph"/>
              <w:tabs>
                <w:tab w:val="left" w:pos="4415"/>
                <w:tab w:val="center" w:pos="4513"/>
                <w:tab w:val="left" w:pos="5550"/>
              </w:tabs>
              <w:adjustRightInd w:val="0"/>
              <w:ind w:right="153"/>
              <w:jc w:val="both"/>
              <w:rPr>
                <w:b/>
                <w:szCs w:val="24"/>
              </w:rPr>
            </w:pPr>
          </w:p>
          <w:p w14:paraId="7BF2742A" w14:textId="77777777" w:rsidR="00176EEA" w:rsidRPr="00545330" w:rsidRDefault="00176EEA" w:rsidP="00176EEA">
            <w:pPr>
              <w:pStyle w:val="ListParagraph"/>
              <w:widowControl/>
              <w:numPr>
                <w:ilvl w:val="0"/>
                <w:numId w:val="6"/>
              </w:numPr>
              <w:tabs>
                <w:tab w:val="left" w:pos="4415"/>
              </w:tabs>
              <w:autoSpaceDE/>
              <w:autoSpaceDN/>
              <w:ind w:left="85" w:right="153" w:firstLine="0"/>
              <w:contextualSpacing/>
              <w:jc w:val="both"/>
              <w:rPr>
                <w:b/>
                <w:vanish/>
                <w:szCs w:val="24"/>
              </w:rPr>
            </w:pPr>
          </w:p>
          <w:p w14:paraId="1F5F5E3B" w14:textId="77777777" w:rsidR="00176EEA" w:rsidRPr="00545330" w:rsidRDefault="00176EEA" w:rsidP="00176EEA">
            <w:pPr>
              <w:pStyle w:val="ListParagraph"/>
              <w:widowControl/>
              <w:numPr>
                <w:ilvl w:val="1"/>
                <w:numId w:val="6"/>
              </w:numPr>
              <w:tabs>
                <w:tab w:val="left" w:pos="4415"/>
              </w:tabs>
              <w:autoSpaceDE/>
              <w:autoSpaceDN/>
              <w:ind w:left="85" w:right="153" w:firstLine="0"/>
              <w:contextualSpacing/>
              <w:jc w:val="both"/>
              <w:rPr>
                <w:b/>
                <w:vanish/>
                <w:szCs w:val="24"/>
              </w:rPr>
            </w:pPr>
          </w:p>
          <w:p w14:paraId="28AEB15C" w14:textId="77777777" w:rsidR="00176EEA" w:rsidRPr="00545330" w:rsidRDefault="00176EEA" w:rsidP="00176EEA">
            <w:pPr>
              <w:pStyle w:val="ListParagraph"/>
              <w:widowControl/>
              <w:numPr>
                <w:ilvl w:val="1"/>
                <w:numId w:val="6"/>
              </w:numPr>
              <w:tabs>
                <w:tab w:val="left" w:pos="4415"/>
              </w:tabs>
              <w:autoSpaceDE/>
              <w:autoSpaceDN/>
              <w:ind w:left="85" w:right="153" w:firstLine="0"/>
              <w:contextualSpacing/>
              <w:jc w:val="both"/>
              <w:rPr>
                <w:b/>
                <w:vanish/>
                <w:szCs w:val="24"/>
              </w:rPr>
            </w:pPr>
          </w:p>
          <w:p w14:paraId="50D6EB8A" w14:textId="77777777" w:rsidR="00176EEA" w:rsidRPr="00545330" w:rsidRDefault="00176EEA" w:rsidP="00176EEA">
            <w:pPr>
              <w:pStyle w:val="ListParagraph"/>
              <w:widowControl/>
              <w:numPr>
                <w:ilvl w:val="0"/>
                <w:numId w:val="4"/>
              </w:numPr>
              <w:tabs>
                <w:tab w:val="left" w:pos="4415"/>
              </w:tabs>
              <w:adjustRightInd w:val="0"/>
              <w:ind w:left="85" w:right="153" w:firstLine="0"/>
              <w:contextualSpacing/>
              <w:jc w:val="both"/>
              <w:rPr>
                <w:b/>
                <w:vanish/>
                <w:szCs w:val="24"/>
              </w:rPr>
            </w:pPr>
          </w:p>
          <w:p w14:paraId="6016F428" w14:textId="77777777" w:rsidR="00176EEA" w:rsidRPr="00545330" w:rsidRDefault="00176EEA" w:rsidP="00176EEA">
            <w:pPr>
              <w:pStyle w:val="ListParagraph"/>
              <w:widowControl/>
              <w:numPr>
                <w:ilvl w:val="1"/>
                <w:numId w:val="4"/>
              </w:numPr>
              <w:tabs>
                <w:tab w:val="left" w:pos="4415"/>
              </w:tabs>
              <w:adjustRightInd w:val="0"/>
              <w:ind w:left="85" w:right="153" w:firstLine="0"/>
              <w:contextualSpacing/>
              <w:jc w:val="both"/>
              <w:rPr>
                <w:b/>
                <w:vanish/>
                <w:szCs w:val="24"/>
              </w:rPr>
            </w:pPr>
          </w:p>
          <w:p w14:paraId="6BA1995D" w14:textId="77777777" w:rsidR="00176EEA" w:rsidRPr="00545330" w:rsidRDefault="00176EEA" w:rsidP="00176EEA">
            <w:pPr>
              <w:pStyle w:val="ListParagraph"/>
              <w:widowControl/>
              <w:numPr>
                <w:ilvl w:val="1"/>
                <w:numId w:val="4"/>
              </w:numPr>
              <w:tabs>
                <w:tab w:val="left" w:pos="4415"/>
              </w:tabs>
              <w:adjustRightInd w:val="0"/>
              <w:ind w:left="85" w:right="153" w:firstLine="0"/>
              <w:contextualSpacing/>
              <w:jc w:val="both"/>
              <w:rPr>
                <w:b/>
                <w:vanish/>
                <w:szCs w:val="24"/>
              </w:rPr>
            </w:pPr>
          </w:p>
          <w:p w14:paraId="31858823" w14:textId="77777777" w:rsidR="00176EEA" w:rsidRPr="00545330" w:rsidRDefault="00176EEA" w:rsidP="00176EEA">
            <w:pPr>
              <w:pStyle w:val="ListParagraph"/>
              <w:widowControl/>
              <w:numPr>
                <w:ilvl w:val="1"/>
                <w:numId w:val="4"/>
              </w:numPr>
              <w:tabs>
                <w:tab w:val="left" w:pos="4415"/>
              </w:tabs>
              <w:adjustRightInd w:val="0"/>
              <w:ind w:left="85" w:right="153" w:firstLine="0"/>
              <w:contextualSpacing/>
              <w:jc w:val="both"/>
              <w:rPr>
                <w:b/>
                <w:vanish/>
                <w:szCs w:val="24"/>
              </w:rPr>
            </w:pPr>
          </w:p>
          <w:p w14:paraId="6AC46A39" w14:textId="77777777" w:rsidR="00176EEA" w:rsidRPr="00545330" w:rsidRDefault="00176EEA" w:rsidP="00176EEA">
            <w:pPr>
              <w:pStyle w:val="ListParagraph"/>
              <w:widowControl/>
              <w:numPr>
                <w:ilvl w:val="1"/>
                <w:numId w:val="4"/>
              </w:numPr>
              <w:tabs>
                <w:tab w:val="left" w:pos="4415"/>
              </w:tabs>
              <w:adjustRightInd w:val="0"/>
              <w:ind w:left="85" w:right="153" w:firstLine="0"/>
              <w:contextualSpacing/>
              <w:jc w:val="both"/>
              <w:rPr>
                <w:b/>
                <w:vanish/>
                <w:szCs w:val="24"/>
              </w:rPr>
            </w:pPr>
          </w:p>
          <w:p w14:paraId="0C2BFFCD" w14:textId="77777777" w:rsidR="00176EEA" w:rsidRPr="00545330" w:rsidRDefault="00176EEA" w:rsidP="00176EEA">
            <w:pPr>
              <w:pStyle w:val="ListParagraph"/>
              <w:widowControl/>
              <w:numPr>
                <w:ilvl w:val="1"/>
                <w:numId w:val="4"/>
              </w:numPr>
              <w:tabs>
                <w:tab w:val="left" w:pos="4415"/>
              </w:tabs>
              <w:adjustRightInd w:val="0"/>
              <w:ind w:left="85" w:right="153" w:firstLine="0"/>
              <w:contextualSpacing/>
              <w:jc w:val="both"/>
              <w:rPr>
                <w:b/>
                <w:vanish/>
                <w:szCs w:val="24"/>
              </w:rPr>
            </w:pPr>
          </w:p>
          <w:p w14:paraId="0F010EF4" w14:textId="4AC838D2" w:rsidR="00176EEA" w:rsidRPr="00545330" w:rsidRDefault="00176EEA" w:rsidP="00176EEA">
            <w:pPr>
              <w:pStyle w:val="ListParagraph"/>
              <w:widowControl/>
              <w:tabs>
                <w:tab w:val="left" w:pos="445"/>
                <w:tab w:val="left" w:pos="4415"/>
              </w:tabs>
              <w:autoSpaceDE/>
              <w:autoSpaceDN/>
              <w:ind w:right="153"/>
              <w:contextualSpacing/>
              <w:jc w:val="both"/>
              <w:rPr>
                <w:szCs w:val="24"/>
              </w:rPr>
            </w:pPr>
            <w:r w:rsidRPr="00545330">
              <w:rPr>
                <w:szCs w:val="24"/>
              </w:rPr>
              <w:t>2. Expressions "public functionary", "public official", "civil servant", "public service employee", "cabinet employee", and "technical and supporting staff", as well as other expressions used in this Law shall have the same meaning as defined in the Law on Public Officials.</w:t>
            </w:r>
            <w:r w:rsidRPr="00545330">
              <w:rPr>
                <w:szCs w:val="24"/>
              </w:rPr>
              <w:tab/>
            </w:r>
          </w:p>
          <w:p w14:paraId="36A751F3" w14:textId="77777777" w:rsidR="00176EEA" w:rsidRPr="00545330" w:rsidRDefault="00176EEA" w:rsidP="00176EEA">
            <w:pPr>
              <w:pStyle w:val="ListParagraph"/>
              <w:widowControl/>
              <w:tabs>
                <w:tab w:val="left" w:pos="445"/>
                <w:tab w:val="left" w:pos="4415"/>
              </w:tabs>
              <w:autoSpaceDE/>
              <w:autoSpaceDN/>
              <w:ind w:right="153"/>
              <w:contextualSpacing/>
              <w:jc w:val="both"/>
              <w:rPr>
                <w:szCs w:val="24"/>
              </w:rPr>
            </w:pPr>
          </w:p>
          <w:p w14:paraId="2B295E59"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4</w:t>
            </w:r>
          </w:p>
          <w:p w14:paraId="6D154815"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Principles of salary and rewards system</w:t>
            </w:r>
          </w:p>
          <w:p w14:paraId="647B3FF8" w14:textId="77777777" w:rsidR="00176EEA" w:rsidRPr="00545330" w:rsidRDefault="00176EEA" w:rsidP="00176EEA">
            <w:pPr>
              <w:tabs>
                <w:tab w:val="left" w:pos="4415"/>
              </w:tabs>
              <w:adjustRightInd w:val="0"/>
              <w:ind w:right="153"/>
              <w:jc w:val="both"/>
              <w:rPr>
                <w:rFonts w:eastAsia="MS Mincho"/>
                <w:szCs w:val="24"/>
              </w:rPr>
            </w:pPr>
          </w:p>
          <w:p w14:paraId="6751EE20" w14:textId="53FFD6C7" w:rsidR="00176EEA" w:rsidRPr="00545330" w:rsidRDefault="00176EEA" w:rsidP="00176EEA">
            <w:pPr>
              <w:widowControl/>
              <w:tabs>
                <w:tab w:val="left" w:pos="180"/>
                <w:tab w:val="left" w:pos="355"/>
              </w:tabs>
              <w:adjustRightInd w:val="0"/>
              <w:ind w:right="153"/>
              <w:jc w:val="both"/>
              <w:rPr>
                <w:rFonts w:eastAsia="MS Mincho"/>
                <w:szCs w:val="24"/>
              </w:rPr>
            </w:pPr>
            <w:r w:rsidRPr="00545330">
              <w:rPr>
                <w:szCs w:val="24"/>
              </w:rPr>
              <w:t>1. The salary system regulated by this Law shall be based on the following principles:</w:t>
            </w:r>
          </w:p>
          <w:p w14:paraId="4D292415" w14:textId="77777777" w:rsidR="00176EEA" w:rsidRPr="00545330" w:rsidRDefault="00176EEA" w:rsidP="00176EEA">
            <w:pPr>
              <w:tabs>
                <w:tab w:val="left" w:pos="180"/>
              </w:tabs>
              <w:adjustRightInd w:val="0"/>
              <w:ind w:right="153"/>
              <w:jc w:val="both"/>
              <w:rPr>
                <w:rFonts w:eastAsia="MS Mincho"/>
                <w:szCs w:val="24"/>
                <w:highlight w:val="yellow"/>
              </w:rPr>
            </w:pPr>
          </w:p>
          <w:p w14:paraId="3E5A0708" w14:textId="2B9F6978" w:rsidR="00176EEA" w:rsidRPr="00545330" w:rsidRDefault="00176EEA" w:rsidP="00176EEA">
            <w:pPr>
              <w:pStyle w:val="ListParagraph"/>
              <w:widowControl/>
              <w:numPr>
                <w:ilvl w:val="1"/>
                <w:numId w:val="47"/>
              </w:numPr>
              <w:tabs>
                <w:tab w:val="left" w:pos="180"/>
                <w:tab w:val="left" w:pos="1005"/>
              </w:tabs>
              <w:adjustRightInd w:val="0"/>
              <w:ind w:left="375" w:right="153" w:firstLine="0"/>
              <w:jc w:val="both"/>
              <w:rPr>
                <w:rFonts w:eastAsia="MS Mincho"/>
                <w:szCs w:val="24"/>
              </w:rPr>
            </w:pPr>
            <w:r w:rsidRPr="00545330">
              <w:rPr>
                <w:szCs w:val="24"/>
              </w:rPr>
              <w:t xml:space="preserve">principle of lawfulness - shall mean that the right to salary is determined in accordance with the provisions of this law and the by-laws, authorized and issued for its implementation; </w:t>
            </w:r>
          </w:p>
          <w:p w14:paraId="1ECC89BC" w14:textId="77777777" w:rsidR="00176EEA" w:rsidRPr="00545330" w:rsidRDefault="00176EEA" w:rsidP="00176EEA">
            <w:pPr>
              <w:tabs>
                <w:tab w:val="left" w:pos="180"/>
                <w:tab w:val="left" w:pos="1005"/>
              </w:tabs>
              <w:adjustRightInd w:val="0"/>
              <w:ind w:left="375" w:right="153"/>
              <w:jc w:val="both"/>
              <w:rPr>
                <w:rFonts w:eastAsia="MS Mincho"/>
                <w:szCs w:val="24"/>
              </w:rPr>
            </w:pPr>
          </w:p>
          <w:p w14:paraId="27CCC43F" w14:textId="5C79F145" w:rsidR="00176EEA" w:rsidRPr="00545330" w:rsidRDefault="00176EEA" w:rsidP="00176EEA">
            <w:pPr>
              <w:pStyle w:val="ListParagraph"/>
              <w:widowControl/>
              <w:numPr>
                <w:ilvl w:val="1"/>
                <w:numId w:val="47"/>
              </w:numPr>
              <w:tabs>
                <w:tab w:val="left" w:pos="180"/>
                <w:tab w:val="left" w:pos="1005"/>
              </w:tabs>
              <w:adjustRightInd w:val="0"/>
              <w:ind w:left="375" w:right="153" w:firstLine="0"/>
              <w:jc w:val="both"/>
              <w:rPr>
                <w:rFonts w:eastAsia="MS Mincho"/>
                <w:szCs w:val="24"/>
              </w:rPr>
            </w:pPr>
            <w:r w:rsidRPr="00545330">
              <w:rPr>
                <w:szCs w:val="24"/>
              </w:rPr>
              <w:t xml:space="preserve">principle of transparency - shall mean that the salary determination and the other rights thereof consist of information of public interest and are treated in accordance with the relevant legislation on the protection of personal data; </w:t>
            </w:r>
          </w:p>
          <w:p w14:paraId="75915B48" w14:textId="77777777" w:rsidR="00176EEA" w:rsidRPr="00545330" w:rsidRDefault="00176EEA" w:rsidP="00176EEA">
            <w:pPr>
              <w:tabs>
                <w:tab w:val="left" w:pos="180"/>
                <w:tab w:val="left" w:pos="1005"/>
              </w:tabs>
              <w:adjustRightInd w:val="0"/>
              <w:ind w:left="375" w:right="153"/>
              <w:jc w:val="both"/>
              <w:rPr>
                <w:rFonts w:eastAsia="MS Mincho"/>
                <w:szCs w:val="24"/>
              </w:rPr>
            </w:pPr>
          </w:p>
          <w:p w14:paraId="6467D469" w14:textId="0613AB88" w:rsidR="00176EEA" w:rsidRPr="00545330" w:rsidRDefault="00176EEA" w:rsidP="00176EEA">
            <w:pPr>
              <w:pStyle w:val="ListParagraph"/>
              <w:widowControl/>
              <w:numPr>
                <w:ilvl w:val="1"/>
                <w:numId w:val="47"/>
              </w:numPr>
              <w:tabs>
                <w:tab w:val="left" w:pos="180"/>
                <w:tab w:val="left" w:pos="1005"/>
              </w:tabs>
              <w:adjustRightInd w:val="0"/>
              <w:ind w:left="375" w:right="153" w:firstLine="0"/>
              <w:jc w:val="both"/>
              <w:rPr>
                <w:rFonts w:eastAsia="MS Mincho"/>
                <w:szCs w:val="24"/>
              </w:rPr>
            </w:pPr>
            <w:r w:rsidRPr="00545330">
              <w:rPr>
                <w:szCs w:val="24"/>
              </w:rPr>
              <w:t>principle of predictability – shall mean that the salary level, determined under this Law, can be reduced, only based on the Law;</w:t>
            </w:r>
          </w:p>
          <w:p w14:paraId="7E4CB8B3" w14:textId="77777777" w:rsidR="00176EEA" w:rsidRDefault="00176EEA" w:rsidP="00176EEA">
            <w:pPr>
              <w:pStyle w:val="ListParagraph"/>
              <w:tabs>
                <w:tab w:val="left" w:pos="1005"/>
              </w:tabs>
              <w:ind w:left="375" w:right="153"/>
              <w:jc w:val="both"/>
              <w:rPr>
                <w:szCs w:val="24"/>
              </w:rPr>
            </w:pPr>
          </w:p>
          <w:p w14:paraId="780C52E7" w14:textId="77777777" w:rsidR="00176EEA" w:rsidRPr="00545330" w:rsidRDefault="00176EEA" w:rsidP="00176EEA">
            <w:pPr>
              <w:pStyle w:val="ListParagraph"/>
              <w:tabs>
                <w:tab w:val="left" w:pos="1005"/>
              </w:tabs>
              <w:ind w:left="375" w:right="153"/>
              <w:jc w:val="both"/>
              <w:rPr>
                <w:szCs w:val="24"/>
              </w:rPr>
            </w:pPr>
          </w:p>
          <w:p w14:paraId="6056B532" w14:textId="20101DE4" w:rsidR="00176EEA" w:rsidRPr="00545330" w:rsidRDefault="00176EEA" w:rsidP="00176EEA">
            <w:pPr>
              <w:pStyle w:val="ListParagraph"/>
              <w:widowControl/>
              <w:numPr>
                <w:ilvl w:val="1"/>
                <w:numId w:val="47"/>
              </w:numPr>
              <w:tabs>
                <w:tab w:val="left" w:pos="180"/>
                <w:tab w:val="left" w:pos="1005"/>
              </w:tabs>
              <w:adjustRightInd w:val="0"/>
              <w:ind w:left="375" w:right="153" w:firstLine="0"/>
              <w:jc w:val="both"/>
              <w:rPr>
                <w:rFonts w:eastAsia="MS Mincho"/>
                <w:szCs w:val="24"/>
              </w:rPr>
            </w:pPr>
            <w:r w:rsidRPr="00545330">
              <w:rPr>
                <w:szCs w:val="24"/>
              </w:rPr>
              <w:t>principle of equality and non-discrimination - shall mean that everyone, without any discrimination, shall be entitled to receive equal pay for equal work, taking into account the nature of the work, the institution where the task is performed, and the qualification.</w:t>
            </w:r>
          </w:p>
          <w:p w14:paraId="797216E7" w14:textId="77777777" w:rsidR="00176EEA" w:rsidRPr="00545330" w:rsidRDefault="00176EEA" w:rsidP="00176EEA">
            <w:pPr>
              <w:tabs>
                <w:tab w:val="left" w:pos="4415"/>
              </w:tabs>
              <w:adjustRightInd w:val="0"/>
              <w:ind w:right="153"/>
              <w:jc w:val="center"/>
              <w:rPr>
                <w:rFonts w:eastAsia="MS Mincho"/>
                <w:b/>
                <w:szCs w:val="24"/>
              </w:rPr>
            </w:pPr>
          </w:p>
          <w:p w14:paraId="28E590A8"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5</w:t>
            </w:r>
          </w:p>
          <w:p w14:paraId="09EB56E0"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Source of salary funds</w:t>
            </w:r>
          </w:p>
          <w:p w14:paraId="24707AB0" w14:textId="77777777" w:rsidR="00176EEA" w:rsidRPr="00545330" w:rsidRDefault="00176EEA" w:rsidP="00176EEA">
            <w:pPr>
              <w:tabs>
                <w:tab w:val="left" w:pos="4415"/>
              </w:tabs>
              <w:adjustRightInd w:val="0"/>
              <w:ind w:right="153"/>
              <w:jc w:val="center"/>
              <w:rPr>
                <w:rFonts w:eastAsia="MS Mincho"/>
                <w:b/>
                <w:szCs w:val="24"/>
              </w:rPr>
            </w:pPr>
          </w:p>
          <w:p w14:paraId="0A1F64F8" w14:textId="77777777" w:rsidR="00176EEA" w:rsidRPr="00545330" w:rsidRDefault="00176EEA" w:rsidP="00176EEA">
            <w:pPr>
              <w:tabs>
                <w:tab w:val="left" w:pos="4415"/>
              </w:tabs>
              <w:adjustRightInd w:val="0"/>
              <w:ind w:right="153"/>
              <w:jc w:val="both"/>
              <w:rPr>
                <w:rFonts w:eastAsia="MS Mincho"/>
                <w:bCs/>
                <w:szCs w:val="24"/>
              </w:rPr>
            </w:pPr>
            <w:r w:rsidRPr="00545330">
              <w:rPr>
                <w:szCs w:val="24"/>
              </w:rPr>
              <w:t xml:space="preserve">Funds for salaries, allowances, bonuses, and other compensations of employees who are subject to this Law shall be provided by the budget of the Republic of Kosovo. </w:t>
            </w:r>
          </w:p>
          <w:p w14:paraId="717125F4" w14:textId="77777777" w:rsidR="00176EEA" w:rsidRPr="00545330" w:rsidRDefault="00176EEA" w:rsidP="00176EEA">
            <w:pPr>
              <w:pStyle w:val="ListParagraph"/>
              <w:tabs>
                <w:tab w:val="left" w:pos="4415"/>
              </w:tabs>
              <w:adjustRightInd w:val="0"/>
              <w:ind w:right="153"/>
              <w:jc w:val="both"/>
              <w:rPr>
                <w:bCs/>
                <w:szCs w:val="24"/>
              </w:rPr>
            </w:pPr>
          </w:p>
          <w:p w14:paraId="1CC9F3C2" w14:textId="77777777" w:rsidR="00176EEA" w:rsidRPr="00545330" w:rsidRDefault="00176EEA" w:rsidP="00176EEA">
            <w:pPr>
              <w:pStyle w:val="ListParagraph"/>
              <w:tabs>
                <w:tab w:val="left" w:pos="4415"/>
              </w:tabs>
              <w:adjustRightInd w:val="0"/>
              <w:ind w:right="153"/>
              <w:jc w:val="both"/>
              <w:rPr>
                <w:bCs/>
                <w:szCs w:val="24"/>
              </w:rPr>
            </w:pPr>
          </w:p>
          <w:p w14:paraId="0A992588"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CHAPTER II</w:t>
            </w:r>
          </w:p>
          <w:p w14:paraId="304193E5"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CALCULATION AND PAYMENT OF SALARY</w:t>
            </w:r>
          </w:p>
          <w:p w14:paraId="5ED38897" w14:textId="77777777" w:rsidR="00176EEA" w:rsidRPr="00545330" w:rsidRDefault="00176EEA" w:rsidP="00176EEA">
            <w:pPr>
              <w:tabs>
                <w:tab w:val="left" w:pos="4415"/>
              </w:tabs>
              <w:adjustRightInd w:val="0"/>
              <w:ind w:right="153"/>
              <w:jc w:val="both"/>
              <w:rPr>
                <w:rFonts w:eastAsia="MS Mincho"/>
                <w:b/>
                <w:szCs w:val="24"/>
              </w:rPr>
            </w:pPr>
          </w:p>
          <w:p w14:paraId="742BDEDF"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Article 6</w:t>
            </w:r>
          </w:p>
          <w:p w14:paraId="5211FEEE" w14:textId="77777777" w:rsidR="00176EEA" w:rsidRPr="00545330" w:rsidRDefault="00176EEA" w:rsidP="00176EEA">
            <w:pPr>
              <w:tabs>
                <w:tab w:val="left" w:pos="4415"/>
              </w:tabs>
              <w:adjustRightInd w:val="0"/>
              <w:ind w:right="153"/>
              <w:jc w:val="center"/>
              <w:rPr>
                <w:rFonts w:eastAsia="MS Mincho"/>
                <w:b/>
                <w:szCs w:val="24"/>
              </w:rPr>
            </w:pPr>
            <w:r w:rsidRPr="00545330">
              <w:rPr>
                <w:b/>
                <w:szCs w:val="24"/>
              </w:rPr>
              <w:t>Basic salary</w:t>
            </w:r>
          </w:p>
          <w:p w14:paraId="176DDC49" w14:textId="77777777" w:rsidR="00176EEA" w:rsidRPr="00545330" w:rsidRDefault="00176EEA" w:rsidP="00176EEA">
            <w:pPr>
              <w:tabs>
                <w:tab w:val="left" w:pos="4415"/>
              </w:tabs>
              <w:adjustRightInd w:val="0"/>
              <w:ind w:right="153"/>
              <w:jc w:val="center"/>
              <w:rPr>
                <w:rFonts w:eastAsia="MS Mincho"/>
                <w:b/>
                <w:szCs w:val="24"/>
              </w:rPr>
            </w:pPr>
          </w:p>
          <w:p w14:paraId="6CA89E9B" w14:textId="799B3983" w:rsidR="00176EEA" w:rsidRPr="00545330" w:rsidRDefault="00176EEA" w:rsidP="00176EEA">
            <w:pPr>
              <w:pStyle w:val="ListParagraph"/>
              <w:widowControl/>
              <w:tabs>
                <w:tab w:val="left" w:pos="445"/>
              </w:tabs>
              <w:adjustRightInd w:val="0"/>
              <w:ind w:right="153"/>
              <w:contextualSpacing/>
              <w:jc w:val="both"/>
              <w:rPr>
                <w:szCs w:val="24"/>
              </w:rPr>
            </w:pPr>
            <w:r w:rsidRPr="00545330">
              <w:rPr>
                <w:szCs w:val="24"/>
              </w:rPr>
              <w:t xml:space="preserve">1. The basic salary shall be a fixed part of the salary received for the work performed full-time or part-time, which is considered full-time work, in a specific function or position determined by the group and salary class to which the function or position belongs, as defined in the annexes to this Law. </w:t>
            </w:r>
          </w:p>
          <w:p w14:paraId="1BD98218" w14:textId="77777777" w:rsidR="00176EEA" w:rsidRDefault="00176EEA" w:rsidP="00176EEA">
            <w:pPr>
              <w:widowControl/>
              <w:tabs>
                <w:tab w:val="left" w:pos="715"/>
                <w:tab w:val="left" w:pos="4415"/>
              </w:tabs>
              <w:adjustRightInd w:val="0"/>
              <w:ind w:right="153"/>
              <w:contextualSpacing/>
              <w:jc w:val="both"/>
              <w:rPr>
                <w:szCs w:val="24"/>
              </w:rPr>
            </w:pPr>
          </w:p>
          <w:p w14:paraId="239967A6" w14:textId="77777777" w:rsidR="00176EEA" w:rsidRPr="00545330" w:rsidRDefault="00176EEA" w:rsidP="00176EEA">
            <w:pPr>
              <w:widowControl/>
              <w:tabs>
                <w:tab w:val="left" w:pos="715"/>
                <w:tab w:val="left" w:pos="4415"/>
              </w:tabs>
              <w:adjustRightInd w:val="0"/>
              <w:ind w:right="153"/>
              <w:contextualSpacing/>
              <w:jc w:val="both"/>
              <w:rPr>
                <w:szCs w:val="24"/>
              </w:rPr>
            </w:pPr>
          </w:p>
          <w:p w14:paraId="026087D9" w14:textId="6082C5EB"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2. Full-time work shall be considered the work with a weekly duration of forty (40) hours. For part-time work, which is considered full-time work, the duration of the working hours shall be determined in the letter of appointment or the employment contract.</w:t>
            </w:r>
          </w:p>
          <w:p w14:paraId="4C483AFE" w14:textId="77777777" w:rsidR="00176EEA" w:rsidRDefault="00176EEA" w:rsidP="00176EEA">
            <w:pPr>
              <w:pStyle w:val="ListParagraph"/>
              <w:widowControl/>
              <w:tabs>
                <w:tab w:val="left" w:pos="445"/>
                <w:tab w:val="left" w:pos="4415"/>
              </w:tabs>
              <w:adjustRightInd w:val="0"/>
              <w:ind w:right="153"/>
              <w:contextualSpacing/>
              <w:jc w:val="both"/>
              <w:rPr>
                <w:szCs w:val="24"/>
              </w:rPr>
            </w:pPr>
          </w:p>
          <w:p w14:paraId="3B2F9643" w14:textId="77777777" w:rsidR="00176EEA" w:rsidRDefault="00176EEA" w:rsidP="00176EEA">
            <w:pPr>
              <w:pStyle w:val="ListParagraph"/>
              <w:widowControl/>
              <w:tabs>
                <w:tab w:val="left" w:pos="445"/>
                <w:tab w:val="left" w:pos="4415"/>
              </w:tabs>
              <w:adjustRightInd w:val="0"/>
              <w:ind w:right="153"/>
              <w:contextualSpacing/>
              <w:jc w:val="both"/>
              <w:rPr>
                <w:szCs w:val="24"/>
              </w:rPr>
            </w:pPr>
          </w:p>
          <w:p w14:paraId="2BA455AB" w14:textId="77777777" w:rsidR="00176EEA" w:rsidRPr="00545330" w:rsidRDefault="00176EEA" w:rsidP="00176EEA">
            <w:pPr>
              <w:pStyle w:val="ListParagraph"/>
              <w:widowControl/>
              <w:tabs>
                <w:tab w:val="left" w:pos="445"/>
                <w:tab w:val="left" w:pos="4415"/>
              </w:tabs>
              <w:adjustRightInd w:val="0"/>
              <w:ind w:right="153"/>
              <w:contextualSpacing/>
              <w:jc w:val="both"/>
              <w:rPr>
                <w:szCs w:val="24"/>
              </w:rPr>
            </w:pPr>
          </w:p>
          <w:p w14:paraId="0A0BEDBB" w14:textId="24BB6E72"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 xml:space="preserve">3. For part-time work, the right to a basic salary shall be applied in proportion to the working hours, defined in the letter of appointment or the employment contract. </w:t>
            </w:r>
          </w:p>
          <w:p w14:paraId="06ABE60B" w14:textId="77777777" w:rsidR="00176EEA" w:rsidRPr="00545330" w:rsidRDefault="00176EEA" w:rsidP="00176EEA">
            <w:pPr>
              <w:pStyle w:val="ListParagraph"/>
              <w:tabs>
                <w:tab w:val="left" w:pos="715"/>
                <w:tab w:val="left" w:pos="4415"/>
              </w:tabs>
              <w:adjustRightInd w:val="0"/>
              <w:ind w:right="153"/>
              <w:jc w:val="both"/>
              <w:rPr>
                <w:szCs w:val="24"/>
              </w:rPr>
            </w:pPr>
          </w:p>
          <w:p w14:paraId="0BA4F5F0" w14:textId="2BD7C258"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 xml:space="preserve">4. </w:t>
            </w:r>
            <w:r w:rsidRPr="00B637A7">
              <w:rPr>
                <w:szCs w:val="24"/>
              </w:rPr>
              <w:t xml:space="preserve">The ratio of the coefficients shall be one to eighteen (1:18), divided into one hundred and </w:t>
            </w:r>
            <w:r w:rsidR="00B637A7" w:rsidRPr="00B637A7">
              <w:rPr>
                <w:szCs w:val="24"/>
              </w:rPr>
              <w:t>eleven</w:t>
            </w:r>
            <w:r w:rsidRPr="00B637A7">
              <w:rPr>
                <w:szCs w:val="24"/>
              </w:rPr>
              <w:t xml:space="preserve"> (1</w:t>
            </w:r>
            <w:r w:rsidR="00B637A7" w:rsidRPr="00B637A7">
              <w:rPr>
                <w:szCs w:val="24"/>
              </w:rPr>
              <w:t>11</w:t>
            </w:r>
            <w:r w:rsidRPr="00B637A7">
              <w:rPr>
                <w:szCs w:val="24"/>
              </w:rPr>
              <w:t>) coefficient levels, defined in Annex No. 15 of this Law.</w:t>
            </w:r>
          </w:p>
          <w:p w14:paraId="527BA5AB" w14:textId="77777777" w:rsidR="00176EEA" w:rsidRPr="00545330" w:rsidRDefault="00176EEA" w:rsidP="00176EEA">
            <w:pPr>
              <w:pStyle w:val="ListParagraph"/>
              <w:tabs>
                <w:tab w:val="left" w:pos="445"/>
                <w:tab w:val="left" w:pos="4415"/>
              </w:tabs>
              <w:adjustRightInd w:val="0"/>
              <w:ind w:right="153"/>
              <w:jc w:val="both"/>
              <w:rPr>
                <w:szCs w:val="24"/>
              </w:rPr>
            </w:pPr>
          </w:p>
          <w:p w14:paraId="6C8F74C6" w14:textId="6A91560A"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5. The base salary shall increase based on work experience at the rate of zero point five percent (0.5%) for each full year of work.</w:t>
            </w:r>
          </w:p>
          <w:p w14:paraId="567FC019" w14:textId="77777777" w:rsidR="00176EEA" w:rsidRPr="00545330" w:rsidRDefault="00176EEA" w:rsidP="00176EEA">
            <w:pPr>
              <w:pStyle w:val="ListParagraph"/>
              <w:tabs>
                <w:tab w:val="left" w:pos="445"/>
                <w:tab w:val="left" w:pos="4415"/>
              </w:tabs>
              <w:adjustRightInd w:val="0"/>
              <w:ind w:right="153"/>
              <w:jc w:val="both"/>
              <w:rPr>
                <w:szCs w:val="24"/>
              </w:rPr>
            </w:pPr>
          </w:p>
          <w:p w14:paraId="7DF955C5" w14:textId="6B3748BE"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6. The Government of the Republic of Kosovo shall, at the proposal of the Ministry of Finance and the consent of the Ministry of Public Administration, approve by a by-law the rules for calculating work experience, according to paragraph 5 of this Article.</w:t>
            </w:r>
          </w:p>
          <w:p w14:paraId="615C6CD6" w14:textId="77777777" w:rsidR="00176EEA" w:rsidRDefault="00176EEA" w:rsidP="00176EEA">
            <w:pPr>
              <w:pStyle w:val="ListParagraph"/>
              <w:widowControl/>
              <w:tabs>
                <w:tab w:val="left" w:pos="4415"/>
              </w:tabs>
              <w:adjustRightInd w:val="0"/>
              <w:ind w:right="153"/>
              <w:contextualSpacing/>
              <w:jc w:val="both"/>
              <w:rPr>
                <w:szCs w:val="24"/>
              </w:rPr>
            </w:pPr>
          </w:p>
          <w:p w14:paraId="2B32FC37" w14:textId="77777777" w:rsidR="00176EEA" w:rsidRPr="00545330" w:rsidRDefault="00176EEA" w:rsidP="00176EEA">
            <w:pPr>
              <w:pStyle w:val="ListParagraph"/>
              <w:widowControl/>
              <w:tabs>
                <w:tab w:val="left" w:pos="4415"/>
              </w:tabs>
              <w:adjustRightInd w:val="0"/>
              <w:ind w:right="153"/>
              <w:contextualSpacing/>
              <w:jc w:val="both"/>
              <w:rPr>
                <w:szCs w:val="24"/>
              </w:rPr>
            </w:pPr>
          </w:p>
          <w:p w14:paraId="31C83AC4" w14:textId="77777777" w:rsidR="00176EEA" w:rsidRPr="00545330" w:rsidRDefault="00176EEA" w:rsidP="00176EEA">
            <w:pPr>
              <w:tabs>
                <w:tab w:val="left" w:pos="4415"/>
              </w:tabs>
              <w:adjustRightInd w:val="0"/>
              <w:jc w:val="center"/>
              <w:rPr>
                <w:rFonts w:eastAsia="MS Mincho"/>
                <w:b/>
                <w:szCs w:val="24"/>
              </w:rPr>
            </w:pPr>
            <w:r w:rsidRPr="00545330">
              <w:rPr>
                <w:b/>
                <w:szCs w:val="24"/>
              </w:rPr>
              <w:t>Article 7</w:t>
            </w:r>
          </w:p>
          <w:p w14:paraId="69832FB1" w14:textId="77777777" w:rsidR="00176EEA" w:rsidRPr="00545330" w:rsidRDefault="00176EEA" w:rsidP="00176EEA">
            <w:pPr>
              <w:tabs>
                <w:tab w:val="left" w:pos="4415"/>
              </w:tabs>
              <w:adjustRightInd w:val="0"/>
              <w:jc w:val="center"/>
              <w:rPr>
                <w:rFonts w:eastAsia="MS Mincho"/>
                <w:b/>
                <w:szCs w:val="24"/>
              </w:rPr>
            </w:pPr>
            <w:r w:rsidRPr="00545330">
              <w:rPr>
                <w:b/>
                <w:szCs w:val="24"/>
              </w:rPr>
              <w:t xml:space="preserve">Calculation of salary </w:t>
            </w:r>
          </w:p>
          <w:p w14:paraId="68C985DF" w14:textId="77777777" w:rsidR="00176EEA" w:rsidRPr="00545330" w:rsidRDefault="00176EEA" w:rsidP="00176EEA">
            <w:pPr>
              <w:tabs>
                <w:tab w:val="left" w:pos="4415"/>
              </w:tabs>
              <w:adjustRightInd w:val="0"/>
              <w:jc w:val="center"/>
              <w:rPr>
                <w:rFonts w:eastAsia="MS Mincho"/>
                <w:b/>
                <w:szCs w:val="24"/>
              </w:rPr>
            </w:pPr>
          </w:p>
          <w:p w14:paraId="40ECC94A" w14:textId="618873B0" w:rsidR="00BE5E48" w:rsidRDefault="00176EEA" w:rsidP="00BE5E48">
            <w:pPr>
              <w:pStyle w:val="ListParagraph"/>
              <w:widowControl/>
              <w:tabs>
                <w:tab w:val="left" w:pos="450"/>
                <w:tab w:val="left" w:pos="4230"/>
              </w:tabs>
              <w:adjustRightInd w:val="0"/>
              <w:ind w:right="150"/>
              <w:contextualSpacing/>
              <w:jc w:val="both"/>
              <w:rPr>
                <w:szCs w:val="24"/>
                <w:lang w:val="en"/>
              </w:rPr>
            </w:pPr>
            <w:r w:rsidRPr="00545330">
              <w:rPr>
                <w:szCs w:val="24"/>
              </w:rPr>
              <w:t xml:space="preserve">1. </w:t>
            </w:r>
            <w:r w:rsidR="00BE5E48">
              <w:rPr>
                <w:szCs w:val="24"/>
              </w:rPr>
              <w:t>T</w:t>
            </w:r>
            <w:r w:rsidR="00BE5E48" w:rsidRPr="00BE5E48">
              <w:rPr>
                <w:szCs w:val="24"/>
                <w:lang w:val="en"/>
              </w:rPr>
              <w:t xml:space="preserve">he salary is calculated every month, by the relevant institution, in relation to the defined working hours, specifically in relation to the </w:t>
            </w:r>
            <w:r w:rsidR="00BE5E48" w:rsidRPr="00BE5E48">
              <w:rPr>
                <w:szCs w:val="24"/>
                <w:lang w:val="en"/>
              </w:rPr>
              <w:lastRenderedPageBreak/>
              <w:t>realized working hours and the rules defined throughout this law.</w:t>
            </w:r>
          </w:p>
          <w:p w14:paraId="4ACB239E" w14:textId="3203F1D1" w:rsidR="00BE5E48" w:rsidRDefault="00BE5E48" w:rsidP="00BE5E48">
            <w:pPr>
              <w:pStyle w:val="ListParagraph"/>
              <w:widowControl/>
              <w:tabs>
                <w:tab w:val="left" w:pos="450"/>
                <w:tab w:val="left" w:pos="4230"/>
              </w:tabs>
              <w:adjustRightInd w:val="0"/>
              <w:ind w:right="150"/>
              <w:contextualSpacing/>
              <w:jc w:val="both"/>
              <w:rPr>
                <w:szCs w:val="24"/>
                <w:lang w:val="en"/>
              </w:rPr>
            </w:pPr>
          </w:p>
          <w:p w14:paraId="5C60A8A7" w14:textId="7B77CBE3" w:rsidR="00BE5E48" w:rsidRPr="00BE5E48" w:rsidRDefault="00562D9E" w:rsidP="00BE5E48">
            <w:pPr>
              <w:pStyle w:val="ListParagraph"/>
              <w:widowControl/>
              <w:tabs>
                <w:tab w:val="left" w:pos="450"/>
                <w:tab w:val="left" w:pos="4230"/>
              </w:tabs>
              <w:adjustRightInd w:val="0"/>
              <w:ind w:right="150"/>
              <w:contextualSpacing/>
              <w:jc w:val="both"/>
              <w:rPr>
                <w:szCs w:val="24"/>
                <w:lang w:val="en-US"/>
              </w:rPr>
            </w:pPr>
            <w:r>
              <w:rPr>
                <w:szCs w:val="24"/>
                <w:lang w:val="en-US"/>
              </w:rPr>
              <w:t xml:space="preserve">2. </w:t>
            </w:r>
            <w:r w:rsidRPr="00562D9E">
              <w:rPr>
                <w:szCs w:val="24"/>
                <w:lang w:val="en-US"/>
              </w:rPr>
              <w:t>For the purpose of calculating the monthly salary, one (1) month is calculated to have one hundred and seventy-three (173) working hours.</w:t>
            </w:r>
          </w:p>
          <w:p w14:paraId="16219D6C" w14:textId="004B1E92" w:rsidR="00176EEA" w:rsidRPr="00545330" w:rsidRDefault="00176EEA" w:rsidP="00176EEA">
            <w:pPr>
              <w:pStyle w:val="ListParagraph"/>
              <w:widowControl/>
              <w:tabs>
                <w:tab w:val="left" w:pos="450"/>
                <w:tab w:val="left" w:pos="4230"/>
              </w:tabs>
              <w:adjustRightInd w:val="0"/>
              <w:ind w:right="150"/>
              <w:contextualSpacing/>
              <w:jc w:val="both"/>
              <w:rPr>
                <w:szCs w:val="24"/>
              </w:rPr>
            </w:pPr>
            <w:r w:rsidRPr="00545330">
              <w:rPr>
                <w:szCs w:val="24"/>
              </w:rPr>
              <w:t>.</w:t>
            </w:r>
          </w:p>
          <w:p w14:paraId="1342EDFF" w14:textId="5CE06948" w:rsidR="00176EEA" w:rsidRPr="00545330" w:rsidRDefault="00BE5E48" w:rsidP="00176EEA">
            <w:pPr>
              <w:pStyle w:val="ListParagraph"/>
              <w:tabs>
                <w:tab w:val="left" w:pos="450"/>
                <w:tab w:val="left" w:pos="4230"/>
              </w:tabs>
              <w:ind w:right="150"/>
              <w:jc w:val="both"/>
              <w:rPr>
                <w:szCs w:val="24"/>
              </w:rPr>
            </w:pPr>
            <w:r>
              <w:rPr>
                <w:szCs w:val="24"/>
              </w:rPr>
              <w:t>3</w:t>
            </w:r>
            <w:r w:rsidR="00176EEA" w:rsidRPr="00545330">
              <w:rPr>
                <w:szCs w:val="24"/>
              </w:rPr>
              <w:t xml:space="preserve">. The value of the basic salary for work performed full-time shall be calculated by multiplying the salary coefficient for the salary position with the monetary value of the coefficient. </w:t>
            </w:r>
          </w:p>
          <w:p w14:paraId="09B11D57" w14:textId="77777777" w:rsidR="00176EEA" w:rsidRPr="00545330" w:rsidRDefault="00176EEA" w:rsidP="00176EEA">
            <w:pPr>
              <w:pStyle w:val="ListParagraph"/>
              <w:tabs>
                <w:tab w:val="left" w:pos="450"/>
                <w:tab w:val="left" w:pos="4230"/>
              </w:tabs>
              <w:adjustRightInd w:val="0"/>
              <w:ind w:right="150"/>
              <w:jc w:val="both"/>
              <w:rPr>
                <w:szCs w:val="24"/>
              </w:rPr>
            </w:pPr>
          </w:p>
          <w:p w14:paraId="6ABF53F1" w14:textId="2833C960" w:rsidR="00176EEA" w:rsidRPr="00545330" w:rsidRDefault="00562D9E" w:rsidP="00176EEA">
            <w:pPr>
              <w:pStyle w:val="ListParagraph"/>
              <w:widowControl/>
              <w:tabs>
                <w:tab w:val="left" w:pos="450"/>
                <w:tab w:val="left" w:pos="4230"/>
              </w:tabs>
              <w:adjustRightInd w:val="0"/>
              <w:ind w:right="150"/>
              <w:contextualSpacing/>
              <w:jc w:val="both"/>
              <w:rPr>
                <w:szCs w:val="24"/>
              </w:rPr>
            </w:pPr>
            <w:r>
              <w:rPr>
                <w:szCs w:val="24"/>
              </w:rPr>
              <w:t>4</w:t>
            </w:r>
            <w:r w:rsidR="00176EEA" w:rsidRPr="00545330">
              <w:rPr>
                <w:szCs w:val="24"/>
              </w:rPr>
              <w:t xml:space="preserve">. The salary shall be paid on monthly basis, through the salary system, and the transfer of funds to personal bank accounts no later than the last working day of the month. </w:t>
            </w:r>
          </w:p>
          <w:p w14:paraId="49042D60" w14:textId="77777777" w:rsidR="00176EEA" w:rsidRPr="00545330" w:rsidRDefault="00176EEA" w:rsidP="00176EEA">
            <w:pPr>
              <w:pStyle w:val="ListParagraph"/>
              <w:widowControl/>
              <w:tabs>
                <w:tab w:val="left" w:pos="450"/>
                <w:tab w:val="left" w:pos="4230"/>
              </w:tabs>
              <w:adjustRightInd w:val="0"/>
              <w:ind w:right="150"/>
              <w:contextualSpacing/>
              <w:jc w:val="both"/>
              <w:rPr>
                <w:szCs w:val="24"/>
              </w:rPr>
            </w:pPr>
          </w:p>
          <w:p w14:paraId="404D9A23" w14:textId="65C11E0C" w:rsidR="00176EEA" w:rsidRPr="00545330" w:rsidRDefault="00562D9E" w:rsidP="00176EEA">
            <w:pPr>
              <w:pStyle w:val="ListParagraph"/>
              <w:widowControl/>
              <w:tabs>
                <w:tab w:val="left" w:pos="450"/>
                <w:tab w:val="left" w:pos="4230"/>
              </w:tabs>
              <w:adjustRightInd w:val="0"/>
              <w:ind w:right="150"/>
              <w:contextualSpacing/>
              <w:jc w:val="both"/>
              <w:rPr>
                <w:szCs w:val="24"/>
              </w:rPr>
            </w:pPr>
            <w:r>
              <w:rPr>
                <w:szCs w:val="24"/>
              </w:rPr>
              <w:t>5</w:t>
            </w:r>
            <w:r w:rsidR="00176EEA" w:rsidRPr="00545330">
              <w:rPr>
                <w:szCs w:val="24"/>
              </w:rPr>
              <w:t>. Each officer receiving a salary based on this Law shall receive a “monthly salary statement” from the Kosovo Treasury via e-mail on monthly basis wherein the salary, allowances and all other salary entitlements shall be recorded.</w:t>
            </w:r>
          </w:p>
          <w:p w14:paraId="7C1EF785" w14:textId="77777777" w:rsidR="00176EEA" w:rsidRDefault="00176EEA" w:rsidP="00176EEA">
            <w:pPr>
              <w:pStyle w:val="ListParagraph"/>
              <w:tabs>
                <w:tab w:val="left" w:pos="450"/>
                <w:tab w:val="left" w:pos="4230"/>
              </w:tabs>
              <w:adjustRightInd w:val="0"/>
              <w:ind w:right="150"/>
              <w:jc w:val="both"/>
              <w:rPr>
                <w:szCs w:val="24"/>
              </w:rPr>
            </w:pPr>
          </w:p>
          <w:p w14:paraId="4BC531BE" w14:textId="77777777" w:rsidR="00176EEA" w:rsidRPr="00545330" w:rsidRDefault="00176EEA" w:rsidP="00176EEA">
            <w:pPr>
              <w:pStyle w:val="ListParagraph"/>
              <w:tabs>
                <w:tab w:val="left" w:pos="450"/>
                <w:tab w:val="left" w:pos="4230"/>
              </w:tabs>
              <w:adjustRightInd w:val="0"/>
              <w:ind w:right="150"/>
              <w:jc w:val="both"/>
              <w:rPr>
                <w:szCs w:val="24"/>
              </w:rPr>
            </w:pPr>
          </w:p>
          <w:p w14:paraId="4B0A9C1B" w14:textId="3CAA98B6" w:rsidR="00176EEA" w:rsidRPr="00545330" w:rsidRDefault="00562D9E" w:rsidP="00176EEA">
            <w:pPr>
              <w:pStyle w:val="ListParagraph"/>
              <w:widowControl/>
              <w:tabs>
                <w:tab w:val="left" w:pos="450"/>
                <w:tab w:val="left" w:pos="4230"/>
              </w:tabs>
              <w:adjustRightInd w:val="0"/>
              <w:ind w:right="150"/>
              <w:contextualSpacing/>
              <w:jc w:val="both"/>
              <w:rPr>
                <w:szCs w:val="24"/>
              </w:rPr>
            </w:pPr>
            <w:r>
              <w:rPr>
                <w:szCs w:val="24"/>
              </w:rPr>
              <w:t>6</w:t>
            </w:r>
            <w:r w:rsidR="00176EEA" w:rsidRPr="00545330">
              <w:rPr>
                <w:szCs w:val="24"/>
              </w:rPr>
              <w:t>. For the purposes of this Law and tax purposes, the basic salary and applicable allowances shall be considered primary salary.</w:t>
            </w:r>
          </w:p>
          <w:p w14:paraId="71139C23" w14:textId="77777777" w:rsidR="00176EEA" w:rsidRPr="00545330" w:rsidRDefault="00176EEA" w:rsidP="00176EEA">
            <w:pPr>
              <w:pStyle w:val="ListParagraph"/>
              <w:tabs>
                <w:tab w:val="left" w:pos="450"/>
                <w:tab w:val="left" w:pos="4230"/>
              </w:tabs>
              <w:ind w:right="150"/>
              <w:jc w:val="both"/>
              <w:rPr>
                <w:szCs w:val="24"/>
              </w:rPr>
            </w:pPr>
          </w:p>
          <w:p w14:paraId="1859CCE0" w14:textId="77B15C99" w:rsidR="00176EEA" w:rsidRPr="00545330" w:rsidRDefault="00562D9E" w:rsidP="00176EEA">
            <w:pPr>
              <w:pStyle w:val="ListParagraph"/>
              <w:widowControl/>
              <w:tabs>
                <w:tab w:val="left" w:pos="450"/>
                <w:tab w:val="left" w:pos="4230"/>
              </w:tabs>
              <w:adjustRightInd w:val="0"/>
              <w:ind w:right="150"/>
              <w:contextualSpacing/>
              <w:jc w:val="both"/>
              <w:rPr>
                <w:szCs w:val="24"/>
              </w:rPr>
            </w:pPr>
            <w:r>
              <w:rPr>
                <w:szCs w:val="24"/>
              </w:rPr>
              <w:t>7</w:t>
            </w:r>
            <w:r w:rsidR="00176EEA" w:rsidRPr="00545330">
              <w:rPr>
                <w:szCs w:val="24"/>
              </w:rPr>
              <w:t>. For the purpose of this Law and tax purposes, the remuneration shall be considered as a secondary salary.</w:t>
            </w:r>
          </w:p>
          <w:p w14:paraId="48155F0D" w14:textId="77777777" w:rsidR="00176EEA" w:rsidRPr="00545330" w:rsidRDefault="00176EEA" w:rsidP="00176EEA">
            <w:pPr>
              <w:pStyle w:val="ListParagraph"/>
              <w:tabs>
                <w:tab w:val="left" w:pos="450"/>
                <w:tab w:val="left" w:pos="4230"/>
              </w:tabs>
              <w:adjustRightInd w:val="0"/>
              <w:ind w:right="150"/>
              <w:jc w:val="both"/>
              <w:rPr>
                <w:szCs w:val="24"/>
              </w:rPr>
            </w:pPr>
          </w:p>
          <w:p w14:paraId="76EC5FF8" w14:textId="6A3A5BA8" w:rsidR="00176EEA" w:rsidRPr="00545330" w:rsidRDefault="00294D84" w:rsidP="00176EEA">
            <w:pPr>
              <w:pStyle w:val="ListParagraph"/>
              <w:widowControl/>
              <w:tabs>
                <w:tab w:val="left" w:pos="450"/>
                <w:tab w:val="left" w:pos="4230"/>
              </w:tabs>
              <w:adjustRightInd w:val="0"/>
              <w:ind w:right="150"/>
              <w:contextualSpacing/>
              <w:jc w:val="both"/>
              <w:rPr>
                <w:szCs w:val="24"/>
              </w:rPr>
            </w:pPr>
            <w:r>
              <w:rPr>
                <w:szCs w:val="24"/>
              </w:rPr>
              <w:t>8</w:t>
            </w:r>
            <w:r w:rsidR="00176EEA" w:rsidRPr="00545330">
              <w:rPr>
                <w:szCs w:val="24"/>
              </w:rPr>
              <w:t>. The payment of salaries shall be made through a system managed by the Government of the Republic of Kosovo, specifically the Ministry of Finance, administered according to the salary system procedure, using the business code of the institution’s budget.</w:t>
            </w:r>
          </w:p>
          <w:p w14:paraId="652A9CA9" w14:textId="77777777" w:rsidR="00176EEA" w:rsidRDefault="00176EEA" w:rsidP="00176EEA">
            <w:pPr>
              <w:tabs>
                <w:tab w:val="left" w:pos="4415"/>
              </w:tabs>
              <w:adjustRightInd w:val="0"/>
              <w:jc w:val="both"/>
              <w:rPr>
                <w:szCs w:val="24"/>
              </w:rPr>
            </w:pPr>
          </w:p>
          <w:p w14:paraId="2F0D6DD4" w14:textId="55D4F688" w:rsidR="00294D84" w:rsidRPr="00D6000D" w:rsidRDefault="00EA71BD" w:rsidP="00D6000D">
            <w:pPr>
              <w:tabs>
                <w:tab w:val="left" w:pos="4415"/>
              </w:tabs>
              <w:adjustRightInd w:val="0"/>
              <w:jc w:val="both"/>
              <w:rPr>
                <w:bCs/>
                <w:szCs w:val="24"/>
              </w:rPr>
            </w:pPr>
            <w:r>
              <w:rPr>
                <w:bCs/>
                <w:szCs w:val="24"/>
              </w:rPr>
              <w:t xml:space="preserve">9. </w:t>
            </w:r>
            <w:r w:rsidRPr="00EA71BD">
              <w:rPr>
                <w:bCs/>
                <w:szCs w:val="24"/>
              </w:rPr>
              <w:t>The government, by means of a by-law with the proposal of the minister of the ministry responsible for finance, approves the rules for calculating the basic salary based on working hours according to this article in relation to the coefficient defined in the appendices of this law.</w:t>
            </w:r>
          </w:p>
          <w:p w14:paraId="2E1132C8" w14:textId="77777777" w:rsidR="00294D84" w:rsidRDefault="00294D84" w:rsidP="00176EEA">
            <w:pPr>
              <w:tabs>
                <w:tab w:val="left" w:pos="4415"/>
              </w:tabs>
              <w:adjustRightInd w:val="0"/>
              <w:jc w:val="center"/>
              <w:rPr>
                <w:b/>
                <w:szCs w:val="24"/>
              </w:rPr>
            </w:pPr>
          </w:p>
          <w:p w14:paraId="3650ECF2" w14:textId="77777777" w:rsidR="00294D84" w:rsidRDefault="00294D84" w:rsidP="00176EEA">
            <w:pPr>
              <w:tabs>
                <w:tab w:val="left" w:pos="4415"/>
              </w:tabs>
              <w:adjustRightInd w:val="0"/>
              <w:jc w:val="center"/>
              <w:rPr>
                <w:b/>
                <w:szCs w:val="24"/>
              </w:rPr>
            </w:pPr>
          </w:p>
          <w:p w14:paraId="2EC8EB11" w14:textId="2A73C4C8" w:rsidR="00176EEA" w:rsidRPr="00545330" w:rsidRDefault="00176EEA" w:rsidP="00176EEA">
            <w:pPr>
              <w:tabs>
                <w:tab w:val="left" w:pos="4415"/>
              </w:tabs>
              <w:adjustRightInd w:val="0"/>
              <w:jc w:val="center"/>
              <w:rPr>
                <w:rFonts w:eastAsia="MS Mincho"/>
                <w:b/>
                <w:szCs w:val="24"/>
              </w:rPr>
            </w:pPr>
            <w:r w:rsidRPr="00545330">
              <w:rPr>
                <w:b/>
                <w:szCs w:val="24"/>
              </w:rPr>
              <w:t>Article 8</w:t>
            </w:r>
          </w:p>
          <w:p w14:paraId="6CEEC5B0" w14:textId="77777777" w:rsidR="00176EEA" w:rsidRPr="00545330" w:rsidRDefault="00176EEA" w:rsidP="00176EEA">
            <w:pPr>
              <w:tabs>
                <w:tab w:val="left" w:pos="4415"/>
              </w:tabs>
              <w:adjustRightInd w:val="0"/>
              <w:jc w:val="center"/>
              <w:rPr>
                <w:rFonts w:eastAsia="MS Mincho"/>
                <w:b/>
                <w:szCs w:val="24"/>
              </w:rPr>
            </w:pPr>
            <w:r w:rsidRPr="00545330">
              <w:rPr>
                <w:b/>
                <w:szCs w:val="24"/>
              </w:rPr>
              <w:t>Salary calculation in cases of additional function</w:t>
            </w:r>
          </w:p>
          <w:p w14:paraId="1F22DAF7" w14:textId="77777777" w:rsidR="00176EEA" w:rsidRPr="00545330" w:rsidRDefault="00176EEA" w:rsidP="00176EEA">
            <w:pPr>
              <w:tabs>
                <w:tab w:val="left" w:pos="4415"/>
              </w:tabs>
              <w:adjustRightInd w:val="0"/>
              <w:jc w:val="center"/>
              <w:rPr>
                <w:szCs w:val="24"/>
              </w:rPr>
            </w:pPr>
          </w:p>
          <w:p w14:paraId="1736EA1C" w14:textId="3CD0CDE7" w:rsidR="00176EEA" w:rsidRPr="00545330" w:rsidRDefault="00176EEA" w:rsidP="00176EEA">
            <w:pPr>
              <w:pStyle w:val="ListParagraph"/>
              <w:widowControl/>
              <w:tabs>
                <w:tab w:val="left" w:pos="445"/>
                <w:tab w:val="left" w:pos="535"/>
              </w:tabs>
              <w:adjustRightInd w:val="0"/>
              <w:ind w:right="153"/>
              <w:contextualSpacing/>
              <w:jc w:val="both"/>
              <w:rPr>
                <w:szCs w:val="24"/>
              </w:rPr>
            </w:pPr>
            <w:r w:rsidRPr="00545330">
              <w:rPr>
                <w:szCs w:val="24"/>
              </w:rPr>
              <w:t>1. If the public functionary, public officer, other officers as well as university academic staff, receiving the basic salary according to the Annexes to this Law engage in work in another public institution, when this is allowed by the special law, they shall receive payment as a salary up to twenty percent (20%) of the basic salary for engagement in that institution.</w:t>
            </w:r>
          </w:p>
          <w:p w14:paraId="30BFE660" w14:textId="77777777" w:rsidR="00176EEA" w:rsidRPr="00545330" w:rsidRDefault="00176EEA" w:rsidP="00176EEA">
            <w:pPr>
              <w:pStyle w:val="ListParagraph"/>
              <w:widowControl/>
              <w:tabs>
                <w:tab w:val="left" w:pos="445"/>
                <w:tab w:val="left" w:pos="535"/>
              </w:tabs>
              <w:adjustRightInd w:val="0"/>
              <w:ind w:right="153"/>
              <w:contextualSpacing/>
              <w:jc w:val="both"/>
              <w:rPr>
                <w:szCs w:val="24"/>
              </w:rPr>
            </w:pPr>
            <w:r w:rsidRPr="00545330">
              <w:rPr>
                <w:szCs w:val="24"/>
              </w:rPr>
              <w:t xml:space="preserve"> </w:t>
            </w:r>
          </w:p>
          <w:p w14:paraId="4CF5BF2D" w14:textId="3E259339"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 xml:space="preserve">2. The Government of the Republic of Kosovo shall, at the proposal of the Ministry of Finance and the consent of the Ministry of Public </w:t>
            </w:r>
            <w:r w:rsidRPr="00545330">
              <w:rPr>
                <w:szCs w:val="24"/>
              </w:rPr>
              <w:lastRenderedPageBreak/>
              <w:t xml:space="preserve">Administration, approve by a by-law the rules for calculating work experience, according to paragraph 1 of this Article. </w:t>
            </w:r>
          </w:p>
          <w:p w14:paraId="0AB3F412" w14:textId="77777777" w:rsidR="00176EEA" w:rsidRDefault="00176EEA" w:rsidP="00176EEA">
            <w:pPr>
              <w:pStyle w:val="ListParagraph"/>
              <w:tabs>
                <w:tab w:val="left" w:pos="445"/>
                <w:tab w:val="left" w:pos="4415"/>
              </w:tabs>
              <w:adjustRightInd w:val="0"/>
              <w:ind w:right="153"/>
              <w:jc w:val="both"/>
              <w:rPr>
                <w:szCs w:val="24"/>
              </w:rPr>
            </w:pPr>
          </w:p>
          <w:p w14:paraId="568461DA" w14:textId="77777777" w:rsidR="00176EEA" w:rsidRDefault="00176EEA" w:rsidP="00176EEA">
            <w:pPr>
              <w:pStyle w:val="ListParagraph"/>
              <w:tabs>
                <w:tab w:val="left" w:pos="445"/>
                <w:tab w:val="left" w:pos="4415"/>
              </w:tabs>
              <w:adjustRightInd w:val="0"/>
              <w:ind w:right="153"/>
              <w:jc w:val="both"/>
              <w:rPr>
                <w:szCs w:val="24"/>
              </w:rPr>
            </w:pPr>
          </w:p>
          <w:p w14:paraId="34A71E65" w14:textId="15707C69" w:rsidR="00176EEA" w:rsidRPr="00545330" w:rsidRDefault="00176EEA" w:rsidP="00176EEA">
            <w:pPr>
              <w:pStyle w:val="ListParagraph"/>
              <w:widowControl/>
              <w:tabs>
                <w:tab w:val="left" w:pos="445"/>
                <w:tab w:val="left" w:pos="4415"/>
              </w:tabs>
              <w:adjustRightInd w:val="0"/>
              <w:ind w:right="153"/>
              <w:contextualSpacing/>
              <w:jc w:val="both"/>
              <w:rPr>
                <w:szCs w:val="24"/>
              </w:rPr>
            </w:pPr>
            <w:r w:rsidRPr="00545330">
              <w:rPr>
                <w:szCs w:val="24"/>
              </w:rPr>
              <w:t>3. The conditions, measures, and payment procedure for the additional engagement according to paragraph 1 of this Article for the employees of the independent constitutional institutions shall be regulated by this Law and by a special act approved by the competent bodies of the institutions.</w:t>
            </w:r>
          </w:p>
          <w:p w14:paraId="0A45E9F4" w14:textId="77777777" w:rsidR="00176EEA" w:rsidRPr="00545330" w:rsidRDefault="00176EEA" w:rsidP="00176EEA">
            <w:pPr>
              <w:tabs>
                <w:tab w:val="left" w:pos="4415"/>
              </w:tabs>
              <w:adjustRightInd w:val="0"/>
              <w:jc w:val="both"/>
              <w:rPr>
                <w:szCs w:val="24"/>
              </w:rPr>
            </w:pPr>
          </w:p>
          <w:p w14:paraId="64874F95" w14:textId="77777777" w:rsidR="00EA71BD" w:rsidRDefault="00EA71BD" w:rsidP="00176EEA">
            <w:pPr>
              <w:tabs>
                <w:tab w:val="left" w:pos="4415"/>
              </w:tabs>
              <w:adjustRightInd w:val="0"/>
              <w:jc w:val="center"/>
              <w:rPr>
                <w:b/>
                <w:bCs/>
                <w:szCs w:val="24"/>
              </w:rPr>
            </w:pPr>
          </w:p>
          <w:p w14:paraId="372CE047" w14:textId="7969A261" w:rsidR="00176EEA" w:rsidRPr="00545330" w:rsidRDefault="00176EEA" w:rsidP="00176EEA">
            <w:pPr>
              <w:tabs>
                <w:tab w:val="left" w:pos="4415"/>
              </w:tabs>
              <w:adjustRightInd w:val="0"/>
              <w:jc w:val="center"/>
              <w:rPr>
                <w:rFonts w:eastAsia="MS Mincho"/>
                <w:b/>
                <w:bCs/>
                <w:szCs w:val="24"/>
              </w:rPr>
            </w:pPr>
            <w:r w:rsidRPr="00545330">
              <w:rPr>
                <w:b/>
                <w:bCs/>
                <w:szCs w:val="24"/>
              </w:rPr>
              <w:t>Article 9</w:t>
            </w:r>
          </w:p>
          <w:p w14:paraId="4FA4C4D5" w14:textId="77777777" w:rsidR="00176EEA" w:rsidRPr="00545330" w:rsidRDefault="00176EEA" w:rsidP="00176EEA">
            <w:pPr>
              <w:tabs>
                <w:tab w:val="left" w:pos="4415"/>
              </w:tabs>
              <w:adjustRightInd w:val="0"/>
              <w:jc w:val="center"/>
              <w:rPr>
                <w:rFonts w:eastAsia="MS Mincho"/>
                <w:b/>
                <w:bCs/>
                <w:szCs w:val="24"/>
              </w:rPr>
            </w:pPr>
            <w:r w:rsidRPr="00545330">
              <w:rPr>
                <w:b/>
                <w:bCs/>
                <w:szCs w:val="24"/>
              </w:rPr>
              <w:t xml:space="preserve">Setting the coefficient value </w:t>
            </w:r>
          </w:p>
          <w:p w14:paraId="7F1FEC54" w14:textId="77777777" w:rsidR="00176EEA" w:rsidRPr="00545330" w:rsidRDefault="00176EEA" w:rsidP="00176EEA">
            <w:pPr>
              <w:tabs>
                <w:tab w:val="left" w:pos="4415"/>
              </w:tabs>
              <w:adjustRightInd w:val="0"/>
              <w:jc w:val="both"/>
              <w:rPr>
                <w:rFonts w:eastAsia="MS Mincho"/>
                <w:b/>
                <w:bCs/>
                <w:szCs w:val="24"/>
              </w:rPr>
            </w:pPr>
          </w:p>
          <w:p w14:paraId="06BA4143" w14:textId="77777777" w:rsidR="00176EEA" w:rsidRPr="00545330" w:rsidRDefault="00176EEA" w:rsidP="00176EEA">
            <w:pPr>
              <w:pStyle w:val="ListParagraph"/>
              <w:widowControl/>
              <w:tabs>
                <w:tab w:val="left" w:pos="445"/>
              </w:tabs>
              <w:adjustRightInd w:val="0"/>
              <w:ind w:right="153"/>
              <w:contextualSpacing/>
              <w:jc w:val="both"/>
              <w:rPr>
                <w:b/>
                <w:bCs/>
                <w:szCs w:val="24"/>
              </w:rPr>
            </w:pPr>
            <w:r w:rsidRPr="00545330">
              <w:rPr>
                <w:szCs w:val="24"/>
              </w:rPr>
              <w:t>The monetary value of the coefficient shall be determined by the Law on Annual Budget.</w:t>
            </w:r>
            <w:r w:rsidRPr="00545330">
              <w:rPr>
                <w:b/>
                <w:bCs/>
                <w:szCs w:val="24"/>
              </w:rPr>
              <w:t xml:space="preserve"> </w:t>
            </w:r>
            <w:r w:rsidRPr="00545330">
              <w:rPr>
                <w:szCs w:val="24"/>
              </w:rPr>
              <w:t>The coefficient value shall be set under the legislation on public financial management and accountability.</w:t>
            </w:r>
          </w:p>
          <w:p w14:paraId="32666CCD" w14:textId="77777777" w:rsidR="00176EEA" w:rsidRPr="00545330" w:rsidRDefault="00176EEA" w:rsidP="00176EEA">
            <w:pPr>
              <w:tabs>
                <w:tab w:val="left" w:pos="4415"/>
              </w:tabs>
              <w:adjustRightInd w:val="0"/>
              <w:jc w:val="both"/>
              <w:rPr>
                <w:b/>
                <w:bCs/>
                <w:szCs w:val="24"/>
              </w:rPr>
            </w:pPr>
          </w:p>
          <w:p w14:paraId="125F29BD" w14:textId="77777777" w:rsidR="00C82D15" w:rsidRDefault="00C82D15" w:rsidP="00176EEA">
            <w:pPr>
              <w:tabs>
                <w:tab w:val="left" w:pos="4415"/>
              </w:tabs>
              <w:adjustRightInd w:val="0"/>
              <w:jc w:val="center"/>
              <w:rPr>
                <w:b/>
                <w:bCs/>
                <w:szCs w:val="24"/>
              </w:rPr>
            </w:pPr>
          </w:p>
          <w:p w14:paraId="1E68B690" w14:textId="5DB56135" w:rsidR="00176EEA" w:rsidRPr="00545330" w:rsidRDefault="00176EEA" w:rsidP="00176EEA">
            <w:pPr>
              <w:tabs>
                <w:tab w:val="left" w:pos="4415"/>
              </w:tabs>
              <w:adjustRightInd w:val="0"/>
              <w:jc w:val="center"/>
              <w:rPr>
                <w:b/>
                <w:bCs/>
                <w:szCs w:val="24"/>
              </w:rPr>
            </w:pPr>
            <w:r w:rsidRPr="00545330">
              <w:rPr>
                <w:b/>
                <w:bCs/>
                <w:szCs w:val="24"/>
              </w:rPr>
              <w:t>Article 10</w:t>
            </w:r>
          </w:p>
          <w:p w14:paraId="32306DBB" w14:textId="77777777" w:rsidR="00176EEA" w:rsidRPr="00545330" w:rsidRDefault="00176EEA" w:rsidP="00176EEA">
            <w:pPr>
              <w:tabs>
                <w:tab w:val="left" w:pos="4415"/>
              </w:tabs>
              <w:adjustRightInd w:val="0"/>
              <w:jc w:val="center"/>
              <w:rPr>
                <w:b/>
                <w:bCs/>
                <w:szCs w:val="24"/>
              </w:rPr>
            </w:pPr>
            <w:r w:rsidRPr="00545330">
              <w:rPr>
                <w:b/>
                <w:bCs/>
                <w:szCs w:val="24"/>
              </w:rPr>
              <w:t>Lowering the salary level</w:t>
            </w:r>
          </w:p>
          <w:p w14:paraId="06EE7A5A" w14:textId="77777777" w:rsidR="00176EEA" w:rsidRPr="00545330" w:rsidRDefault="00176EEA" w:rsidP="00176EEA">
            <w:pPr>
              <w:tabs>
                <w:tab w:val="left" w:pos="4415"/>
              </w:tabs>
              <w:adjustRightInd w:val="0"/>
              <w:jc w:val="center"/>
              <w:rPr>
                <w:b/>
                <w:bCs/>
                <w:szCs w:val="24"/>
              </w:rPr>
            </w:pPr>
          </w:p>
          <w:p w14:paraId="05D872E4" w14:textId="263CA6E7" w:rsidR="00176EEA" w:rsidRPr="00545330" w:rsidRDefault="00176EEA" w:rsidP="00176EEA">
            <w:pPr>
              <w:pStyle w:val="ListParagraph"/>
              <w:tabs>
                <w:tab w:val="left" w:pos="455"/>
                <w:tab w:val="left" w:pos="4415"/>
              </w:tabs>
              <w:adjustRightInd w:val="0"/>
              <w:ind w:right="153"/>
              <w:jc w:val="both"/>
              <w:rPr>
                <w:szCs w:val="24"/>
              </w:rPr>
            </w:pPr>
            <w:r w:rsidRPr="00545330">
              <w:rPr>
                <w:szCs w:val="24"/>
              </w:rPr>
              <w:t>1. The coefficient monetary value set under this Law can be lowered only by law and in the following situations:</w:t>
            </w:r>
          </w:p>
          <w:p w14:paraId="5BBC3E0A" w14:textId="77777777" w:rsidR="00176EEA" w:rsidRPr="00545330" w:rsidRDefault="00176EEA" w:rsidP="00176EEA">
            <w:pPr>
              <w:tabs>
                <w:tab w:val="left" w:pos="4415"/>
              </w:tabs>
              <w:adjustRightInd w:val="0"/>
              <w:ind w:right="153"/>
              <w:jc w:val="both"/>
              <w:rPr>
                <w:szCs w:val="24"/>
              </w:rPr>
            </w:pPr>
          </w:p>
          <w:p w14:paraId="5FA4DBB9" w14:textId="55215F56" w:rsidR="00176EEA" w:rsidRPr="00545330" w:rsidRDefault="00176EEA" w:rsidP="00176EEA">
            <w:pPr>
              <w:pStyle w:val="ListParagraph"/>
              <w:widowControl/>
              <w:numPr>
                <w:ilvl w:val="1"/>
                <w:numId w:val="48"/>
              </w:numPr>
              <w:tabs>
                <w:tab w:val="left" w:pos="1005"/>
                <w:tab w:val="left" w:pos="4415"/>
              </w:tabs>
              <w:adjustRightInd w:val="0"/>
              <w:ind w:left="375" w:right="153" w:firstLine="0"/>
              <w:contextualSpacing/>
              <w:jc w:val="both"/>
              <w:rPr>
                <w:szCs w:val="24"/>
              </w:rPr>
            </w:pPr>
            <w:r w:rsidRPr="00545330">
              <w:rPr>
                <w:szCs w:val="24"/>
              </w:rPr>
              <w:lastRenderedPageBreak/>
              <w:t>a macroeconomic shock resulting in reduced income;</w:t>
            </w:r>
          </w:p>
          <w:p w14:paraId="528E3D18" w14:textId="77777777" w:rsidR="00176EEA" w:rsidRPr="00545330" w:rsidRDefault="00176EEA" w:rsidP="00176EEA">
            <w:pPr>
              <w:pStyle w:val="ListParagraph"/>
              <w:widowControl/>
              <w:tabs>
                <w:tab w:val="left" w:pos="1005"/>
                <w:tab w:val="left" w:pos="4415"/>
              </w:tabs>
              <w:adjustRightInd w:val="0"/>
              <w:ind w:left="375" w:right="153"/>
              <w:contextualSpacing/>
              <w:jc w:val="both"/>
              <w:rPr>
                <w:szCs w:val="24"/>
              </w:rPr>
            </w:pPr>
          </w:p>
          <w:p w14:paraId="35CAA958" w14:textId="63D48B15" w:rsidR="00176EEA" w:rsidRPr="00545330" w:rsidRDefault="00176EEA" w:rsidP="00176EEA">
            <w:pPr>
              <w:pStyle w:val="ListParagraph"/>
              <w:widowControl/>
              <w:numPr>
                <w:ilvl w:val="1"/>
                <w:numId w:val="48"/>
              </w:numPr>
              <w:tabs>
                <w:tab w:val="left" w:pos="1005"/>
                <w:tab w:val="left" w:pos="4415"/>
              </w:tabs>
              <w:adjustRightInd w:val="0"/>
              <w:ind w:left="375" w:right="153" w:firstLine="0"/>
              <w:contextualSpacing/>
              <w:jc w:val="both"/>
              <w:rPr>
                <w:szCs w:val="24"/>
              </w:rPr>
            </w:pPr>
            <w:r w:rsidRPr="00545330">
              <w:rPr>
                <w:szCs w:val="24"/>
              </w:rPr>
              <w:t>a natural disaster pursuant to Article 131 of the Constitution of the Republic of Kosovo.</w:t>
            </w:r>
          </w:p>
          <w:p w14:paraId="3ACF76D3" w14:textId="5F433826" w:rsidR="00176EEA" w:rsidRDefault="00176EEA" w:rsidP="00176EEA">
            <w:pPr>
              <w:pStyle w:val="ListParagraph"/>
              <w:widowControl/>
              <w:tabs>
                <w:tab w:val="left" w:pos="4415"/>
              </w:tabs>
              <w:adjustRightInd w:val="0"/>
              <w:ind w:right="153"/>
              <w:contextualSpacing/>
              <w:jc w:val="both"/>
              <w:rPr>
                <w:szCs w:val="24"/>
              </w:rPr>
            </w:pPr>
          </w:p>
          <w:p w14:paraId="30CDE358" w14:textId="77777777" w:rsidR="00C82D15" w:rsidRPr="00545330" w:rsidRDefault="00C82D15" w:rsidP="00176EEA">
            <w:pPr>
              <w:pStyle w:val="ListParagraph"/>
              <w:widowControl/>
              <w:tabs>
                <w:tab w:val="left" w:pos="4415"/>
              </w:tabs>
              <w:adjustRightInd w:val="0"/>
              <w:ind w:right="153"/>
              <w:contextualSpacing/>
              <w:jc w:val="both"/>
              <w:rPr>
                <w:szCs w:val="24"/>
              </w:rPr>
            </w:pPr>
          </w:p>
          <w:p w14:paraId="7660A2B3" w14:textId="77777777" w:rsidR="00176EEA" w:rsidRPr="00545330" w:rsidRDefault="00176EEA" w:rsidP="00176EEA">
            <w:pPr>
              <w:adjustRightInd w:val="0"/>
              <w:jc w:val="center"/>
              <w:rPr>
                <w:b/>
                <w:bCs/>
                <w:szCs w:val="24"/>
              </w:rPr>
            </w:pPr>
            <w:r w:rsidRPr="00545330">
              <w:rPr>
                <w:b/>
                <w:bCs/>
                <w:szCs w:val="24"/>
              </w:rPr>
              <w:t>CHAPTER III</w:t>
            </w:r>
          </w:p>
          <w:p w14:paraId="744EA356" w14:textId="77777777" w:rsidR="00176EEA" w:rsidRPr="00545330" w:rsidRDefault="00176EEA" w:rsidP="00176EEA">
            <w:pPr>
              <w:adjustRightInd w:val="0"/>
              <w:jc w:val="center"/>
              <w:rPr>
                <w:b/>
                <w:bCs/>
                <w:szCs w:val="24"/>
              </w:rPr>
            </w:pPr>
            <w:r w:rsidRPr="00545330">
              <w:rPr>
                <w:b/>
                <w:bCs/>
                <w:szCs w:val="24"/>
              </w:rPr>
              <w:t>SALARIES OF PUBLIC OFFICERS</w:t>
            </w:r>
          </w:p>
          <w:p w14:paraId="07DD1341" w14:textId="77777777" w:rsidR="00176EEA" w:rsidRPr="00545330" w:rsidRDefault="00176EEA" w:rsidP="00176EEA">
            <w:pPr>
              <w:adjustRightInd w:val="0"/>
              <w:jc w:val="center"/>
              <w:rPr>
                <w:b/>
                <w:bCs/>
                <w:szCs w:val="24"/>
              </w:rPr>
            </w:pPr>
          </w:p>
          <w:p w14:paraId="47386593" w14:textId="77777777" w:rsidR="00176EEA" w:rsidRPr="00545330" w:rsidRDefault="00176EEA" w:rsidP="00176EEA">
            <w:pPr>
              <w:adjustRightInd w:val="0"/>
              <w:jc w:val="center"/>
              <w:rPr>
                <w:b/>
                <w:bCs/>
                <w:szCs w:val="24"/>
              </w:rPr>
            </w:pPr>
            <w:r w:rsidRPr="00545330">
              <w:rPr>
                <w:b/>
                <w:bCs/>
                <w:szCs w:val="24"/>
              </w:rPr>
              <w:t>Article 11</w:t>
            </w:r>
          </w:p>
          <w:p w14:paraId="599DA4BF" w14:textId="77777777" w:rsidR="00176EEA" w:rsidRPr="00545330" w:rsidRDefault="00176EEA" w:rsidP="00176EEA">
            <w:pPr>
              <w:adjustRightInd w:val="0"/>
              <w:jc w:val="center"/>
              <w:rPr>
                <w:b/>
                <w:bCs/>
                <w:szCs w:val="24"/>
              </w:rPr>
            </w:pPr>
            <w:r w:rsidRPr="00545330">
              <w:rPr>
                <w:b/>
                <w:bCs/>
                <w:szCs w:val="24"/>
              </w:rPr>
              <w:t xml:space="preserve">Salary of a public functionary </w:t>
            </w:r>
          </w:p>
          <w:p w14:paraId="0FC62641" w14:textId="77777777" w:rsidR="00176EEA" w:rsidRPr="00545330" w:rsidRDefault="00176EEA" w:rsidP="00176EEA">
            <w:pPr>
              <w:adjustRightInd w:val="0"/>
              <w:jc w:val="center"/>
              <w:rPr>
                <w:b/>
                <w:bCs/>
                <w:szCs w:val="24"/>
              </w:rPr>
            </w:pPr>
          </w:p>
          <w:p w14:paraId="3FB6508C" w14:textId="44E0007C" w:rsidR="00176EEA" w:rsidRPr="00545330" w:rsidRDefault="00176EEA" w:rsidP="00176EEA">
            <w:pPr>
              <w:pStyle w:val="ListParagraph"/>
              <w:widowControl/>
              <w:adjustRightInd w:val="0"/>
              <w:ind w:right="153"/>
              <w:contextualSpacing/>
              <w:jc w:val="both"/>
              <w:rPr>
                <w:szCs w:val="24"/>
              </w:rPr>
            </w:pPr>
            <w:r w:rsidRPr="00545330">
              <w:rPr>
                <w:szCs w:val="24"/>
              </w:rPr>
              <w:t>1. The public functionary shall receive a basic salary for his/her function determined by the salary class to which the function belongs under Annex No. 1 of this Law.</w:t>
            </w:r>
          </w:p>
          <w:p w14:paraId="503CE8E5" w14:textId="77777777" w:rsidR="00176EEA" w:rsidRPr="00545330" w:rsidRDefault="00176EEA" w:rsidP="00176EEA">
            <w:pPr>
              <w:pStyle w:val="ListParagraph"/>
              <w:adjustRightInd w:val="0"/>
              <w:ind w:right="153"/>
              <w:jc w:val="both"/>
              <w:rPr>
                <w:szCs w:val="24"/>
              </w:rPr>
            </w:pPr>
          </w:p>
          <w:p w14:paraId="4BBF7175" w14:textId="0EC0A162" w:rsidR="00176EEA" w:rsidRPr="00545330" w:rsidRDefault="00176EEA" w:rsidP="00176EEA">
            <w:pPr>
              <w:pStyle w:val="ListParagraph"/>
              <w:widowControl/>
              <w:adjustRightInd w:val="0"/>
              <w:ind w:right="153"/>
              <w:contextualSpacing/>
              <w:jc w:val="both"/>
              <w:rPr>
                <w:szCs w:val="24"/>
              </w:rPr>
            </w:pPr>
            <w:r w:rsidRPr="00545330">
              <w:rPr>
                <w:szCs w:val="24"/>
              </w:rPr>
              <w:t>2. The public functionary shall be entitled to a reward and/or allowance in the cases defined under this Law.</w:t>
            </w:r>
          </w:p>
          <w:p w14:paraId="0A706E4C" w14:textId="77777777" w:rsidR="00176EEA" w:rsidRPr="00545330" w:rsidRDefault="00176EEA" w:rsidP="00176EEA">
            <w:pPr>
              <w:pStyle w:val="ListParagraph"/>
              <w:rPr>
                <w:szCs w:val="24"/>
              </w:rPr>
            </w:pPr>
          </w:p>
          <w:p w14:paraId="11826467" w14:textId="77777777" w:rsidR="00C82D15" w:rsidRDefault="00C82D15" w:rsidP="00176EEA">
            <w:pPr>
              <w:pStyle w:val="ListParagraph"/>
              <w:adjustRightInd w:val="0"/>
              <w:ind w:right="153"/>
              <w:jc w:val="center"/>
              <w:rPr>
                <w:b/>
                <w:bCs/>
                <w:szCs w:val="24"/>
              </w:rPr>
            </w:pPr>
          </w:p>
          <w:p w14:paraId="16441674" w14:textId="258C46BC" w:rsidR="00176EEA" w:rsidRPr="00545330" w:rsidRDefault="00176EEA" w:rsidP="00176EEA">
            <w:pPr>
              <w:pStyle w:val="ListParagraph"/>
              <w:adjustRightInd w:val="0"/>
              <w:ind w:right="153"/>
              <w:jc w:val="center"/>
              <w:rPr>
                <w:b/>
                <w:bCs/>
                <w:szCs w:val="24"/>
              </w:rPr>
            </w:pPr>
            <w:r w:rsidRPr="00545330">
              <w:rPr>
                <w:b/>
                <w:bCs/>
                <w:szCs w:val="24"/>
              </w:rPr>
              <w:t>Article 12</w:t>
            </w:r>
          </w:p>
          <w:p w14:paraId="4D1E267F" w14:textId="77777777" w:rsidR="00176EEA" w:rsidRPr="00545330" w:rsidRDefault="00176EEA" w:rsidP="00176EEA">
            <w:pPr>
              <w:pStyle w:val="ListParagraph"/>
              <w:adjustRightInd w:val="0"/>
              <w:ind w:right="153"/>
              <w:jc w:val="center"/>
              <w:rPr>
                <w:b/>
                <w:bCs/>
                <w:szCs w:val="24"/>
              </w:rPr>
            </w:pPr>
            <w:r w:rsidRPr="00545330">
              <w:rPr>
                <w:b/>
                <w:bCs/>
                <w:szCs w:val="24"/>
              </w:rPr>
              <w:t>Remuneration of part-time functionaries</w:t>
            </w:r>
          </w:p>
          <w:p w14:paraId="18B7C57C" w14:textId="77777777" w:rsidR="00176EEA" w:rsidRDefault="00176EEA" w:rsidP="00176EEA">
            <w:pPr>
              <w:adjustRightInd w:val="0"/>
              <w:ind w:right="153"/>
              <w:jc w:val="both"/>
              <w:rPr>
                <w:szCs w:val="24"/>
              </w:rPr>
            </w:pPr>
          </w:p>
          <w:p w14:paraId="3C1EA4D3" w14:textId="77777777" w:rsidR="00176EEA" w:rsidRPr="00545330" w:rsidRDefault="00176EEA" w:rsidP="00176EEA">
            <w:pPr>
              <w:adjustRightInd w:val="0"/>
              <w:ind w:right="153"/>
              <w:jc w:val="both"/>
              <w:rPr>
                <w:szCs w:val="24"/>
              </w:rPr>
            </w:pPr>
          </w:p>
          <w:p w14:paraId="5D1FD660" w14:textId="52823C88" w:rsidR="00176EEA" w:rsidRPr="00545330" w:rsidRDefault="00176EEA" w:rsidP="00176EEA">
            <w:pPr>
              <w:pStyle w:val="ListParagraph"/>
              <w:widowControl/>
              <w:adjustRightInd w:val="0"/>
              <w:ind w:right="153"/>
              <w:contextualSpacing/>
              <w:jc w:val="both"/>
              <w:rPr>
                <w:szCs w:val="24"/>
              </w:rPr>
            </w:pPr>
            <w:r w:rsidRPr="00545330">
              <w:rPr>
                <w:szCs w:val="24"/>
              </w:rPr>
              <w:t xml:space="preserve">1. Members of governing bodies (councils, boards, commissions), collegial bodies, constitutional institutions, independent agencies, and justice system institutions, </w:t>
            </w:r>
            <w:r w:rsidRPr="00545330">
              <w:rPr>
                <w:szCs w:val="24"/>
              </w:rPr>
              <w:lastRenderedPageBreak/>
              <w:t>established by law, who do not exercise their mandate full-time and are not expressly referred to in Annex No. 1 of this Law, shall be remunerated at the rate of twenty percent (20%) of the full-time salary of the head of the collegial body.</w:t>
            </w:r>
          </w:p>
          <w:p w14:paraId="297000C9" w14:textId="77777777" w:rsidR="00176EEA" w:rsidRDefault="00176EEA" w:rsidP="00176EEA">
            <w:pPr>
              <w:pStyle w:val="ListParagraph"/>
              <w:adjustRightInd w:val="0"/>
              <w:ind w:right="153"/>
              <w:jc w:val="both"/>
              <w:rPr>
                <w:szCs w:val="24"/>
              </w:rPr>
            </w:pPr>
          </w:p>
          <w:p w14:paraId="48DAE5AD" w14:textId="492BF11F" w:rsidR="00176EEA" w:rsidRPr="00545330" w:rsidRDefault="00176EEA" w:rsidP="00176EEA">
            <w:pPr>
              <w:pStyle w:val="ListParagraph"/>
              <w:widowControl/>
              <w:adjustRightInd w:val="0"/>
              <w:ind w:right="153"/>
              <w:contextualSpacing/>
              <w:jc w:val="both"/>
              <w:rPr>
                <w:szCs w:val="24"/>
              </w:rPr>
            </w:pPr>
            <w:r w:rsidRPr="00545330">
              <w:rPr>
                <w:szCs w:val="24"/>
              </w:rPr>
              <w:t xml:space="preserve">2. In case the chairman of the governing body is also working part-time, then his/her remuneration, as well as the remuneration of the members of the governing body shall be made at the rate of thirty percent (30%) for the chairman and twenty percent (20%) for the members commensurate to the basic salary of the institution’s chief administrative officer. </w:t>
            </w:r>
          </w:p>
          <w:p w14:paraId="10AA02B4" w14:textId="77777777" w:rsidR="00176EEA" w:rsidRPr="00545330" w:rsidRDefault="00176EEA" w:rsidP="00176EEA">
            <w:pPr>
              <w:pStyle w:val="ListParagraph"/>
              <w:adjustRightInd w:val="0"/>
              <w:ind w:right="153"/>
              <w:jc w:val="both"/>
              <w:rPr>
                <w:szCs w:val="24"/>
              </w:rPr>
            </w:pPr>
          </w:p>
          <w:p w14:paraId="65367999" w14:textId="4BAF2E4B" w:rsidR="00176EEA" w:rsidRPr="00545330" w:rsidRDefault="00176EEA" w:rsidP="00176EEA">
            <w:pPr>
              <w:pStyle w:val="ListParagraph"/>
              <w:widowControl/>
              <w:adjustRightInd w:val="0"/>
              <w:ind w:right="153"/>
              <w:contextualSpacing/>
              <w:jc w:val="both"/>
              <w:rPr>
                <w:szCs w:val="24"/>
              </w:rPr>
            </w:pPr>
            <w:r w:rsidRPr="00545330">
              <w:rPr>
                <w:szCs w:val="24"/>
              </w:rPr>
              <w:t>3. The remuneration provided for in paragraphs 1 and 2 of this Article, in case the collegial body meets at least once a month, shall be received on monthly basis, provided that participation in the meetings of the collegial body is evidenced.</w:t>
            </w:r>
          </w:p>
          <w:p w14:paraId="75E3C3FC" w14:textId="77777777" w:rsidR="00176EEA" w:rsidRPr="00545330" w:rsidRDefault="00176EEA" w:rsidP="00176EEA">
            <w:pPr>
              <w:pStyle w:val="ListParagraph"/>
              <w:widowControl/>
              <w:adjustRightInd w:val="0"/>
              <w:ind w:right="153"/>
              <w:contextualSpacing/>
              <w:jc w:val="both"/>
              <w:rPr>
                <w:szCs w:val="24"/>
              </w:rPr>
            </w:pPr>
          </w:p>
          <w:p w14:paraId="3DE29FD8" w14:textId="2891239C" w:rsidR="00176EEA" w:rsidRPr="00545330" w:rsidRDefault="00176EEA" w:rsidP="00176EEA">
            <w:pPr>
              <w:pStyle w:val="ListParagraph"/>
              <w:widowControl/>
              <w:adjustRightInd w:val="0"/>
              <w:ind w:right="153"/>
              <w:contextualSpacing/>
              <w:jc w:val="both"/>
              <w:rPr>
                <w:szCs w:val="24"/>
              </w:rPr>
            </w:pPr>
            <w:r w:rsidRPr="00545330">
              <w:rPr>
                <w:szCs w:val="24"/>
              </w:rPr>
              <w:t>4. The remuneration provided for in paragraphs 1 and 2 of this Article, in the case when the collegial body meets less often than once (1) a month, shall be benefited each meeting of the collegial body, provided that participation in the meetings is evidenced.</w:t>
            </w:r>
          </w:p>
          <w:p w14:paraId="3A1B00B4" w14:textId="77777777" w:rsidR="00176EEA" w:rsidRPr="00545330" w:rsidRDefault="00176EEA" w:rsidP="00176EEA">
            <w:pPr>
              <w:pStyle w:val="ListParagraph"/>
              <w:widowControl/>
              <w:adjustRightInd w:val="0"/>
              <w:ind w:right="153"/>
              <w:contextualSpacing/>
              <w:jc w:val="both"/>
              <w:rPr>
                <w:szCs w:val="24"/>
              </w:rPr>
            </w:pPr>
          </w:p>
          <w:p w14:paraId="38F6CE0F" w14:textId="0425D2D4" w:rsidR="00176EEA" w:rsidRPr="00545330" w:rsidRDefault="00176EEA" w:rsidP="00176EEA">
            <w:pPr>
              <w:pStyle w:val="ListParagraph"/>
              <w:widowControl/>
              <w:adjustRightInd w:val="0"/>
              <w:ind w:right="153"/>
              <w:contextualSpacing/>
              <w:jc w:val="both"/>
              <w:rPr>
                <w:szCs w:val="24"/>
              </w:rPr>
            </w:pPr>
            <w:r w:rsidRPr="00545330">
              <w:rPr>
                <w:szCs w:val="24"/>
              </w:rPr>
              <w:t xml:space="preserve">5. Exceptionally, the chairman, members, and other employees of the institution, under full-time employment, shall not benefit from the </w:t>
            </w:r>
            <w:r w:rsidRPr="00545330">
              <w:rPr>
                <w:szCs w:val="24"/>
              </w:rPr>
              <w:lastRenderedPageBreak/>
              <w:t xml:space="preserve">remuneration provided for in paragraphs 1 and 2 of this Article, for participation in the meetings of the collegial body. </w:t>
            </w:r>
          </w:p>
          <w:p w14:paraId="6F4BF907" w14:textId="77777777" w:rsidR="00176EEA" w:rsidRDefault="00176EEA" w:rsidP="00176EEA">
            <w:pPr>
              <w:pStyle w:val="ListParagraph"/>
              <w:widowControl/>
              <w:adjustRightInd w:val="0"/>
              <w:ind w:right="153"/>
              <w:contextualSpacing/>
              <w:jc w:val="both"/>
              <w:rPr>
                <w:szCs w:val="24"/>
              </w:rPr>
            </w:pPr>
          </w:p>
          <w:p w14:paraId="509D6ABE" w14:textId="77777777" w:rsidR="00176EEA" w:rsidRPr="00545330" w:rsidRDefault="00176EEA" w:rsidP="00176EEA">
            <w:pPr>
              <w:widowControl/>
              <w:adjustRightInd w:val="0"/>
              <w:ind w:right="153"/>
              <w:contextualSpacing/>
              <w:jc w:val="both"/>
              <w:rPr>
                <w:szCs w:val="24"/>
              </w:rPr>
            </w:pPr>
          </w:p>
          <w:p w14:paraId="4214D5C3" w14:textId="77777777" w:rsidR="00176EEA" w:rsidRPr="00545330" w:rsidRDefault="00176EEA" w:rsidP="00176EEA">
            <w:pPr>
              <w:adjustRightInd w:val="0"/>
              <w:jc w:val="center"/>
              <w:rPr>
                <w:rFonts w:eastAsia="MS Mincho"/>
                <w:b/>
                <w:szCs w:val="24"/>
              </w:rPr>
            </w:pPr>
            <w:r w:rsidRPr="00545330">
              <w:rPr>
                <w:b/>
                <w:szCs w:val="24"/>
              </w:rPr>
              <w:t>CHAPTER IV</w:t>
            </w:r>
          </w:p>
          <w:p w14:paraId="34597268" w14:textId="77777777" w:rsidR="00176EEA" w:rsidRPr="00545330" w:rsidRDefault="00176EEA" w:rsidP="00176EEA">
            <w:pPr>
              <w:adjustRightInd w:val="0"/>
              <w:jc w:val="center"/>
              <w:rPr>
                <w:rFonts w:eastAsia="MS Mincho"/>
                <w:b/>
                <w:szCs w:val="24"/>
              </w:rPr>
            </w:pPr>
            <w:r w:rsidRPr="00545330">
              <w:rPr>
                <w:b/>
                <w:szCs w:val="24"/>
              </w:rPr>
              <w:t xml:space="preserve">SALARIES OF PUBLIC OFFICERS </w:t>
            </w:r>
          </w:p>
          <w:p w14:paraId="6686CE14" w14:textId="77777777" w:rsidR="00176EEA" w:rsidRPr="00545330" w:rsidRDefault="00176EEA" w:rsidP="00176EEA">
            <w:pPr>
              <w:adjustRightInd w:val="0"/>
              <w:jc w:val="center"/>
              <w:rPr>
                <w:rFonts w:eastAsia="MS Mincho"/>
                <w:b/>
                <w:szCs w:val="24"/>
              </w:rPr>
            </w:pPr>
          </w:p>
          <w:p w14:paraId="5C9CCE59" w14:textId="77777777" w:rsidR="00176EEA" w:rsidRPr="00545330" w:rsidRDefault="00176EEA" w:rsidP="00176EEA">
            <w:pPr>
              <w:adjustRightInd w:val="0"/>
              <w:jc w:val="center"/>
              <w:rPr>
                <w:rFonts w:eastAsia="MS Mincho"/>
                <w:b/>
                <w:szCs w:val="24"/>
              </w:rPr>
            </w:pPr>
            <w:r w:rsidRPr="00545330">
              <w:rPr>
                <w:b/>
                <w:szCs w:val="24"/>
              </w:rPr>
              <w:t>SUB-CHAPTER I</w:t>
            </w:r>
          </w:p>
          <w:p w14:paraId="06A51A8E" w14:textId="77777777" w:rsidR="00176EEA" w:rsidRPr="00545330" w:rsidRDefault="00176EEA" w:rsidP="00176EEA">
            <w:pPr>
              <w:adjustRightInd w:val="0"/>
              <w:jc w:val="center"/>
              <w:rPr>
                <w:rFonts w:eastAsia="MS Mincho"/>
                <w:b/>
                <w:szCs w:val="24"/>
              </w:rPr>
            </w:pPr>
            <w:r w:rsidRPr="00545330">
              <w:rPr>
                <w:b/>
                <w:szCs w:val="24"/>
              </w:rPr>
              <w:t>SALARIES OF CIVIL SERVANTS</w:t>
            </w:r>
          </w:p>
          <w:p w14:paraId="06F8747C" w14:textId="77777777" w:rsidR="00176EEA" w:rsidRPr="00545330" w:rsidRDefault="00176EEA" w:rsidP="00176EEA">
            <w:pPr>
              <w:adjustRightInd w:val="0"/>
              <w:jc w:val="center"/>
              <w:rPr>
                <w:rFonts w:eastAsia="MS Mincho"/>
                <w:b/>
                <w:szCs w:val="24"/>
              </w:rPr>
            </w:pPr>
          </w:p>
          <w:p w14:paraId="049963AF" w14:textId="77777777" w:rsidR="00176EEA" w:rsidRPr="00545330" w:rsidRDefault="00176EEA" w:rsidP="00176EEA">
            <w:pPr>
              <w:adjustRightInd w:val="0"/>
              <w:jc w:val="center"/>
              <w:rPr>
                <w:rFonts w:eastAsia="MS Mincho"/>
                <w:b/>
                <w:szCs w:val="24"/>
              </w:rPr>
            </w:pPr>
            <w:r w:rsidRPr="00545330">
              <w:rPr>
                <w:b/>
                <w:szCs w:val="24"/>
              </w:rPr>
              <w:t>Article 13</w:t>
            </w:r>
          </w:p>
          <w:p w14:paraId="0B91F19E" w14:textId="77777777" w:rsidR="00176EEA" w:rsidRPr="00545330" w:rsidRDefault="00176EEA" w:rsidP="00176EEA">
            <w:pPr>
              <w:adjustRightInd w:val="0"/>
              <w:jc w:val="center"/>
              <w:rPr>
                <w:rFonts w:eastAsia="MS Mincho"/>
                <w:b/>
                <w:szCs w:val="24"/>
              </w:rPr>
            </w:pPr>
            <w:r w:rsidRPr="00545330">
              <w:rPr>
                <w:b/>
                <w:szCs w:val="24"/>
              </w:rPr>
              <w:t>Salary of civil servant</w:t>
            </w:r>
          </w:p>
          <w:p w14:paraId="78EEE0FC" w14:textId="77777777" w:rsidR="00176EEA" w:rsidRPr="00545330" w:rsidRDefault="00176EEA" w:rsidP="00176EEA">
            <w:pPr>
              <w:adjustRightInd w:val="0"/>
              <w:jc w:val="both"/>
              <w:rPr>
                <w:rFonts w:eastAsia="MS Mincho"/>
                <w:b/>
                <w:szCs w:val="24"/>
              </w:rPr>
            </w:pPr>
          </w:p>
          <w:p w14:paraId="7F3A124A" w14:textId="77777777" w:rsidR="00176EEA" w:rsidRPr="00545330" w:rsidRDefault="00176EEA" w:rsidP="00176EEA">
            <w:pPr>
              <w:pStyle w:val="ListParagraph"/>
              <w:widowControl/>
              <w:adjustRightInd w:val="0"/>
              <w:ind w:right="153"/>
              <w:contextualSpacing/>
              <w:jc w:val="both"/>
              <w:rPr>
                <w:szCs w:val="24"/>
              </w:rPr>
            </w:pPr>
            <w:r w:rsidRPr="00545330">
              <w:rPr>
                <w:szCs w:val="24"/>
              </w:rPr>
              <w:t>The salary of a civil servant shall consist of the basic salary, allowances, and remunerations when allowances and remunerations are applicable under this Law.</w:t>
            </w:r>
          </w:p>
          <w:p w14:paraId="71DC8CB4" w14:textId="7D24EC38" w:rsidR="00176EEA" w:rsidRDefault="00176EEA" w:rsidP="00176EEA">
            <w:pPr>
              <w:pStyle w:val="ListParagraph"/>
              <w:widowControl/>
              <w:adjustRightInd w:val="0"/>
              <w:ind w:right="153"/>
              <w:contextualSpacing/>
              <w:jc w:val="both"/>
              <w:rPr>
                <w:szCs w:val="24"/>
              </w:rPr>
            </w:pPr>
          </w:p>
          <w:p w14:paraId="0C870E31" w14:textId="77777777" w:rsidR="00C82D15" w:rsidRPr="00545330" w:rsidRDefault="00C82D15" w:rsidP="00176EEA">
            <w:pPr>
              <w:pStyle w:val="ListParagraph"/>
              <w:widowControl/>
              <w:adjustRightInd w:val="0"/>
              <w:ind w:right="153"/>
              <w:contextualSpacing/>
              <w:jc w:val="both"/>
              <w:rPr>
                <w:szCs w:val="24"/>
              </w:rPr>
            </w:pPr>
          </w:p>
          <w:p w14:paraId="350EBDEB" w14:textId="77777777" w:rsidR="00176EEA" w:rsidRPr="00545330" w:rsidRDefault="00176EEA" w:rsidP="00176EEA">
            <w:pPr>
              <w:adjustRightInd w:val="0"/>
              <w:ind w:right="153"/>
              <w:jc w:val="center"/>
              <w:rPr>
                <w:rFonts w:eastAsia="MS Mincho"/>
                <w:b/>
                <w:szCs w:val="24"/>
              </w:rPr>
            </w:pPr>
            <w:r w:rsidRPr="00545330">
              <w:rPr>
                <w:b/>
                <w:szCs w:val="24"/>
              </w:rPr>
              <w:t>Article 14</w:t>
            </w:r>
          </w:p>
          <w:p w14:paraId="1198A2D6" w14:textId="77777777" w:rsidR="00176EEA" w:rsidRPr="00545330" w:rsidRDefault="00176EEA" w:rsidP="00176EEA">
            <w:pPr>
              <w:adjustRightInd w:val="0"/>
              <w:ind w:right="153"/>
              <w:jc w:val="center"/>
              <w:rPr>
                <w:rFonts w:eastAsia="MS Mincho"/>
                <w:b/>
                <w:szCs w:val="24"/>
              </w:rPr>
            </w:pPr>
            <w:r w:rsidRPr="00545330">
              <w:rPr>
                <w:b/>
                <w:szCs w:val="24"/>
              </w:rPr>
              <w:t>Basic salary of a civil servant</w:t>
            </w:r>
          </w:p>
          <w:p w14:paraId="27ABA3A4" w14:textId="77777777" w:rsidR="00176EEA" w:rsidRPr="00545330" w:rsidRDefault="00176EEA" w:rsidP="00176EEA">
            <w:pPr>
              <w:adjustRightInd w:val="0"/>
              <w:ind w:right="153"/>
              <w:jc w:val="both"/>
              <w:rPr>
                <w:rFonts w:eastAsia="MS Mincho"/>
                <w:szCs w:val="24"/>
              </w:rPr>
            </w:pPr>
          </w:p>
          <w:p w14:paraId="7EB19162" w14:textId="4E48977A" w:rsidR="00176EEA" w:rsidRPr="00545330" w:rsidRDefault="00176EEA" w:rsidP="00176EEA">
            <w:pPr>
              <w:pStyle w:val="ListParagraph"/>
              <w:widowControl/>
              <w:adjustRightInd w:val="0"/>
              <w:ind w:right="153"/>
              <w:contextualSpacing/>
              <w:jc w:val="both"/>
              <w:rPr>
                <w:szCs w:val="24"/>
              </w:rPr>
            </w:pPr>
            <w:r w:rsidRPr="00545330">
              <w:rPr>
                <w:szCs w:val="24"/>
              </w:rPr>
              <w:t>1. The basic salary of a civil servant shall be the salary the civil servant receives for the work performed in a certain position or for a certain class and corresponds to the work performed within the full-time working hours during one (1) month.</w:t>
            </w:r>
          </w:p>
          <w:p w14:paraId="7D234F63" w14:textId="77777777" w:rsidR="00176EEA" w:rsidRPr="00545330" w:rsidRDefault="00176EEA" w:rsidP="00176EEA">
            <w:pPr>
              <w:pStyle w:val="ListParagraph"/>
              <w:adjustRightInd w:val="0"/>
              <w:ind w:right="153"/>
              <w:jc w:val="both"/>
              <w:rPr>
                <w:szCs w:val="24"/>
              </w:rPr>
            </w:pPr>
          </w:p>
          <w:p w14:paraId="4EA993A8" w14:textId="1B932F19" w:rsidR="00176EEA" w:rsidRPr="00545330" w:rsidRDefault="00176EEA" w:rsidP="00176EEA">
            <w:pPr>
              <w:pStyle w:val="ListParagraph"/>
              <w:widowControl/>
              <w:adjustRightInd w:val="0"/>
              <w:ind w:right="153"/>
              <w:contextualSpacing/>
              <w:jc w:val="both"/>
              <w:rPr>
                <w:szCs w:val="24"/>
              </w:rPr>
            </w:pPr>
            <w:r w:rsidRPr="00545330">
              <w:rPr>
                <w:szCs w:val="24"/>
              </w:rPr>
              <w:t xml:space="preserve">2. The basic salary of a civil servant shall be determined according to the salary class, namely </w:t>
            </w:r>
            <w:r w:rsidRPr="00545330">
              <w:rPr>
                <w:szCs w:val="24"/>
              </w:rPr>
              <w:lastRenderedPageBreak/>
              <w:t>the coefficient, to which the job position belongs as defined in Annex No. 10 of this Law belongs to.</w:t>
            </w:r>
          </w:p>
          <w:p w14:paraId="5A927643" w14:textId="77777777" w:rsidR="00176EEA" w:rsidRPr="00545330" w:rsidRDefault="00176EEA" w:rsidP="00176EEA">
            <w:pPr>
              <w:pStyle w:val="ListParagraph"/>
              <w:ind w:right="153"/>
              <w:rPr>
                <w:szCs w:val="24"/>
              </w:rPr>
            </w:pPr>
          </w:p>
          <w:p w14:paraId="3FCFC733" w14:textId="598FEEBB" w:rsidR="00176EEA" w:rsidRPr="00545330" w:rsidRDefault="00176EEA" w:rsidP="00176EEA">
            <w:pPr>
              <w:pStyle w:val="ListParagraph"/>
              <w:widowControl/>
              <w:adjustRightInd w:val="0"/>
              <w:ind w:right="153"/>
              <w:contextualSpacing/>
              <w:jc w:val="both"/>
              <w:rPr>
                <w:szCs w:val="24"/>
              </w:rPr>
            </w:pPr>
            <w:r w:rsidRPr="00545330">
              <w:rPr>
                <w:szCs w:val="24"/>
              </w:rPr>
              <w:t xml:space="preserve">3. The classification of a certain civil service position shall be based on the rules of evaluation and classification of work positions, according to the provisions on the classification of civil service positions, in accordance with the applicable legislation on public officers. </w:t>
            </w:r>
          </w:p>
          <w:p w14:paraId="2119C7B8" w14:textId="77777777" w:rsidR="00176EEA" w:rsidRPr="00545330" w:rsidRDefault="00176EEA" w:rsidP="00176EEA">
            <w:pPr>
              <w:pStyle w:val="ListParagraph"/>
              <w:ind w:right="153"/>
              <w:rPr>
                <w:szCs w:val="24"/>
              </w:rPr>
            </w:pPr>
          </w:p>
          <w:p w14:paraId="750FAFAA" w14:textId="2205A455" w:rsidR="00176EEA" w:rsidRPr="00545330" w:rsidRDefault="00176EEA" w:rsidP="00176EEA">
            <w:pPr>
              <w:pStyle w:val="ListParagraph"/>
              <w:widowControl/>
              <w:adjustRightInd w:val="0"/>
              <w:ind w:right="153"/>
              <w:contextualSpacing/>
              <w:jc w:val="both"/>
              <w:rPr>
                <w:szCs w:val="24"/>
              </w:rPr>
            </w:pPr>
            <w:r w:rsidRPr="00545330">
              <w:rPr>
                <w:szCs w:val="24"/>
              </w:rPr>
              <w:t>4. In the case of civil servants with a special status, for whom the rank system is applied according to the relevant law on public officers, the basic salary shall be determined according to the salary class to which the rank belongs as defined in the annexes to this Law.</w:t>
            </w:r>
          </w:p>
          <w:p w14:paraId="75D2F415" w14:textId="77777777" w:rsidR="00176EEA" w:rsidRPr="00545330" w:rsidRDefault="00176EEA" w:rsidP="00176EEA">
            <w:pPr>
              <w:pStyle w:val="ListParagraph"/>
              <w:adjustRightInd w:val="0"/>
              <w:jc w:val="both"/>
              <w:rPr>
                <w:szCs w:val="24"/>
              </w:rPr>
            </w:pPr>
          </w:p>
          <w:p w14:paraId="38EAB60D" w14:textId="4E69B840" w:rsidR="00176EEA" w:rsidRPr="00545330" w:rsidRDefault="00176EEA" w:rsidP="00176EEA">
            <w:pPr>
              <w:pStyle w:val="ListParagraph"/>
              <w:widowControl/>
              <w:adjustRightInd w:val="0"/>
              <w:ind w:right="153"/>
              <w:contextualSpacing/>
              <w:jc w:val="both"/>
              <w:rPr>
                <w:szCs w:val="24"/>
              </w:rPr>
            </w:pPr>
            <w:r w:rsidRPr="00545330">
              <w:rPr>
                <w:szCs w:val="24"/>
              </w:rPr>
              <w:t>5. In the case of civil servants with a special status, pursuant to paragraph 4 of this Article, the Kosovo Government shall, at the proposal of the Ministry of Public Administration and in cooperation with the ministry responsible for the categories of employees where the salary system is applied, approve by aby-law the equivalence of position to the rank.</w:t>
            </w:r>
          </w:p>
          <w:p w14:paraId="1F56E445" w14:textId="77777777" w:rsidR="00176EEA" w:rsidRPr="00545330" w:rsidRDefault="00176EEA" w:rsidP="00176EEA">
            <w:pPr>
              <w:adjustRightInd w:val="0"/>
              <w:jc w:val="both"/>
              <w:rPr>
                <w:rFonts w:eastAsia="MS Mincho"/>
                <w:szCs w:val="24"/>
              </w:rPr>
            </w:pPr>
          </w:p>
          <w:p w14:paraId="4B4A6554" w14:textId="2920EE4A" w:rsidR="00176EEA" w:rsidRDefault="00176EEA" w:rsidP="00176EEA">
            <w:pPr>
              <w:adjustRightInd w:val="0"/>
              <w:jc w:val="center"/>
              <w:rPr>
                <w:b/>
                <w:szCs w:val="24"/>
              </w:rPr>
            </w:pPr>
          </w:p>
          <w:p w14:paraId="6F6246BA" w14:textId="398DDE81" w:rsidR="00C82D15" w:rsidRDefault="00C82D15" w:rsidP="00176EEA">
            <w:pPr>
              <w:adjustRightInd w:val="0"/>
              <w:jc w:val="center"/>
              <w:rPr>
                <w:b/>
                <w:szCs w:val="24"/>
              </w:rPr>
            </w:pPr>
          </w:p>
          <w:p w14:paraId="129DCA11" w14:textId="3A6BDEBF" w:rsidR="00C82D15" w:rsidRDefault="00C82D15" w:rsidP="00176EEA">
            <w:pPr>
              <w:adjustRightInd w:val="0"/>
              <w:jc w:val="center"/>
              <w:rPr>
                <w:b/>
                <w:szCs w:val="24"/>
              </w:rPr>
            </w:pPr>
          </w:p>
          <w:p w14:paraId="574D11E3" w14:textId="77777777" w:rsidR="00C82D15" w:rsidRDefault="00C82D15" w:rsidP="00176EEA">
            <w:pPr>
              <w:adjustRightInd w:val="0"/>
              <w:jc w:val="center"/>
              <w:rPr>
                <w:b/>
                <w:szCs w:val="24"/>
              </w:rPr>
            </w:pPr>
          </w:p>
          <w:p w14:paraId="7CE58959" w14:textId="77777777" w:rsidR="00176EEA" w:rsidRDefault="00176EEA" w:rsidP="00176EEA">
            <w:pPr>
              <w:adjustRightInd w:val="0"/>
              <w:jc w:val="center"/>
              <w:rPr>
                <w:b/>
                <w:szCs w:val="24"/>
              </w:rPr>
            </w:pPr>
          </w:p>
          <w:p w14:paraId="333ED78E" w14:textId="77777777" w:rsidR="00C82D15" w:rsidRDefault="00C82D15" w:rsidP="00176EEA">
            <w:pPr>
              <w:adjustRightInd w:val="0"/>
              <w:jc w:val="center"/>
              <w:rPr>
                <w:b/>
                <w:szCs w:val="24"/>
              </w:rPr>
            </w:pPr>
          </w:p>
          <w:p w14:paraId="637FF2D9" w14:textId="10449CC4" w:rsidR="00176EEA" w:rsidRPr="00545330" w:rsidRDefault="00176EEA" w:rsidP="00176EEA">
            <w:pPr>
              <w:adjustRightInd w:val="0"/>
              <w:jc w:val="center"/>
              <w:rPr>
                <w:rFonts w:eastAsia="MS Mincho"/>
                <w:b/>
                <w:szCs w:val="24"/>
              </w:rPr>
            </w:pPr>
            <w:r w:rsidRPr="00545330">
              <w:rPr>
                <w:b/>
                <w:szCs w:val="24"/>
              </w:rPr>
              <w:t>SUB-CHAPTER II</w:t>
            </w:r>
          </w:p>
          <w:p w14:paraId="3E94491F" w14:textId="77777777" w:rsidR="00176EEA" w:rsidRPr="00545330" w:rsidRDefault="00176EEA" w:rsidP="00176EEA">
            <w:pPr>
              <w:adjustRightInd w:val="0"/>
              <w:jc w:val="center"/>
              <w:rPr>
                <w:szCs w:val="24"/>
              </w:rPr>
            </w:pPr>
            <w:r w:rsidRPr="00545330">
              <w:rPr>
                <w:b/>
                <w:szCs w:val="24"/>
              </w:rPr>
              <w:t xml:space="preserve">SALARIES OF PUBLIC SERVICE EMPLOYEES </w:t>
            </w:r>
          </w:p>
          <w:p w14:paraId="59C5FF61" w14:textId="77777777" w:rsidR="00176EEA" w:rsidRPr="00545330" w:rsidRDefault="00176EEA" w:rsidP="00176EEA">
            <w:pPr>
              <w:adjustRightInd w:val="0"/>
              <w:jc w:val="both"/>
              <w:rPr>
                <w:szCs w:val="24"/>
              </w:rPr>
            </w:pPr>
          </w:p>
          <w:p w14:paraId="1BE31344" w14:textId="77777777" w:rsidR="00176EEA" w:rsidRPr="00545330" w:rsidRDefault="00176EEA" w:rsidP="00176EEA">
            <w:pPr>
              <w:adjustRightInd w:val="0"/>
              <w:jc w:val="center"/>
              <w:rPr>
                <w:rFonts w:eastAsia="MS Mincho"/>
                <w:b/>
                <w:szCs w:val="24"/>
              </w:rPr>
            </w:pPr>
            <w:r w:rsidRPr="00545330">
              <w:rPr>
                <w:b/>
                <w:szCs w:val="24"/>
              </w:rPr>
              <w:t>Article 15</w:t>
            </w:r>
          </w:p>
          <w:p w14:paraId="7166E82C" w14:textId="77777777" w:rsidR="00176EEA" w:rsidRPr="00545330" w:rsidRDefault="00176EEA" w:rsidP="00176EEA">
            <w:pPr>
              <w:adjustRightInd w:val="0"/>
              <w:jc w:val="center"/>
              <w:rPr>
                <w:rFonts w:eastAsia="MS Mincho"/>
                <w:b/>
                <w:szCs w:val="24"/>
              </w:rPr>
            </w:pPr>
            <w:r w:rsidRPr="00545330">
              <w:rPr>
                <w:b/>
                <w:szCs w:val="24"/>
              </w:rPr>
              <w:t xml:space="preserve">Salary of public service employee </w:t>
            </w:r>
          </w:p>
          <w:p w14:paraId="13E5E356" w14:textId="77777777" w:rsidR="00176EEA" w:rsidRPr="00545330" w:rsidRDefault="00176EEA" w:rsidP="00176EEA">
            <w:pPr>
              <w:adjustRightInd w:val="0"/>
              <w:jc w:val="both"/>
              <w:rPr>
                <w:rFonts w:eastAsia="MS Mincho"/>
                <w:b/>
                <w:szCs w:val="24"/>
              </w:rPr>
            </w:pPr>
          </w:p>
          <w:p w14:paraId="754F1DC0" w14:textId="77777777" w:rsidR="00176EEA" w:rsidRPr="00545330" w:rsidRDefault="00176EEA" w:rsidP="00176EEA">
            <w:pPr>
              <w:pStyle w:val="ListParagraph"/>
              <w:widowControl/>
              <w:adjustRightInd w:val="0"/>
              <w:ind w:right="153"/>
              <w:contextualSpacing/>
              <w:jc w:val="both"/>
              <w:rPr>
                <w:szCs w:val="24"/>
              </w:rPr>
            </w:pPr>
            <w:r w:rsidRPr="00545330">
              <w:rPr>
                <w:szCs w:val="24"/>
              </w:rPr>
              <w:t>The salary of a public service employee shall consist of the basic salary, allowances, and remunerations when allowances and remunerations are applicable under this Law.</w:t>
            </w:r>
          </w:p>
          <w:p w14:paraId="773541D6" w14:textId="77777777" w:rsidR="00176EEA" w:rsidRPr="00545330" w:rsidRDefault="00176EEA" w:rsidP="00176EEA">
            <w:pPr>
              <w:pStyle w:val="ListParagraph"/>
              <w:adjustRightInd w:val="0"/>
              <w:jc w:val="both"/>
              <w:rPr>
                <w:szCs w:val="24"/>
              </w:rPr>
            </w:pPr>
          </w:p>
          <w:p w14:paraId="16426C7D" w14:textId="77777777" w:rsidR="00176EEA" w:rsidRDefault="00176EEA" w:rsidP="00176EEA">
            <w:pPr>
              <w:adjustRightInd w:val="0"/>
              <w:ind w:right="153"/>
              <w:jc w:val="center"/>
              <w:rPr>
                <w:b/>
                <w:szCs w:val="24"/>
              </w:rPr>
            </w:pPr>
          </w:p>
          <w:p w14:paraId="512BAEF2" w14:textId="77777777" w:rsidR="00176EEA" w:rsidRPr="00545330" w:rsidRDefault="00176EEA" w:rsidP="00176EEA">
            <w:pPr>
              <w:adjustRightInd w:val="0"/>
              <w:ind w:right="153"/>
              <w:jc w:val="center"/>
              <w:rPr>
                <w:rFonts w:eastAsia="MS Mincho"/>
                <w:b/>
                <w:szCs w:val="24"/>
              </w:rPr>
            </w:pPr>
            <w:r w:rsidRPr="00545330">
              <w:rPr>
                <w:b/>
                <w:szCs w:val="24"/>
              </w:rPr>
              <w:t>Article 16</w:t>
            </w:r>
          </w:p>
          <w:p w14:paraId="13E34BAA" w14:textId="77777777" w:rsidR="00176EEA" w:rsidRPr="00545330" w:rsidRDefault="00176EEA" w:rsidP="00176EEA">
            <w:pPr>
              <w:adjustRightInd w:val="0"/>
              <w:ind w:right="153"/>
              <w:jc w:val="center"/>
              <w:rPr>
                <w:rFonts w:eastAsia="MS Mincho"/>
                <w:b/>
                <w:szCs w:val="24"/>
              </w:rPr>
            </w:pPr>
            <w:r w:rsidRPr="00545330">
              <w:rPr>
                <w:b/>
                <w:szCs w:val="24"/>
              </w:rPr>
              <w:t xml:space="preserve">Basic salary of public service employee </w:t>
            </w:r>
          </w:p>
          <w:p w14:paraId="11DA72C1" w14:textId="77777777" w:rsidR="00176EEA" w:rsidRPr="00545330" w:rsidRDefault="00176EEA" w:rsidP="00176EEA">
            <w:pPr>
              <w:adjustRightInd w:val="0"/>
              <w:ind w:right="153"/>
              <w:jc w:val="both"/>
              <w:rPr>
                <w:szCs w:val="24"/>
              </w:rPr>
            </w:pPr>
          </w:p>
          <w:p w14:paraId="04712039" w14:textId="285EE09F" w:rsidR="00176EEA" w:rsidRPr="00545330" w:rsidRDefault="00176EEA" w:rsidP="00176EEA">
            <w:pPr>
              <w:pStyle w:val="ListParagraph"/>
              <w:widowControl/>
              <w:adjustRightInd w:val="0"/>
              <w:ind w:right="153"/>
              <w:contextualSpacing/>
              <w:jc w:val="both"/>
              <w:rPr>
                <w:szCs w:val="24"/>
              </w:rPr>
            </w:pPr>
            <w:r w:rsidRPr="00545330">
              <w:rPr>
                <w:szCs w:val="24"/>
              </w:rPr>
              <w:t>1. The basic salary of a civil service employee shall be the salary the civil service employee receives for the work performed in a certain position or for a certain grade and corresponds to the work performed within the full-time working hours during one (1) month.</w:t>
            </w:r>
          </w:p>
          <w:p w14:paraId="02EDD07A" w14:textId="77777777" w:rsidR="00176EEA" w:rsidRPr="00545330" w:rsidRDefault="00176EEA" w:rsidP="00176EEA">
            <w:pPr>
              <w:pStyle w:val="ListParagraph"/>
              <w:adjustRightInd w:val="0"/>
              <w:ind w:right="153"/>
              <w:jc w:val="both"/>
              <w:rPr>
                <w:szCs w:val="24"/>
              </w:rPr>
            </w:pPr>
          </w:p>
          <w:p w14:paraId="78637A69" w14:textId="236909B3" w:rsidR="00176EEA" w:rsidRPr="00545330" w:rsidRDefault="00176EEA" w:rsidP="00176EEA">
            <w:pPr>
              <w:pStyle w:val="ListParagraph"/>
              <w:widowControl/>
              <w:adjustRightInd w:val="0"/>
              <w:ind w:right="153"/>
              <w:contextualSpacing/>
              <w:jc w:val="both"/>
              <w:rPr>
                <w:szCs w:val="24"/>
              </w:rPr>
            </w:pPr>
            <w:r w:rsidRPr="00545330">
              <w:rPr>
                <w:szCs w:val="24"/>
              </w:rPr>
              <w:t>2. The basic salary of a civil service employee shall be determined according to the salary class, namely the coefficient, to which the job position belongs as defined in annexes to this Law.</w:t>
            </w:r>
          </w:p>
          <w:p w14:paraId="0FA5D074" w14:textId="77777777" w:rsidR="00176EEA" w:rsidRPr="00545330" w:rsidRDefault="00176EEA" w:rsidP="00176EEA">
            <w:pPr>
              <w:pStyle w:val="ListParagraph"/>
              <w:widowControl/>
              <w:adjustRightInd w:val="0"/>
              <w:ind w:right="153"/>
              <w:contextualSpacing/>
              <w:jc w:val="both"/>
              <w:rPr>
                <w:szCs w:val="24"/>
              </w:rPr>
            </w:pPr>
          </w:p>
          <w:p w14:paraId="60BCDAA8" w14:textId="51B08BD6" w:rsidR="00176EEA" w:rsidRDefault="00176EEA" w:rsidP="00176EEA">
            <w:pPr>
              <w:adjustRightInd w:val="0"/>
              <w:jc w:val="center"/>
              <w:rPr>
                <w:b/>
                <w:szCs w:val="24"/>
              </w:rPr>
            </w:pPr>
          </w:p>
          <w:p w14:paraId="7CF163D6" w14:textId="00AABA17" w:rsidR="00C82D15" w:rsidRDefault="00C82D15" w:rsidP="00176EEA">
            <w:pPr>
              <w:adjustRightInd w:val="0"/>
              <w:jc w:val="center"/>
              <w:rPr>
                <w:b/>
                <w:szCs w:val="24"/>
              </w:rPr>
            </w:pPr>
          </w:p>
          <w:p w14:paraId="30B1A5DA" w14:textId="77777777" w:rsidR="00C82D15" w:rsidRDefault="00C82D15" w:rsidP="00176EEA">
            <w:pPr>
              <w:adjustRightInd w:val="0"/>
              <w:jc w:val="center"/>
              <w:rPr>
                <w:b/>
                <w:szCs w:val="24"/>
              </w:rPr>
            </w:pPr>
          </w:p>
          <w:p w14:paraId="1B5C00CA" w14:textId="77777777" w:rsidR="00176EEA" w:rsidRPr="00545330" w:rsidRDefault="00176EEA" w:rsidP="00176EEA">
            <w:pPr>
              <w:adjustRightInd w:val="0"/>
              <w:jc w:val="center"/>
              <w:rPr>
                <w:rFonts w:eastAsia="MS Mincho"/>
                <w:b/>
                <w:szCs w:val="24"/>
              </w:rPr>
            </w:pPr>
            <w:r w:rsidRPr="00545330">
              <w:rPr>
                <w:b/>
                <w:szCs w:val="24"/>
              </w:rPr>
              <w:lastRenderedPageBreak/>
              <w:t>SUB-CHAPTER III</w:t>
            </w:r>
          </w:p>
          <w:p w14:paraId="33970C7E" w14:textId="77777777" w:rsidR="00176EEA" w:rsidRPr="00545330" w:rsidRDefault="00176EEA" w:rsidP="00176EEA">
            <w:pPr>
              <w:adjustRightInd w:val="0"/>
              <w:jc w:val="center"/>
              <w:rPr>
                <w:szCs w:val="24"/>
              </w:rPr>
            </w:pPr>
            <w:r w:rsidRPr="00545330">
              <w:rPr>
                <w:b/>
                <w:szCs w:val="24"/>
              </w:rPr>
              <w:t xml:space="preserve">SALARIES OF ARTISTS AND PERFORMERS OF ART AND CULTURE  </w:t>
            </w:r>
          </w:p>
          <w:p w14:paraId="44C6FFB6" w14:textId="77777777" w:rsidR="00176EEA" w:rsidRPr="00545330" w:rsidRDefault="00176EEA" w:rsidP="00176EEA">
            <w:pPr>
              <w:adjustRightInd w:val="0"/>
              <w:jc w:val="both"/>
              <w:rPr>
                <w:szCs w:val="24"/>
              </w:rPr>
            </w:pPr>
          </w:p>
          <w:p w14:paraId="2488F009" w14:textId="77777777" w:rsidR="00176EEA" w:rsidRDefault="00176EEA" w:rsidP="00176EEA">
            <w:pPr>
              <w:adjustRightInd w:val="0"/>
              <w:jc w:val="center"/>
              <w:rPr>
                <w:b/>
                <w:szCs w:val="24"/>
              </w:rPr>
            </w:pPr>
          </w:p>
          <w:p w14:paraId="214CBCF7" w14:textId="77777777" w:rsidR="00176EEA" w:rsidRPr="00545330" w:rsidRDefault="00176EEA" w:rsidP="00176EEA">
            <w:pPr>
              <w:adjustRightInd w:val="0"/>
              <w:jc w:val="center"/>
              <w:rPr>
                <w:rFonts w:eastAsia="MS Mincho"/>
                <w:b/>
                <w:szCs w:val="24"/>
              </w:rPr>
            </w:pPr>
            <w:r w:rsidRPr="00545330">
              <w:rPr>
                <w:b/>
                <w:szCs w:val="24"/>
              </w:rPr>
              <w:t>Article 17</w:t>
            </w:r>
          </w:p>
          <w:p w14:paraId="17FA0D06" w14:textId="77777777" w:rsidR="00176EEA" w:rsidRPr="00545330" w:rsidRDefault="00176EEA" w:rsidP="00176EEA">
            <w:pPr>
              <w:adjustRightInd w:val="0"/>
              <w:jc w:val="center"/>
              <w:rPr>
                <w:rFonts w:eastAsia="MS Mincho"/>
                <w:b/>
                <w:szCs w:val="24"/>
              </w:rPr>
            </w:pPr>
            <w:r w:rsidRPr="00545330">
              <w:rPr>
                <w:b/>
                <w:szCs w:val="24"/>
              </w:rPr>
              <w:t xml:space="preserve">Salary of the artists and performers of art and culture </w:t>
            </w:r>
          </w:p>
          <w:p w14:paraId="6ED268FB" w14:textId="77777777" w:rsidR="00176EEA" w:rsidRPr="00545330" w:rsidRDefault="00176EEA" w:rsidP="00176EEA">
            <w:pPr>
              <w:adjustRightInd w:val="0"/>
              <w:jc w:val="both"/>
              <w:rPr>
                <w:rFonts w:eastAsia="MS Mincho"/>
                <w:b/>
                <w:szCs w:val="24"/>
              </w:rPr>
            </w:pPr>
          </w:p>
          <w:p w14:paraId="1912622B" w14:textId="77777777" w:rsidR="00176EEA" w:rsidRPr="00545330" w:rsidRDefault="00176EEA" w:rsidP="00176EEA">
            <w:pPr>
              <w:pStyle w:val="ListParagraph"/>
              <w:widowControl/>
              <w:adjustRightInd w:val="0"/>
              <w:ind w:right="153"/>
              <w:contextualSpacing/>
              <w:jc w:val="both"/>
              <w:rPr>
                <w:szCs w:val="24"/>
              </w:rPr>
            </w:pPr>
            <w:r w:rsidRPr="00545330">
              <w:rPr>
                <w:szCs w:val="24"/>
              </w:rPr>
              <w:t>The salary of an artist and performer of art and culture shall consist of the basic salary, allowances, and remunerations when allowances and remunerations are applicable under this Law.</w:t>
            </w:r>
          </w:p>
          <w:p w14:paraId="714CBE32" w14:textId="77777777" w:rsidR="00176EEA" w:rsidRPr="00545330" w:rsidRDefault="00176EEA" w:rsidP="00176EEA">
            <w:pPr>
              <w:pStyle w:val="ListParagraph"/>
              <w:adjustRightInd w:val="0"/>
              <w:jc w:val="both"/>
              <w:rPr>
                <w:szCs w:val="24"/>
              </w:rPr>
            </w:pPr>
          </w:p>
          <w:p w14:paraId="32A3CFFC" w14:textId="77777777" w:rsidR="00176EEA" w:rsidRDefault="00176EEA" w:rsidP="00176EEA">
            <w:pPr>
              <w:adjustRightInd w:val="0"/>
              <w:ind w:right="153"/>
              <w:jc w:val="center"/>
              <w:rPr>
                <w:b/>
                <w:szCs w:val="24"/>
              </w:rPr>
            </w:pPr>
          </w:p>
          <w:p w14:paraId="2829754F" w14:textId="77777777" w:rsidR="00176EEA" w:rsidRPr="00545330" w:rsidRDefault="00176EEA" w:rsidP="00176EEA">
            <w:pPr>
              <w:adjustRightInd w:val="0"/>
              <w:ind w:right="153"/>
              <w:jc w:val="center"/>
              <w:rPr>
                <w:rFonts w:eastAsia="MS Mincho"/>
                <w:b/>
                <w:szCs w:val="24"/>
              </w:rPr>
            </w:pPr>
            <w:r w:rsidRPr="00545330">
              <w:rPr>
                <w:b/>
                <w:szCs w:val="24"/>
              </w:rPr>
              <w:t>Article 18</w:t>
            </w:r>
          </w:p>
          <w:p w14:paraId="598615F7" w14:textId="77777777" w:rsidR="00176EEA" w:rsidRPr="00545330" w:rsidRDefault="00176EEA" w:rsidP="00176EEA">
            <w:pPr>
              <w:adjustRightInd w:val="0"/>
              <w:ind w:right="153"/>
              <w:jc w:val="center"/>
              <w:rPr>
                <w:rFonts w:eastAsia="MS Mincho"/>
                <w:b/>
                <w:szCs w:val="24"/>
              </w:rPr>
            </w:pPr>
            <w:r w:rsidRPr="00545330">
              <w:rPr>
                <w:b/>
                <w:szCs w:val="24"/>
              </w:rPr>
              <w:t>Basic salary of artists and performers of art and culture</w:t>
            </w:r>
          </w:p>
          <w:p w14:paraId="08057C66" w14:textId="77777777" w:rsidR="00176EEA" w:rsidRPr="00545330" w:rsidRDefault="00176EEA" w:rsidP="00176EEA">
            <w:pPr>
              <w:adjustRightInd w:val="0"/>
              <w:ind w:right="153"/>
              <w:jc w:val="both"/>
              <w:rPr>
                <w:szCs w:val="24"/>
              </w:rPr>
            </w:pPr>
          </w:p>
          <w:p w14:paraId="55821C76" w14:textId="4C66AA80" w:rsidR="00176EEA" w:rsidRPr="00545330" w:rsidRDefault="00176EEA" w:rsidP="00176EEA">
            <w:pPr>
              <w:pStyle w:val="ListParagraph"/>
              <w:widowControl/>
              <w:adjustRightInd w:val="0"/>
              <w:ind w:right="153"/>
              <w:contextualSpacing/>
              <w:jc w:val="both"/>
              <w:rPr>
                <w:szCs w:val="24"/>
              </w:rPr>
            </w:pPr>
            <w:r w:rsidRPr="00545330">
              <w:rPr>
                <w:szCs w:val="24"/>
              </w:rPr>
              <w:t>1. The basic salary of artists and performers of art and culture shall be the salary received for the work performed in a certain position or for a certain grade and corresponds to the work performed within the full-time working hours during one (1) month.</w:t>
            </w:r>
          </w:p>
          <w:p w14:paraId="7B8AB8AD" w14:textId="77777777" w:rsidR="00176EEA" w:rsidRPr="00545330" w:rsidRDefault="00176EEA" w:rsidP="00176EEA">
            <w:pPr>
              <w:pStyle w:val="ListParagraph"/>
              <w:widowControl/>
              <w:adjustRightInd w:val="0"/>
              <w:ind w:right="153"/>
              <w:contextualSpacing/>
              <w:jc w:val="both"/>
              <w:rPr>
                <w:szCs w:val="24"/>
              </w:rPr>
            </w:pPr>
          </w:p>
          <w:p w14:paraId="13DBAE93" w14:textId="57C50E55" w:rsidR="00176EEA" w:rsidRPr="00545330" w:rsidRDefault="00176EEA" w:rsidP="00176EEA">
            <w:pPr>
              <w:pStyle w:val="ListParagraph"/>
              <w:widowControl/>
              <w:adjustRightInd w:val="0"/>
              <w:ind w:right="153"/>
              <w:contextualSpacing/>
              <w:jc w:val="both"/>
              <w:rPr>
                <w:szCs w:val="24"/>
              </w:rPr>
            </w:pPr>
            <w:r w:rsidRPr="00545330">
              <w:rPr>
                <w:szCs w:val="24"/>
              </w:rPr>
              <w:t>2. The basic salary of artists and performers of art and culture shall be determined according to the salary class, namely the coefficient, to which the job position belongs as defined in Annex No. 11 of this Law.</w:t>
            </w:r>
          </w:p>
          <w:p w14:paraId="6DC4FC44" w14:textId="77777777" w:rsidR="00176EEA" w:rsidRPr="00545330" w:rsidRDefault="00176EEA" w:rsidP="00176EEA">
            <w:pPr>
              <w:pStyle w:val="ListParagraph"/>
              <w:adjustRightInd w:val="0"/>
              <w:jc w:val="both"/>
              <w:rPr>
                <w:szCs w:val="24"/>
              </w:rPr>
            </w:pPr>
          </w:p>
          <w:p w14:paraId="390EA5C1" w14:textId="77777777" w:rsidR="00176EEA" w:rsidRPr="00545330" w:rsidRDefault="00176EEA" w:rsidP="00176EEA">
            <w:pPr>
              <w:adjustRightInd w:val="0"/>
              <w:ind w:right="153"/>
              <w:jc w:val="center"/>
              <w:rPr>
                <w:rFonts w:eastAsia="MS Mincho"/>
                <w:b/>
                <w:szCs w:val="24"/>
              </w:rPr>
            </w:pPr>
          </w:p>
          <w:p w14:paraId="01F9AA12" w14:textId="77777777" w:rsidR="00176EEA" w:rsidRPr="00545330" w:rsidRDefault="00176EEA" w:rsidP="00176EEA">
            <w:pPr>
              <w:adjustRightInd w:val="0"/>
              <w:ind w:right="153"/>
              <w:jc w:val="center"/>
              <w:rPr>
                <w:rFonts w:eastAsia="MS Mincho"/>
                <w:b/>
                <w:szCs w:val="24"/>
              </w:rPr>
            </w:pPr>
            <w:r w:rsidRPr="00545330">
              <w:rPr>
                <w:b/>
                <w:szCs w:val="24"/>
              </w:rPr>
              <w:t>SUB-CHAPTER IV</w:t>
            </w:r>
          </w:p>
          <w:p w14:paraId="61FE168E" w14:textId="77777777" w:rsidR="00176EEA" w:rsidRPr="00545330" w:rsidRDefault="00176EEA" w:rsidP="00176EEA">
            <w:pPr>
              <w:adjustRightInd w:val="0"/>
              <w:ind w:right="153"/>
              <w:jc w:val="center"/>
              <w:rPr>
                <w:szCs w:val="24"/>
              </w:rPr>
            </w:pPr>
            <w:r w:rsidRPr="00545330">
              <w:rPr>
                <w:b/>
                <w:szCs w:val="24"/>
              </w:rPr>
              <w:t xml:space="preserve">SALARIES OF TECHNICAL AND SUPPORTING STAFF </w:t>
            </w:r>
          </w:p>
          <w:p w14:paraId="6BB43142" w14:textId="77777777" w:rsidR="00176EEA" w:rsidRPr="00545330" w:rsidRDefault="00176EEA" w:rsidP="00176EEA">
            <w:pPr>
              <w:adjustRightInd w:val="0"/>
              <w:ind w:right="153"/>
              <w:jc w:val="both"/>
              <w:rPr>
                <w:szCs w:val="24"/>
              </w:rPr>
            </w:pPr>
          </w:p>
          <w:p w14:paraId="7AD2A27D" w14:textId="77777777" w:rsidR="00176EEA" w:rsidRPr="00545330" w:rsidRDefault="00176EEA" w:rsidP="00176EEA">
            <w:pPr>
              <w:adjustRightInd w:val="0"/>
              <w:ind w:right="153"/>
              <w:jc w:val="center"/>
              <w:rPr>
                <w:rFonts w:eastAsia="MS Mincho"/>
                <w:b/>
                <w:szCs w:val="24"/>
              </w:rPr>
            </w:pPr>
            <w:r w:rsidRPr="00545330">
              <w:rPr>
                <w:b/>
                <w:szCs w:val="24"/>
              </w:rPr>
              <w:t>Article 19</w:t>
            </w:r>
          </w:p>
          <w:p w14:paraId="7DB09CCD" w14:textId="77777777" w:rsidR="00176EEA" w:rsidRPr="00545330" w:rsidRDefault="00176EEA" w:rsidP="00176EEA">
            <w:pPr>
              <w:adjustRightInd w:val="0"/>
              <w:ind w:right="153"/>
              <w:jc w:val="center"/>
              <w:rPr>
                <w:rFonts w:eastAsia="MS Mincho"/>
                <w:b/>
                <w:szCs w:val="24"/>
              </w:rPr>
            </w:pPr>
            <w:r w:rsidRPr="00545330">
              <w:rPr>
                <w:b/>
                <w:szCs w:val="24"/>
              </w:rPr>
              <w:t>Salary of technical and supporting staff</w:t>
            </w:r>
          </w:p>
          <w:p w14:paraId="7B7C6D5D" w14:textId="77777777" w:rsidR="00176EEA" w:rsidRPr="00545330" w:rsidRDefault="00176EEA" w:rsidP="00176EEA">
            <w:pPr>
              <w:adjustRightInd w:val="0"/>
              <w:ind w:right="153"/>
              <w:jc w:val="both"/>
              <w:rPr>
                <w:rFonts w:eastAsia="MS Mincho"/>
                <w:b/>
                <w:szCs w:val="24"/>
              </w:rPr>
            </w:pPr>
          </w:p>
          <w:p w14:paraId="6F7C8397" w14:textId="77777777" w:rsidR="00176EEA" w:rsidRPr="00545330" w:rsidRDefault="00176EEA" w:rsidP="00176EEA">
            <w:pPr>
              <w:pStyle w:val="ListParagraph"/>
              <w:widowControl/>
              <w:adjustRightInd w:val="0"/>
              <w:ind w:right="153"/>
              <w:contextualSpacing/>
              <w:jc w:val="both"/>
              <w:rPr>
                <w:szCs w:val="24"/>
              </w:rPr>
            </w:pPr>
            <w:r w:rsidRPr="00545330">
              <w:rPr>
                <w:szCs w:val="24"/>
              </w:rPr>
              <w:t>The salary of technical and supporting staff shall consist of the basic salary, allowances, and remunerations when allowances and remunerations are applicable under this Law.</w:t>
            </w:r>
          </w:p>
          <w:p w14:paraId="16D12CF9" w14:textId="77777777" w:rsidR="00176EEA" w:rsidRPr="00545330" w:rsidRDefault="00176EEA" w:rsidP="00176EEA">
            <w:pPr>
              <w:pStyle w:val="ListParagraph"/>
              <w:adjustRightInd w:val="0"/>
              <w:ind w:right="153"/>
              <w:jc w:val="both"/>
              <w:rPr>
                <w:szCs w:val="24"/>
              </w:rPr>
            </w:pPr>
          </w:p>
          <w:p w14:paraId="185DDC66" w14:textId="77777777" w:rsidR="00176EEA" w:rsidRDefault="00176EEA" w:rsidP="00176EEA">
            <w:pPr>
              <w:adjustRightInd w:val="0"/>
              <w:ind w:right="153"/>
              <w:jc w:val="center"/>
              <w:rPr>
                <w:b/>
                <w:szCs w:val="24"/>
              </w:rPr>
            </w:pPr>
          </w:p>
          <w:p w14:paraId="71B6FC55" w14:textId="77777777" w:rsidR="00176EEA" w:rsidRPr="00545330" w:rsidRDefault="00176EEA" w:rsidP="00176EEA">
            <w:pPr>
              <w:adjustRightInd w:val="0"/>
              <w:ind w:right="153"/>
              <w:jc w:val="center"/>
              <w:rPr>
                <w:rFonts w:eastAsia="MS Mincho"/>
                <w:b/>
                <w:szCs w:val="24"/>
              </w:rPr>
            </w:pPr>
            <w:r w:rsidRPr="00545330">
              <w:rPr>
                <w:b/>
                <w:szCs w:val="24"/>
              </w:rPr>
              <w:t>Article 20</w:t>
            </w:r>
          </w:p>
          <w:p w14:paraId="0E27910D" w14:textId="5BDB2275" w:rsidR="009E4BD9" w:rsidRDefault="00176EEA" w:rsidP="00176EEA">
            <w:pPr>
              <w:adjustRightInd w:val="0"/>
              <w:ind w:right="153"/>
              <w:jc w:val="center"/>
              <w:rPr>
                <w:b/>
                <w:szCs w:val="24"/>
              </w:rPr>
            </w:pPr>
            <w:r w:rsidRPr="00545330">
              <w:rPr>
                <w:b/>
                <w:szCs w:val="24"/>
              </w:rPr>
              <w:t xml:space="preserve">Basic salary of technical and supporting </w:t>
            </w:r>
            <w:r w:rsidR="009E4BD9">
              <w:rPr>
                <w:b/>
                <w:szCs w:val="24"/>
              </w:rPr>
              <w:t>staf</w:t>
            </w:r>
          </w:p>
          <w:p w14:paraId="13FB4BB5" w14:textId="5C0A31DB" w:rsidR="00176EEA" w:rsidRPr="00545330" w:rsidRDefault="00176EEA" w:rsidP="00176EEA">
            <w:pPr>
              <w:adjustRightInd w:val="0"/>
              <w:ind w:right="153"/>
              <w:jc w:val="center"/>
              <w:rPr>
                <w:rFonts w:eastAsia="MS Mincho"/>
                <w:b/>
                <w:szCs w:val="24"/>
              </w:rPr>
            </w:pPr>
            <w:r w:rsidRPr="00545330">
              <w:rPr>
                <w:b/>
                <w:szCs w:val="24"/>
              </w:rPr>
              <w:t xml:space="preserve"> </w:t>
            </w:r>
          </w:p>
          <w:p w14:paraId="2A9417ED" w14:textId="77777777" w:rsidR="00176EEA" w:rsidRDefault="00176EEA" w:rsidP="00176EEA">
            <w:pPr>
              <w:adjustRightInd w:val="0"/>
              <w:ind w:right="153"/>
              <w:jc w:val="both"/>
              <w:rPr>
                <w:szCs w:val="24"/>
              </w:rPr>
            </w:pPr>
          </w:p>
          <w:p w14:paraId="0E66A948" w14:textId="13002F4B" w:rsidR="00176EEA" w:rsidRPr="00545330" w:rsidRDefault="00176EEA" w:rsidP="00176EEA">
            <w:pPr>
              <w:pStyle w:val="ListParagraph"/>
              <w:widowControl/>
              <w:adjustRightInd w:val="0"/>
              <w:ind w:right="153"/>
              <w:contextualSpacing/>
              <w:jc w:val="both"/>
              <w:rPr>
                <w:szCs w:val="24"/>
              </w:rPr>
            </w:pPr>
            <w:r w:rsidRPr="00545330">
              <w:rPr>
                <w:szCs w:val="24"/>
              </w:rPr>
              <w:t>1. The basic salary of technical and supporting staff shall be the salary the technical and supporting staff receive for the work performed in a certain position and corresponds to the work performed within the full-time working hours during one (1) month.</w:t>
            </w:r>
          </w:p>
          <w:p w14:paraId="1378DBE4" w14:textId="77777777" w:rsidR="00176EEA" w:rsidRPr="00545330" w:rsidRDefault="00176EEA" w:rsidP="00176EEA">
            <w:pPr>
              <w:pStyle w:val="ListParagraph"/>
              <w:adjustRightInd w:val="0"/>
              <w:ind w:right="153"/>
              <w:jc w:val="both"/>
              <w:rPr>
                <w:szCs w:val="24"/>
              </w:rPr>
            </w:pPr>
          </w:p>
          <w:p w14:paraId="1E987E2A" w14:textId="7347F9F1" w:rsidR="00176EEA" w:rsidRPr="00545330" w:rsidRDefault="00176EEA" w:rsidP="00176EEA">
            <w:pPr>
              <w:widowControl/>
              <w:adjustRightInd w:val="0"/>
              <w:ind w:right="153"/>
              <w:contextualSpacing/>
              <w:jc w:val="both"/>
              <w:rPr>
                <w:szCs w:val="24"/>
              </w:rPr>
            </w:pPr>
            <w:r w:rsidRPr="00545330">
              <w:rPr>
                <w:szCs w:val="24"/>
              </w:rPr>
              <w:t>2. The basic salary of technical and supporting staff shall be determined according to the salary class, namely the coefficient, to which the job position belongs as defined in Annex No. 10 of this Law.</w:t>
            </w:r>
          </w:p>
          <w:p w14:paraId="634A0683" w14:textId="6FE3DAF3" w:rsidR="00176EEA" w:rsidRDefault="00176EEA" w:rsidP="00176EEA">
            <w:pPr>
              <w:adjustRightInd w:val="0"/>
              <w:jc w:val="both"/>
              <w:rPr>
                <w:szCs w:val="24"/>
              </w:rPr>
            </w:pPr>
          </w:p>
          <w:p w14:paraId="13538DDF" w14:textId="3CB27C8A" w:rsidR="00176EEA" w:rsidRDefault="00176EEA" w:rsidP="00176EEA">
            <w:pPr>
              <w:adjustRightInd w:val="0"/>
              <w:jc w:val="both"/>
              <w:rPr>
                <w:szCs w:val="24"/>
              </w:rPr>
            </w:pPr>
          </w:p>
          <w:p w14:paraId="2660861D" w14:textId="77777777" w:rsidR="00176EEA" w:rsidRPr="00545330" w:rsidRDefault="00176EEA" w:rsidP="00176EEA">
            <w:pPr>
              <w:adjustRightInd w:val="0"/>
              <w:jc w:val="both"/>
              <w:rPr>
                <w:szCs w:val="24"/>
              </w:rPr>
            </w:pPr>
          </w:p>
          <w:p w14:paraId="29E8CBBF" w14:textId="77777777" w:rsidR="00176EEA" w:rsidRPr="00545330" w:rsidRDefault="00176EEA" w:rsidP="00176EEA">
            <w:pPr>
              <w:pStyle w:val="ListParagraph"/>
              <w:shd w:val="clear" w:color="auto" w:fill="FFFFFF"/>
              <w:ind w:right="153"/>
              <w:jc w:val="center"/>
              <w:rPr>
                <w:b/>
                <w:szCs w:val="24"/>
              </w:rPr>
            </w:pPr>
            <w:r w:rsidRPr="00545330">
              <w:rPr>
                <w:b/>
                <w:szCs w:val="24"/>
              </w:rPr>
              <w:t>SUB-CHAPTER V</w:t>
            </w:r>
          </w:p>
          <w:p w14:paraId="62DD3766" w14:textId="77777777" w:rsidR="00176EEA" w:rsidRPr="00545330" w:rsidRDefault="00176EEA" w:rsidP="00176EEA">
            <w:pPr>
              <w:adjustRightInd w:val="0"/>
              <w:ind w:right="153"/>
              <w:jc w:val="center"/>
              <w:rPr>
                <w:rFonts w:eastAsia="MS Mincho"/>
                <w:b/>
                <w:szCs w:val="24"/>
              </w:rPr>
            </w:pPr>
            <w:r w:rsidRPr="00545330">
              <w:rPr>
                <w:b/>
                <w:szCs w:val="24"/>
              </w:rPr>
              <w:t>SALARY OF CABINET EMPLOYEE</w:t>
            </w:r>
          </w:p>
          <w:p w14:paraId="5BA33C2A" w14:textId="77777777" w:rsidR="00176EEA" w:rsidRPr="00545330" w:rsidRDefault="00176EEA" w:rsidP="00176EEA">
            <w:pPr>
              <w:adjustRightInd w:val="0"/>
              <w:ind w:right="153"/>
              <w:jc w:val="center"/>
              <w:rPr>
                <w:rFonts w:eastAsia="MS Mincho"/>
                <w:b/>
                <w:szCs w:val="24"/>
              </w:rPr>
            </w:pPr>
          </w:p>
          <w:p w14:paraId="2047F79E" w14:textId="77777777" w:rsidR="00176EEA" w:rsidRPr="00545330" w:rsidRDefault="00176EEA" w:rsidP="00176EEA">
            <w:pPr>
              <w:adjustRightInd w:val="0"/>
              <w:ind w:right="153"/>
              <w:jc w:val="center"/>
              <w:rPr>
                <w:rFonts w:eastAsia="MS Mincho"/>
                <w:b/>
                <w:szCs w:val="24"/>
              </w:rPr>
            </w:pPr>
            <w:r w:rsidRPr="00545330">
              <w:rPr>
                <w:b/>
                <w:szCs w:val="24"/>
              </w:rPr>
              <w:t>Article 21</w:t>
            </w:r>
          </w:p>
          <w:p w14:paraId="03F33282" w14:textId="77777777" w:rsidR="00176EEA" w:rsidRPr="00545330" w:rsidRDefault="00176EEA" w:rsidP="00176EEA">
            <w:pPr>
              <w:adjustRightInd w:val="0"/>
              <w:ind w:right="153"/>
              <w:jc w:val="center"/>
              <w:rPr>
                <w:rFonts w:eastAsia="MS Mincho"/>
                <w:b/>
                <w:szCs w:val="24"/>
              </w:rPr>
            </w:pPr>
            <w:r w:rsidRPr="00545330">
              <w:rPr>
                <w:b/>
                <w:szCs w:val="24"/>
              </w:rPr>
              <w:t>Salary of Cabinet Employee</w:t>
            </w:r>
          </w:p>
          <w:p w14:paraId="23E54AFE" w14:textId="77777777" w:rsidR="00176EEA" w:rsidRPr="00545330" w:rsidRDefault="00176EEA" w:rsidP="00176EEA">
            <w:pPr>
              <w:adjustRightInd w:val="0"/>
              <w:ind w:right="153"/>
              <w:jc w:val="center"/>
              <w:rPr>
                <w:rFonts w:eastAsia="MS Mincho"/>
                <w:b/>
                <w:szCs w:val="24"/>
              </w:rPr>
            </w:pPr>
          </w:p>
          <w:p w14:paraId="2E7ABABB" w14:textId="30C40ACA" w:rsidR="00176EEA" w:rsidRPr="00545330" w:rsidRDefault="00176EEA" w:rsidP="00176EEA">
            <w:pPr>
              <w:pStyle w:val="ListParagraph"/>
              <w:widowControl/>
              <w:adjustRightInd w:val="0"/>
              <w:ind w:right="153"/>
              <w:contextualSpacing/>
              <w:jc w:val="both"/>
              <w:rPr>
                <w:bCs/>
                <w:szCs w:val="24"/>
              </w:rPr>
            </w:pPr>
            <w:r w:rsidRPr="00545330">
              <w:rPr>
                <w:szCs w:val="24"/>
              </w:rPr>
              <w:t xml:space="preserve">1. The salary of a cabinet employee shall consist of the basic salary, allowances, and remunerations when allowances and remunerations are applicable under this Law. </w:t>
            </w:r>
          </w:p>
          <w:p w14:paraId="355A6436" w14:textId="77777777" w:rsidR="00176EEA" w:rsidRPr="00545330" w:rsidRDefault="00176EEA" w:rsidP="00176EEA">
            <w:pPr>
              <w:pStyle w:val="ListParagraph"/>
              <w:adjustRightInd w:val="0"/>
              <w:ind w:right="153"/>
              <w:jc w:val="both"/>
              <w:rPr>
                <w:bCs/>
                <w:szCs w:val="24"/>
              </w:rPr>
            </w:pPr>
          </w:p>
          <w:p w14:paraId="67C34202" w14:textId="3DCE7A2C" w:rsidR="00176EEA" w:rsidRPr="00545330" w:rsidRDefault="00176EEA" w:rsidP="00176EEA">
            <w:pPr>
              <w:pStyle w:val="ListParagraph"/>
              <w:widowControl/>
              <w:adjustRightInd w:val="0"/>
              <w:ind w:right="153"/>
              <w:contextualSpacing/>
              <w:jc w:val="both"/>
              <w:rPr>
                <w:bCs/>
                <w:szCs w:val="24"/>
              </w:rPr>
            </w:pPr>
            <w:r w:rsidRPr="00545330">
              <w:rPr>
                <w:szCs w:val="24"/>
              </w:rPr>
              <w:t xml:space="preserve">2. For each appointment of a cabinet employee, the salary class to which the appointment belongs is determined under Annex No. 13 of this Law. </w:t>
            </w:r>
          </w:p>
          <w:p w14:paraId="48C83120" w14:textId="77777777" w:rsidR="00176EEA" w:rsidRPr="00545330" w:rsidRDefault="00176EEA" w:rsidP="00176EEA">
            <w:pPr>
              <w:pStyle w:val="ListParagraph"/>
              <w:adjustRightInd w:val="0"/>
              <w:ind w:right="153"/>
              <w:jc w:val="both"/>
              <w:rPr>
                <w:bCs/>
                <w:szCs w:val="24"/>
              </w:rPr>
            </w:pPr>
          </w:p>
          <w:p w14:paraId="6144DFEF" w14:textId="57E80EE8" w:rsidR="00B637A7" w:rsidRDefault="00B637A7" w:rsidP="00176EEA">
            <w:pPr>
              <w:adjustRightInd w:val="0"/>
              <w:ind w:right="153"/>
              <w:jc w:val="center"/>
              <w:rPr>
                <w:b/>
                <w:szCs w:val="24"/>
              </w:rPr>
            </w:pPr>
          </w:p>
          <w:p w14:paraId="7C90CE0B" w14:textId="77777777" w:rsidR="00B637A7" w:rsidRDefault="00B637A7" w:rsidP="00176EEA">
            <w:pPr>
              <w:adjustRightInd w:val="0"/>
              <w:ind w:right="153"/>
              <w:jc w:val="center"/>
              <w:rPr>
                <w:b/>
                <w:szCs w:val="24"/>
              </w:rPr>
            </w:pPr>
          </w:p>
          <w:p w14:paraId="43116FC4" w14:textId="77777777" w:rsidR="00176EEA" w:rsidRPr="00545330" w:rsidRDefault="00176EEA" w:rsidP="00176EEA">
            <w:pPr>
              <w:adjustRightInd w:val="0"/>
              <w:ind w:right="153"/>
              <w:jc w:val="center"/>
              <w:rPr>
                <w:rFonts w:eastAsia="MS Mincho"/>
                <w:b/>
                <w:szCs w:val="24"/>
              </w:rPr>
            </w:pPr>
            <w:r w:rsidRPr="00545330">
              <w:rPr>
                <w:b/>
                <w:szCs w:val="24"/>
              </w:rPr>
              <w:t>CHAPTER V</w:t>
            </w:r>
          </w:p>
          <w:p w14:paraId="0EF99590" w14:textId="77777777" w:rsidR="00176EEA" w:rsidRPr="00545330" w:rsidRDefault="00176EEA" w:rsidP="00176EEA">
            <w:pPr>
              <w:adjustRightInd w:val="0"/>
              <w:ind w:right="153"/>
              <w:jc w:val="center"/>
              <w:rPr>
                <w:rFonts w:eastAsia="MS Mincho"/>
                <w:b/>
                <w:szCs w:val="24"/>
              </w:rPr>
            </w:pPr>
            <w:r w:rsidRPr="00545330">
              <w:rPr>
                <w:b/>
                <w:szCs w:val="24"/>
              </w:rPr>
              <w:t xml:space="preserve"> ALLOWANCES AND COMPENSATIONS </w:t>
            </w:r>
          </w:p>
          <w:p w14:paraId="17EB633F" w14:textId="77777777" w:rsidR="00176EEA" w:rsidRPr="00545330" w:rsidRDefault="00176EEA" w:rsidP="00176EEA">
            <w:pPr>
              <w:adjustRightInd w:val="0"/>
              <w:ind w:right="153"/>
              <w:jc w:val="center"/>
              <w:rPr>
                <w:rFonts w:eastAsia="MS Mincho"/>
                <w:b/>
                <w:szCs w:val="24"/>
              </w:rPr>
            </w:pPr>
          </w:p>
          <w:p w14:paraId="0209782B" w14:textId="77777777" w:rsidR="00176EEA" w:rsidRDefault="00176EEA" w:rsidP="00176EEA">
            <w:pPr>
              <w:adjustRightInd w:val="0"/>
              <w:ind w:right="153"/>
              <w:jc w:val="center"/>
              <w:rPr>
                <w:b/>
                <w:szCs w:val="24"/>
              </w:rPr>
            </w:pPr>
          </w:p>
          <w:p w14:paraId="3C4B28A0" w14:textId="1DF95A4A" w:rsidR="00176EEA" w:rsidRPr="00545330" w:rsidRDefault="00176EEA" w:rsidP="00176EEA">
            <w:pPr>
              <w:adjustRightInd w:val="0"/>
              <w:ind w:right="153"/>
              <w:jc w:val="center"/>
              <w:rPr>
                <w:rFonts w:eastAsia="MS Mincho"/>
                <w:b/>
                <w:szCs w:val="24"/>
              </w:rPr>
            </w:pPr>
            <w:r w:rsidRPr="00545330">
              <w:rPr>
                <w:b/>
                <w:szCs w:val="24"/>
              </w:rPr>
              <w:t>SUB-CHAPTER I</w:t>
            </w:r>
          </w:p>
          <w:p w14:paraId="2A625991" w14:textId="77777777" w:rsidR="00176EEA" w:rsidRPr="00545330" w:rsidRDefault="00176EEA" w:rsidP="00176EEA">
            <w:pPr>
              <w:adjustRightInd w:val="0"/>
              <w:ind w:right="153"/>
              <w:jc w:val="center"/>
              <w:rPr>
                <w:rFonts w:eastAsia="MS Mincho"/>
                <w:b/>
                <w:szCs w:val="24"/>
              </w:rPr>
            </w:pPr>
            <w:r w:rsidRPr="00545330">
              <w:rPr>
                <w:b/>
                <w:szCs w:val="24"/>
              </w:rPr>
              <w:t xml:space="preserve">ALLOWANCES </w:t>
            </w:r>
          </w:p>
          <w:p w14:paraId="1A12E88B" w14:textId="77777777" w:rsidR="00176EEA" w:rsidRPr="00545330" w:rsidRDefault="00176EEA" w:rsidP="00176EEA">
            <w:pPr>
              <w:adjustRightInd w:val="0"/>
              <w:ind w:right="153"/>
              <w:jc w:val="center"/>
              <w:rPr>
                <w:rFonts w:eastAsia="MS Mincho"/>
                <w:b/>
                <w:szCs w:val="24"/>
              </w:rPr>
            </w:pPr>
          </w:p>
          <w:p w14:paraId="626FE04E" w14:textId="77777777" w:rsidR="00176EEA" w:rsidRPr="00545330" w:rsidRDefault="00176EEA" w:rsidP="00176EEA">
            <w:pPr>
              <w:adjustRightInd w:val="0"/>
              <w:ind w:right="153"/>
              <w:jc w:val="center"/>
              <w:rPr>
                <w:rFonts w:eastAsia="MS Mincho"/>
                <w:b/>
                <w:szCs w:val="24"/>
              </w:rPr>
            </w:pPr>
            <w:r w:rsidRPr="00545330">
              <w:rPr>
                <w:b/>
                <w:szCs w:val="24"/>
              </w:rPr>
              <w:t>Article 22</w:t>
            </w:r>
          </w:p>
          <w:p w14:paraId="78FCF8EF" w14:textId="77777777" w:rsidR="00176EEA" w:rsidRPr="00545330" w:rsidRDefault="00176EEA" w:rsidP="00176EEA">
            <w:pPr>
              <w:adjustRightInd w:val="0"/>
              <w:ind w:right="153"/>
              <w:jc w:val="center"/>
              <w:rPr>
                <w:rFonts w:eastAsia="MS Mincho"/>
                <w:b/>
                <w:szCs w:val="24"/>
              </w:rPr>
            </w:pPr>
            <w:r w:rsidRPr="00545330">
              <w:rPr>
                <w:b/>
                <w:szCs w:val="24"/>
              </w:rPr>
              <w:t>Allowances</w:t>
            </w:r>
          </w:p>
          <w:p w14:paraId="1BE6D88B" w14:textId="77777777" w:rsidR="00176EEA" w:rsidRPr="00545330" w:rsidRDefault="00176EEA" w:rsidP="00176EEA">
            <w:pPr>
              <w:adjustRightInd w:val="0"/>
              <w:ind w:right="153"/>
              <w:jc w:val="center"/>
              <w:rPr>
                <w:rFonts w:eastAsia="MS Mincho"/>
                <w:b/>
                <w:szCs w:val="24"/>
              </w:rPr>
            </w:pPr>
          </w:p>
          <w:p w14:paraId="020E1FBF" w14:textId="78BA7639" w:rsidR="00176EEA" w:rsidRPr="00545330" w:rsidRDefault="00176EEA" w:rsidP="00176EEA">
            <w:pPr>
              <w:pStyle w:val="ListParagraph"/>
              <w:widowControl/>
              <w:tabs>
                <w:tab w:val="left" w:pos="360"/>
              </w:tabs>
              <w:adjustRightInd w:val="0"/>
              <w:ind w:right="153"/>
              <w:contextualSpacing/>
              <w:jc w:val="both"/>
              <w:rPr>
                <w:szCs w:val="24"/>
              </w:rPr>
            </w:pPr>
            <w:r w:rsidRPr="00545330">
              <w:rPr>
                <w:szCs w:val="24"/>
              </w:rPr>
              <w:t>1. Allowances that can be benefited based on this Law shall be:</w:t>
            </w:r>
          </w:p>
          <w:p w14:paraId="72E48E4B" w14:textId="77777777" w:rsidR="00176EEA" w:rsidRPr="00545330" w:rsidRDefault="00176EEA" w:rsidP="00176EEA">
            <w:pPr>
              <w:pStyle w:val="ListParagraph"/>
              <w:adjustRightInd w:val="0"/>
              <w:jc w:val="both"/>
              <w:rPr>
                <w:szCs w:val="24"/>
              </w:rPr>
            </w:pPr>
          </w:p>
          <w:p w14:paraId="4533BE05" w14:textId="6A103B4F"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special allowance for the nominees;</w:t>
            </w:r>
          </w:p>
          <w:p w14:paraId="6D0DB070" w14:textId="77777777" w:rsidR="00176EEA" w:rsidRPr="00545330" w:rsidRDefault="00176EEA" w:rsidP="00176EEA">
            <w:pPr>
              <w:pStyle w:val="ListParagraph"/>
              <w:widowControl/>
              <w:tabs>
                <w:tab w:val="left" w:pos="652"/>
                <w:tab w:val="left" w:pos="837"/>
              </w:tabs>
              <w:adjustRightInd w:val="0"/>
              <w:spacing w:after="240"/>
              <w:ind w:left="375" w:right="0"/>
              <w:contextualSpacing/>
              <w:jc w:val="both"/>
              <w:rPr>
                <w:szCs w:val="24"/>
              </w:rPr>
            </w:pPr>
          </w:p>
          <w:p w14:paraId="4136A4BC" w14:textId="4A156817"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allowance for labour market conditions;</w:t>
            </w:r>
          </w:p>
          <w:p w14:paraId="685A9770" w14:textId="77777777" w:rsidR="00176EEA" w:rsidRPr="00545330" w:rsidRDefault="00176EEA" w:rsidP="00176EEA">
            <w:pPr>
              <w:pStyle w:val="ListParagraph"/>
              <w:widowControl/>
              <w:tabs>
                <w:tab w:val="left" w:pos="652"/>
                <w:tab w:val="left" w:pos="837"/>
              </w:tabs>
              <w:adjustRightInd w:val="0"/>
              <w:spacing w:after="240"/>
              <w:ind w:left="375" w:right="0"/>
              <w:contextualSpacing/>
              <w:jc w:val="both"/>
              <w:rPr>
                <w:szCs w:val="24"/>
              </w:rPr>
            </w:pPr>
          </w:p>
          <w:p w14:paraId="7670870A"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performance allowance;</w:t>
            </w:r>
          </w:p>
          <w:p w14:paraId="55F9854A" w14:textId="77777777" w:rsidR="00176EEA" w:rsidRPr="00545330" w:rsidRDefault="00176EEA" w:rsidP="00176EEA">
            <w:pPr>
              <w:pStyle w:val="ListParagraph"/>
              <w:widowControl/>
              <w:tabs>
                <w:tab w:val="left" w:pos="652"/>
                <w:tab w:val="left" w:pos="837"/>
              </w:tabs>
              <w:adjustRightInd w:val="0"/>
              <w:spacing w:after="240"/>
              <w:ind w:left="375" w:right="0"/>
              <w:contextualSpacing/>
              <w:jc w:val="both"/>
              <w:rPr>
                <w:szCs w:val="24"/>
              </w:rPr>
            </w:pPr>
          </w:p>
          <w:p w14:paraId="607B4F0F"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allowance for specific working conditions;</w:t>
            </w:r>
          </w:p>
          <w:p w14:paraId="7594D0DB" w14:textId="77777777" w:rsidR="00176EEA" w:rsidRPr="00545330" w:rsidRDefault="00176EEA" w:rsidP="00176EEA">
            <w:pPr>
              <w:pStyle w:val="ListParagraph"/>
              <w:widowControl/>
              <w:tabs>
                <w:tab w:val="left" w:pos="652"/>
                <w:tab w:val="left" w:pos="837"/>
              </w:tabs>
              <w:adjustRightInd w:val="0"/>
              <w:spacing w:after="240"/>
              <w:ind w:left="375" w:right="0"/>
              <w:contextualSpacing/>
              <w:jc w:val="both"/>
              <w:rPr>
                <w:szCs w:val="24"/>
              </w:rPr>
            </w:pPr>
          </w:p>
          <w:p w14:paraId="691D5CAA"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overtime allowance;</w:t>
            </w:r>
          </w:p>
          <w:p w14:paraId="2678D062" w14:textId="77777777" w:rsidR="00176EEA" w:rsidRPr="00545330" w:rsidRDefault="00176EEA" w:rsidP="00176EEA">
            <w:pPr>
              <w:pStyle w:val="ListParagraph"/>
              <w:tabs>
                <w:tab w:val="left" w:pos="652"/>
                <w:tab w:val="left" w:pos="837"/>
              </w:tabs>
              <w:ind w:left="375"/>
              <w:rPr>
                <w:szCs w:val="24"/>
              </w:rPr>
            </w:pPr>
          </w:p>
          <w:p w14:paraId="03DF054A"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0" w:firstLine="0"/>
              <w:contextualSpacing/>
              <w:jc w:val="both"/>
              <w:rPr>
                <w:szCs w:val="24"/>
              </w:rPr>
            </w:pPr>
            <w:r w:rsidRPr="00545330">
              <w:rPr>
                <w:szCs w:val="24"/>
              </w:rPr>
              <w:t>workload allowance;</w:t>
            </w:r>
          </w:p>
          <w:p w14:paraId="1DDA9884" w14:textId="77777777" w:rsidR="00176EEA" w:rsidRPr="00545330" w:rsidRDefault="00176EEA" w:rsidP="00176EEA">
            <w:pPr>
              <w:pStyle w:val="ListParagraph"/>
              <w:tabs>
                <w:tab w:val="left" w:pos="652"/>
                <w:tab w:val="left" w:pos="837"/>
              </w:tabs>
              <w:ind w:left="375"/>
              <w:rPr>
                <w:szCs w:val="24"/>
              </w:rPr>
            </w:pPr>
          </w:p>
          <w:p w14:paraId="6619AF02"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150" w:firstLine="0"/>
              <w:contextualSpacing/>
              <w:jc w:val="both"/>
              <w:rPr>
                <w:szCs w:val="24"/>
              </w:rPr>
            </w:pPr>
            <w:r w:rsidRPr="00545330">
              <w:rPr>
                <w:szCs w:val="24"/>
              </w:rPr>
              <w:t>allowance for the state exam for the pre-university education officer;</w:t>
            </w:r>
          </w:p>
          <w:p w14:paraId="025BBC44" w14:textId="77777777" w:rsidR="00176EEA" w:rsidRPr="00545330" w:rsidRDefault="00176EEA" w:rsidP="00176EEA">
            <w:pPr>
              <w:pStyle w:val="ListParagraph"/>
              <w:tabs>
                <w:tab w:val="left" w:pos="652"/>
                <w:tab w:val="left" w:pos="837"/>
              </w:tabs>
              <w:ind w:left="375" w:right="150"/>
              <w:rPr>
                <w:szCs w:val="24"/>
              </w:rPr>
            </w:pPr>
          </w:p>
          <w:p w14:paraId="14523CB2" w14:textId="77777777" w:rsidR="00176EEA" w:rsidRPr="00545330" w:rsidRDefault="00176EEA" w:rsidP="00176EEA">
            <w:pPr>
              <w:pStyle w:val="ListParagraph"/>
              <w:widowControl/>
              <w:numPr>
                <w:ilvl w:val="1"/>
                <w:numId w:val="49"/>
              </w:numPr>
              <w:tabs>
                <w:tab w:val="left" w:pos="652"/>
                <w:tab w:val="left" w:pos="837"/>
              </w:tabs>
              <w:adjustRightInd w:val="0"/>
              <w:spacing w:after="240"/>
              <w:ind w:left="375" w:right="150" w:firstLine="0"/>
              <w:contextualSpacing/>
              <w:jc w:val="both"/>
              <w:rPr>
                <w:szCs w:val="24"/>
              </w:rPr>
            </w:pPr>
            <w:r w:rsidRPr="00545330">
              <w:rPr>
                <w:szCs w:val="24"/>
              </w:rPr>
              <w:t>allowance for the health system employee;</w:t>
            </w:r>
          </w:p>
          <w:p w14:paraId="31EF30CA" w14:textId="77777777" w:rsidR="00176EEA" w:rsidRPr="00545330" w:rsidRDefault="00176EEA" w:rsidP="00176EEA">
            <w:pPr>
              <w:pStyle w:val="ListParagraph"/>
              <w:ind w:left="375" w:right="150"/>
              <w:rPr>
                <w:szCs w:val="24"/>
              </w:rPr>
            </w:pPr>
          </w:p>
          <w:p w14:paraId="402F81BC" w14:textId="77777777" w:rsidR="00176EEA" w:rsidRPr="00545330" w:rsidRDefault="00176EEA" w:rsidP="00176EEA">
            <w:pPr>
              <w:pStyle w:val="ListParagraph"/>
              <w:widowControl/>
              <w:numPr>
                <w:ilvl w:val="1"/>
                <w:numId w:val="49"/>
              </w:numPr>
              <w:tabs>
                <w:tab w:val="left" w:pos="808"/>
              </w:tabs>
              <w:adjustRightInd w:val="0"/>
              <w:spacing w:after="240"/>
              <w:ind w:left="375" w:right="150" w:firstLine="0"/>
              <w:contextualSpacing/>
              <w:jc w:val="both"/>
              <w:rPr>
                <w:szCs w:val="24"/>
              </w:rPr>
            </w:pPr>
            <w:r w:rsidRPr="00545330">
              <w:rPr>
                <w:szCs w:val="24"/>
              </w:rPr>
              <w:t>performance allowance for artists and performers of art and culture;</w:t>
            </w:r>
          </w:p>
          <w:p w14:paraId="7990E6A8" w14:textId="77777777" w:rsidR="00176EEA" w:rsidRPr="00545330" w:rsidRDefault="00176EEA" w:rsidP="00176EEA">
            <w:pPr>
              <w:pStyle w:val="ListParagraph"/>
              <w:widowControl/>
              <w:adjustRightInd w:val="0"/>
              <w:spacing w:after="240"/>
              <w:ind w:left="375" w:right="150"/>
              <w:contextualSpacing/>
              <w:jc w:val="both"/>
              <w:rPr>
                <w:szCs w:val="24"/>
              </w:rPr>
            </w:pPr>
          </w:p>
          <w:p w14:paraId="46EDA14F" w14:textId="77777777" w:rsidR="00176EEA" w:rsidRPr="00545330" w:rsidRDefault="00176EEA" w:rsidP="00176EEA">
            <w:pPr>
              <w:pStyle w:val="ListParagraph"/>
              <w:widowControl/>
              <w:numPr>
                <w:ilvl w:val="1"/>
                <w:numId w:val="49"/>
              </w:numPr>
              <w:adjustRightInd w:val="0"/>
              <w:spacing w:after="240"/>
              <w:ind w:left="375" w:right="150" w:firstLine="0"/>
              <w:contextualSpacing/>
              <w:jc w:val="both"/>
              <w:rPr>
                <w:szCs w:val="24"/>
              </w:rPr>
            </w:pPr>
            <w:r w:rsidRPr="00545330">
              <w:rPr>
                <w:szCs w:val="24"/>
              </w:rPr>
              <w:t>functional allowance.</w:t>
            </w:r>
          </w:p>
          <w:p w14:paraId="25522B4B" w14:textId="77777777" w:rsidR="00176EEA" w:rsidRPr="00545330" w:rsidRDefault="00176EEA" w:rsidP="00176EEA">
            <w:pPr>
              <w:pStyle w:val="ListParagraph"/>
              <w:widowControl/>
              <w:adjustRightInd w:val="0"/>
              <w:spacing w:after="240"/>
              <w:ind w:right="153"/>
              <w:contextualSpacing/>
              <w:jc w:val="both"/>
              <w:rPr>
                <w:szCs w:val="24"/>
              </w:rPr>
            </w:pPr>
          </w:p>
          <w:p w14:paraId="5C539CAF" w14:textId="77777777" w:rsidR="00176EEA" w:rsidRPr="00545330" w:rsidRDefault="00176EEA" w:rsidP="00176EEA">
            <w:pPr>
              <w:pStyle w:val="ListParagraph"/>
              <w:numPr>
                <w:ilvl w:val="0"/>
                <w:numId w:val="49"/>
              </w:numPr>
              <w:ind w:left="85" w:right="150" w:firstLine="0"/>
              <w:jc w:val="both"/>
              <w:rPr>
                <w:szCs w:val="24"/>
              </w:rPr>
            </w:pPr>
            <w:r w:rsidRPr="00545330">
              <w:rPr>
                <w:szCs w:val="24"/>
              </w:rPr>
              <w:t>The allowances and compensation of the employee of the independent constitutional institutions shall be regulated by this Law and by a special act approved by the competent bodies of the institutions.</w:t>
            </w:r>
          </w:p>
          <w:p w14:paraId="0EAEC782" w14:textId="18516D12" w:rsidR="00176EEA" w:rsidRDefault="00176EEA" w:rsidP="00176EEA">
            <w:pPr>
              <w:adjustRightInd w:val="0"/>
              <w:ind w:right="153"/>
              <w:jc w:val="center"/>
              <w:rPr>
                <w:rFonts w:eastAsia="MS Mincho"/>
                <w:b/>
                <w:szCs w:val="24"/>
              </w:rPr>
            </w:pPr>
          </w:p>
          <w:p w14:paraId="06D2011E" w14:textId="77777777" w:rsidR="009E4BD9" w:rsidRPr="00545330" w:rsidRDefault="009E4BD9" w:rsidP="00176EEA">
            <w:pPr>
              <w:adjustRightInd w:val="0"/>
              <w:ind w:right="153"/>
              <w:jc w:val="center"/>
              <w:rPr>
                <w:rFonts w:eastAsia="MS Mincho"/>
                <w:b/>
                <w:szCs w:val="24"/>
              </w:rPr>
            </w:pPr>
          </w:p>
          <w:p w14:paraId="62288936" w14:textId="77777777" w:rsidR="00176EEA" w:rsidRPr="00545330" w:rsidRDefault="00176EEA" w:rsidP="00176EEA">
            <w:pPr>
              <w:adjustRightInd w:val="0"/>
              <w:ind w:right="153"/>
              <w:jc w:val="center"/>
              <w:rPr>
                <w:rFonts w:eastAsia="MS Mincho"/>
                <w:b/>
                <w:szCs w:val="24"/>
              </w:rPr>
            </w:pPr>
            <w:r w:rsidRPr="00545330">
              <w:rPr>
                <w:b/>
                <w:szCs w:val="24"/>
              </w:rPr>
              <w:lastRenderedPageBreak/>
              <w:t>Article 23</w:t>
            </w:r>
          </w:p>
          <w:p w14:paraId="4824C54B" w14:textId="77777777" w:rsidR="00176EEA" w:rsidRPr="00545330" w:rsidRDefault="00176EEA" w:rsidP="00176EEA">
            <w:pPr>
              <w:adjustRightInd w:val="0"/>
              <w:ind w:right="153"/>
              <w:jc w:val="center"/>
              <w:rPr>
                <w:b/>
                <w:bCs/>
                <w:szCs w:val="24"/>
              </w:rPr>
            </w:pPr>
            <w:r w:rsidRPr="00545330">
              <w:rPr>
                <w:b/>
                <w:bCs/>
                <w:szCs w:val="24"/>
              </w:rPr>
              <w:t>Special allowance for the nominees</w:t>
            </w:r>
          </w:p>
          <w:p w14:paraId="45B19E92" w14:textId="77777777" w:rsidR="00176EEA" w:rsidRPr="00545330" w:rsidRDefault="00176EEA" w:rsidP="00176EEA">
            <w:pPr>
              <w:adjustRightInd w:val="0"/>
              <w:ind w:right="153"/>
              <w:jc w:val="center"/>
              <w:rPr>
                <w:b/>
                <w:bCs/>
                <w:szCs w:val="24"/>
              </w:rPr>
            </w:pPr>
          </w:p>
          <w:p w14:paraId="4A1D1617" w14:textId="31FDB19B" w:rsidR="00176EEA" w:rsidRPr="00545330" w:rsidRDefault="00176EEA" w:rsidP="00176EEA">
            <w:pPr>
              <w:pStyle w:val="ListParagraph"/>
              <w:widowControl/>
              <w:adjustRightInd w:val="0"/>
              <w:ind w:right="153"/>
              <w:contextualSpacing/>
              <w:jc w:val="both"/>
              <w:rPr>
                <w:szCs w:val="24"/>
              </w:rPr>
            </w:pPr>
            <w:r w:rsidRPr="00545330">
              <w:rPr>
                <w:szCs w:val="24"/>
              </w:rPr>
              <w:t xml:space="preserve">1. MPs may benefit from a special allowance in addition to their basic salary, for the additional function or participation in parliamentary committees. </w:t>
            </w:r>
          </w:p>
          <w:p w14:paraId="58E53C08" w14:textId="77777777" w:rsidR="00176EEA" w:rsidRPr="00545330" w:rsidRDefault="00176EEA" w:rsidP="00176EEA">
            <w:pPr>
              <w:pStyle w:val="ListParagraph"/>
              <w:widowControl/>
              <w:adjustRightInd w:val="0"/>
              <w:ind w:right="153"/>
              <w:contextualSpacing/>
              <w:jc w:val="both"/>
              <w:rPr>
                <w:szCs w:val="24"/>
              </w:rPr>
            </w:pPr>
          </w:p>
          <w:p w14:paraId="6D3CEA47" w14:textId="465FD907" w:rsidR="00176EEA" w:rsidRPr="00545330" w:rsidRDefault="00176EEA" w:rsidP="00176EEA">
            <w:pPr>
              <w:pStyle w:val="ListParagraph"/>
              <w:widowControl/>
              <w:adjustRightInd w:val="0"/>
              <w:ind w:right="153"/>
              <w:contextualSpacing/>
              <w:jc w:val="both"/>
              <w:rPr>
                <w:szCs w:val="24"/>
              </w:rPr>
            </w:pPr>
            <w:r w:rsidRPr="00545330">
              <w:rPr>
                <w:color w:val="000000"/>
                <w:szCs w:val="24"/>
              </w:rPr>
              <w:t xml:space="preserve">2. The special allowance for participation in all commissions cannot exceed </w:t>
            </w:r>
            <w:r w:rsidR="00ED64EF" w:rsidRPr="00ED64EF">
              <w:rPr>
                <w:color w:val="000000"/>
                <w:szCs w:val="24"/>
              </w:rPr>
              <w:t>thirty percent (30%)</w:t>
            </w:r>
            <w:r w:rsidRPr="00545330">
              <w:rPr>
                <w:color w:val="000000"/>
                <w:szCs w:val="24"/>
              </w:rPr>
              <w:t xml:space="preserve"> of the MP’s basic salary.</w:t>
            </w:r>
          </w:p>
          <w:p w14:paraId="54F48ACC" w14:textId="77777777" w:rsidR="00176EEA" w:rsidRDefault="00176EEA" w:rsidP="00176EEA">
            <w:pPr>
              <w:pStyle w:val="ListParagraph"/>
              <w:ind w:right="153"/>
              <w:jc w:val="both"/>
              <w:rPr>
                <w:rFonts w:eastAsia="Arial Unicode MS"/>
                <w:color w:val="000000"/>
                <w:szCs w:val="24"/>
              </w:rPr>
            </w:pPr>
          </w:p>
          <w:p w14:paraId="0CAEEDAB" w14:textId="77777777" w:rsidR="00176EEA" w:rsidRPr="00545330" w:rsidRDefault="00176EEA" w:rsidP="00176EEA">
            <w:pPr>
              <w:pStyle w:val="ListParagraph"/>
              <w:ind w:right="153"/>
              <w:jc w:val="both"/>
              <w:rPr>
                <w:rFonts w:eastAsia="Arial Unicode MS"/>
                <w:color w:val="000000"/>
                <w:szCs w:val="24"/>
              </w:rPr>
            </w:pPr>
          </w:p>
          <w:p w14:paraId="447D8841" w14:textId="316C0613" w:rsidR="00176EEA" w:rsidRPr="00545330" w:rsidRDefault="00176EEA" w:rsidP="00176EEA">
            <w:pPr>
              <w:pStyle w:val="ListParagraph"/>
              <w:widowControl/>
              <w:numPr>
                <w:ilvl w:val="0"/>
                <w:numId w:val="49"/>
              </w:numPr>
              <w:tabs>
                <w:tab w:val="left" w:pos="399"/>
              </w:tabs>
              <w:adjustRightInd w:val="0"/>
              <w:ind w:left="85" w:right="153" w:firstLine="0"/>
              <w:contextualSpacing/>
              <w:jc w:val="both"/>
              <w:rPr>
                <w:szCs w:val="24"/>
              </w:rPr>
            </w:pPr>
            <w:r w:rsidRPr="00545330">
              <w:rPr>
                <w:color w:val="000000"/>
                <w:szCs w:val="24"/>
              </w:rPr>
              <w:t>The criteria and procedure for the special allowance under paragraphs 1 and 2 of this Article shall be set by a bylaw approved by the Presidency of the Assembly.</w:t>
            </w:r>
          </w:p>
          <w:p w14:paraId="1EE0FEC8" w14:textId="77777777" w:rsidR="00176EEA" w:rsidRPr="00545330" w:rsidRDefault="00176EEA" w:rsidP="00176EEA">
            <w:pPr>
              <w:pStyle w:val="ListParagraph"/>
              <w:adjustRightInd w:val="0"/>
              <w:ind w:right="153"/>
              <w:jc w:val="both"/>
              <w:rPr>
                <w:szCs w:val="24"/>
              </w:rPr>
            </w:pPr>
          </w:p>
          <w:p w14:paraId="62D30A5F" w14:textId="0D259139" w:rsidR="00176EEA" w:rsidRPr="00ED64EF" w:rsidRDefault="00176EEA" w:rsidP="00857BD1">
            <w:pPr>
              <w:pStyle w:val="ListParagraph"/>
              <w:widowControl/>
              <w:numPr>
                <w:ilvl w:val="0"/>
                <w:numId w:val="49"/>
              </w:numPr>
              <w:adjustRightInd w:val="0"/>
              <w:ind w:left="85" w:right="153" w:firstLine="0"/>
              <w:contextualSpacing/>
              <w:jc w:val="both"/>
              <w:rPr>
                <w:strike/>
                <w:szCs w:val="24"/>
              </w:rPr>
            </w:pPr>
            <w:r w:rsidRPr="00ED64EF">
              <w:rPr>
                <w:szCs w:val="24"/>
              </w:rPr>
              <w:t xml:space="preserve">Members of the Municipal Assembly may receive a special allowance of </w:t>
            </w:r>
            <w:r w:rsidR="00ED64EF" w:rsidRPr="00ED64EF">
              <w:rPr>
                <w:szCs w:val="24"/>
                <w:lang w:val="en"/>
              </w:rPr>
              <w:t>thirty percent (30%)</w:t>
            </w:r>
            <w:r w:rsidRPr="00ED64EF">
              <w:rPr>
                <w:szCs w:val="24"/>
              </w:rPr>
              <w:t xml:space="preserve"> of their basic salary for participation in standing committees determined for the member of the Assembly.</w:t>
            </w:r>
          </w:p>
          <w:p w14:paraId="7CC36B88" w14:textId="77777777" w:rsidR="00ED64EF" w:rsidRPr="00ED64EF" w:rsidRDefault="00ED64EF" w:rsidP="00ED64EF">
            <w:pPr>
              <w:pStyle w:val="ListParagraph"/>
              <w:rPr>
                <w:strike/>
                <w:szCs w:val="24"/>
              </w:rPr>
            </w:pPr>
          </w:p>
          <w:p w14:paraId="2C2809F0" w14:textId="08426474" w:rsidR="00176EEA" w:rsidRDefault="00176EEA" w:rsidP="00ED64EF">
            <w:pPr>
              <w:pStyle w:val="ListParagraph"/>
              <w:widowControl/>
              <w:numPr>
                <w:ilvl w:val="0"/>
                <w:numId w:val="49"/>
              </w:numPr>
              <w:adjustRightInd w:val="0"/>
              <w:ind w:left="120" w:right="153" w:firstLine="0"/>
              <w:contextualSpacing/>
              <w:jc w:val="both"/>
              <w:rPr>
                <w:szCs w:val="24"/>
              </w:rPr>
            </w:pPr>
            <w:r w:rsidRPr="00545330">
              <w:rPr>
                <w:szCs w:val="24"/>
              </w:rPr>
              <w:t>Members of the Municipal Assembly, who receive a regular salary from the Kosovo budget, shall only benefit from the allowance pursuant to paragraph 4 of this Article.</w:t>
            </w:r>
          </w:p>
          <w:p w14:paraId="6FE85BFC" w14:textId="77777777" w:rsidR="00ED64EF" w:rsidRPr="00ED64EF" w:rsidRDefault="00ED64EF" w:rsidP="00ED64EF">
            <w:pPr>
              <w:pStyle w:val="ListParagraph"/>
              <w:rPr>
                <w:szCs w:val="24"/>
              </w:rPr>
            </w:pPr>
          </w:p>
          <w:p w14:paraId="1712070B" w14:textId="77777777" w:rsidR="00176EEA" w:rsidRPr="00545330" w:rsidRDefault="00176EEA" w:rsidP="00176EEA">
            <w:pPr>
              <w:adjustRightInd w:val="0"/>
              <w:ind w:right="153"/>
              <w:jc w:val="both"/>
              <w:rPr>
                <w:rFonts w:eastAsia="MS Mincho"/>
                <w:b/>
                <w:szCs w:val="24"/>
              </w:rPr>
            </w:pPr>
            <w:r w:rsidRPr="00545330">
              <w:rPr>
                <w:szCs w:val="24"/>
              </w:rPr>
              <w:t xml:space="preserve">6. The allowance under paragraph 4 of this Article shall be allocated only once (1) per month and shall be paid only if the members of </w:t>
            </w:r>
            <w:r w:rsidRPr="00545330">
              <w:rPr>
                <w:szCs w:val="24"/>
              </w:rPr>
              <w:lastRenderedPageBreak/>
              <w:t>the Municipal Assembly participate in the Municipal Assembly standing committees.</w:t>
            </w:r>
          </w:p>
          <w:p w14:paraId="29A4F615" w14:textId="77777777" w:rsidR="00176EEA" w:rsidRPr="00545330" w:rsidRDefault="00176EEA" w:rsidP="00176EEA">
            <w:pPr>
              <w:adjustRightInd w:val="0"/>
              <w:ind w:right="153"/>
              <w:jc w:val="center"/>
              <w:rPr>
                <w:rFonts w:eastAsia="MS Mincho"/>
                <w:b/>
                <w:szCs w:val="24"/>
              </w:rPr>
            </w:pPr>
          </w:p>
          <w:p w14:paraId="4CF4E6E9" w14:textId="77777777" w:rsidR="00176EEA" w:rsidRDefault="00176EEA" w:rsidP="00176EEA">
            <w:pPr>
              <w:adjustRightInd w:val="0"/>
              <w:ind w:right="153"/>
              <w:jc w:val="center"/>
              <w:rPr>
                <w:b/>
                <w:szCs w:val="24"/>
              </w:rPr>
            </w:pPr>
          </w:p>
          <w:p w14:paraId="3881493D" w14:textId="7D4D1CC1" w:rsidR="00176EEA" w:rsidRPr="00545330" w:rsidRDefault="00176EEA" w:rsidP="00176EEA">
            <w:pPr>
              <w:adjustRightInd w:val="0"/>
              <w:ind w:right="153"/>
              <w:jc w:val="center"/>
              <w:rPr>
                <w:rFonts w:eastAsia="MS Mincho"/>
                <w:b/>
                <w:szCs w:val="24"/>
              </w:rPr>
            </w:pPr>
            <w:r w:rsidRPr="00545330">
              <w:rPr>
                <w:b/>
                <w:szCs w:val="24"/>
              </w:rPr>
              <w:t>Article 24</w:t>
            </w:r>
          </w:p>
          <w:p w14:paraId="52E3792F" w14:textId="77777777" w:rsidR="00176EEA" w:rsidRPr="00545330" w:rsidRDefault="00176EEA" w:rsidP="00176EEA">
            <w:pPr>
              <w:adjustRightInd w:val="0"/>
              <w:ind w:right="153"/>
              <w:jc w:val="center"/>
              <w:rPr>
                <w:rFonts w:eastAsia="MS Mincho"/>
                <w:b/>
                <w:szCs w:val="24"/>
              </w:rPr>
            </w:pPr>
            <w:r w:rsidRPr="00545330">
              <w:rPr>
                <w:b/>
                <w:szCs w:val="24"/>
              </w:rPr>
              <w:t>Allowance for labour market conditions</w:t>
            </w:r>
          </w:p>
          <w:p w14:paraId="7BACD99C" w14:textId="77777777" w:rsidR="00176EEA" w:rsidRPr="00545330" w:rsidRDefault="00176EEA" w:rsidP="00176EEA">
            <w:pPr>
              <w:adjustRightInd w:val="0"/>
              <w:ind w:right="153"/>
              <w:jc w:val="both"/>
              <w:rPr>
                <w:rFonts w:eastAsia="MS Mincho"/>
                <w:szCs w:val="24"/>
              </w:rPr>
            </w:pPr>
          </w:p>
          <w:p w14:paraId="31253833" w14:textId="0C86F986" w:rsidR="00176EEA" w:rsidRPr="00545330" w:rsidRDefault="00176EEA" w:rsidP="00176EEA">
            <w:pPr>
              <w:pStyle w:val="ListParagraph"/>
              <w:widowControl/>
              <w:adjustRightInd w:val="0"/>
              <w:ind w:right="153"/>
              <w:contextualSpacing/>
              <w:jc w:val="both"/>
              <w:rPr>
                <w:szCs w:val="24"/>
              </w:rPr>
            </w:pPr>
            <w:r w:rsidRPr="00545330">
              <w:rPr>
                <w:szCs w:val="24"/>
              </w:rPr>
              <w:t>1. The allowance for labour market conditions shall be granted to necessary occupations, in certain deficit occupational positions of the civil service and public service, where the recruitment or retention of employees in these occupations and positions is objectively impossible.</w:t>
            </w:r>
          </w:p>
          <w:p w14:paraId="7BE9C02F" w14:textId="77777777" w:rsidR="00176EEA" w:rsidRDefault="00176EEA" w:rsidP="00176EEA">
            <w:pPr>
              <w:pStyle w:val="ListParagraph"/>
              <w:adjustRightInd w:val="0"/>
              <w:ind w:right="153"/>
              <w:jc w:val="both"/>
              <w:rPr>
                <w:szCs w:val="24"/>
              </w:rPr>
            </w:pPr>
          </w:p>
          <w:p w14:paraId="1E58DAE6" w14:textId="77777777" w:rsidR="00176EEA" w:rsidRPr="00545330" w:rsidRDefault="00176EEA" w:rsidP="00176EEA">
            <w:pPr>
              <w:pStyle w:val="ListParagraph"/>
              <w:widowControl/>
              <w:adjustRightInd w:val="0"/>
              <w:ind w:right="153"/>
              <w:contextualSpacing/>
              <w:jc w:val="both"/>
              <w:rPr>
                <w:szCs w:val="24"/>
              </w:rPr>
            </w:pPr>
          </w:p>
          <w:p w14:paraId="60B9F744" w14:textId="489B4162" w:rsidR="00B637A7" w:rsidRPr="00B637A7" w:rsidRDefault="00B637A7" w:rsidP="00B637A7">
            <w:pPr>
              <w:pStyle w:val="ListParagraph"/>
              <w:adjustRightInd w:val="0"/>
              <w:ind w:right="153"/>
              <w:contextualSpacing/>
              <w:jc w:val="both"/>
              <w:rPr>
                <w:szCs w:val="24"/>
                <w:lang w:val="en-US"/>
              </w:rPr>
            </w:pPr>
            <w:r>
              <w:rPr>
                <w:szCs w:val="24"/>
                <w:lang w:val="en"/>
              </w:rPr>
              <w:t>2. T</w:t>
            </w:r>
            <w:r w:rsidRPr="00B637A7">
              <w:rPr>
                <w:szCs w:val="24"/>
                <w:lang w:val="en"/>
              </w:rPr>
              <w:t>he respective professions for which the allowance for the market conditions for the civil servant and public service employee, the value and procedure for its benefit are approved by a by-law by the Minister of Finance, with the proposal of a commission composed of the ministry responsible for finance, the ministry responsible for labor and the ministry responsible for public administration. During the process of compiling this proposal, the commission consults with the relevant budget organizations. The benefit of the allowance for market conditions for civil servants is reviewed at least every three (3) years.</w:t>
            </w:r>
          </w:p>
          <w:p w14:paraId="3B2E876F" w14:textId="2AF1D418" w:rsidR="00176EEA" w:rsidRDefault="00176EEA" w:rsidP="00176EEA">
            <w:pPr>
              <w:pStyle w:val="ListParagraph"/>
              <w:widowControl/>
              <w:adjustRightInd w:val="0"/>
              <w:ind w:right="153"/>
              <w:contextualSpacing/>
              <w:jc w:val="both"/>
              <w:rPr>
                <w:szCs w:val="24"/>
              </w:rPr>
            </w:pPr>
          </w:p>
          <w:p w14:paraId="1A626A1F" w14:textId="77777777" w:rsidR="009E4BD9" w:rsidRDefault="009E4BD9" w:rsidP="00176EEA">
            <w:pPr>
              <w:pStyle w:val="ListParagraph"/>
              <w:widowControl/>
              <w:adjustRightInd w:val="0"/>
              <w:ind w:right="153"/>
              <w:contextualSpacing/>
              <w:jc w:val="both"/>
              <w:rPr>
                <w:szCs w:val="24"/>
              </w:rPr>
            </w:pPr>
          </w:p>
          <w:p w14:paraId="1118BDB4" w14:textId="69EB7AC3" w:rsidR="00176EEA" w:rsidRPr="00B637A7" w:rsidRDefault="00B637A7" w:rsidP="00B637A7">
            <w:pPr>
              <w:widowControl/>
              <w:tabs>
                <w:tab w:val="left" w:pos="570"/>
              </w:tabs>
              <w:adjustRightInd w:val="0"/>
              <w:ind w:right="153"/>
              <w:contextualSpacing/>
              <w:jc w:val="both"/>
              <w:rPr>
                <w:szCs w:val="24"/>
              </w:rPr>
            </w:pPr>
            <w:r>
              <w:rPr>
                <w:szCs w:val="24"/>
              </w:rPr>
              <w:lastRenderedPageBreak/>
              <w:t>3.</w:t>
            </w:r>
            <w:r w:rsidRPr="00B637A7">
              <w:rPr>
                <w:szCs w:val="24"/>
              </w:rPr>
              <w:t xml:space="preserve"> </w:t>
            </w:r>
            <w:r w:rsidR="00176EEA" w:rsidRPr="00B637A7">
              <w:rPr>
                <w:szCs w:val="24"/>
              </w:rPr>
              <w:t xml:space="preserve">The respective </w:t>
            </w:r>
            <w:r w:rsidRPr="00B637A7">
              <w:rPr>
                <w:szCs w:val="24"/>
                <w:lang w:val="en"/>
              </w:rPr>
              <w:t>professions</w:t>
            </w:r>
            <w:r w:rsidR="00176EEA" w:rsidRPr="00B637A7">
              <w:rPr>
                <w:szCs w:val="24"/>
              </w:rPr>
              <w:t xml:space="preserve"> for which the allowance for market conditions is granted, the value and procedure for its benefit for civil servants of independent constitutional institutions shall be regulated by this law and by a special act approved by the competent bodies of the institutions. The benefit of the allowance for labour market conditions shall be reviewed at least every three (3) years by the competent bodies of these institutions. </w:t>
            </w:r>
          </w:p>
          <w:p w14:paraId="7D32532A" w14:textId="77777777" w:rsidR="00176EEA" w:rsidRPr="00545330" w:rsidRDefault="00176EEA" w:rsidP="00176EEA">
            <w:pPr>
              <w:pStyle w:val="ListParagraph"/>
              <w:ind w:right="153"/>
              <w:rPr>
                <w:szCs w:val="24"/>
              </w:rPr>
            </w:pPr>
          </w:p>
          <w:p w14:paraId="33388750" w14:textId="77777777" w:rsidR="00D03767" w:rsidRDefault="00D03767" w:rsidP="00176EEA">
            <w:pPr>
              <w:adjustRightInd w:val="0"/>
              <w:ind w:right="153"/>
              <w:jc w:val="center"/>
              <w:rPr>
                <w:b/>
                <w:szCs w:val="24"/>
              </w:rPr>
            </w:pPr>
          </w:p>
          <w:p w14:paraId="0EAD7BFB" w14:textId="757561DE" w:rsidR="00176EEA" w:rsidRPr="00545330" w:rsidRDefault="00176EEA" w:rsidP="00176EEA">
            <w:pPr>
              <w:adjustRightInd w:val="0"/>
              <w:ind w:right="153"/>
              <w:jc w:val="center"/>
              <w:rPr>
                <w:rFonts w:eastAsia="MS Mincho"/>
                <w:b/>
                <w:szCs w:val="24"/>
              </w:rPr>
            </w:pPr>
            <w:r w:rsidRPr="00545330">
              <w:rPr>
                <w:b/>
                <w:szCs w:val="24"/>
              </w:rPr>
              <w:t>Article 25</w:t>
            </w:r>
          </w:p>
          <w:p w14:paraId="3079FA44" w14:textId="77777777" w:rsidR="00176EEA" w:rsidRPr="00545330" w:rsidRDefault="00176EEA" w:rsidP="00176EEA">
            <w:pPr>
              <w:adjustRightInd w:val="0"/>
              <w:ind w:right="153"/>
              <w:jc w:val="center"/>
              <w:rPr>
                <w:rFonts w:eastAsia="MS Mincho"/>
                <w:b/>
                <w:szCs w:val="24"/>
              </w:rPr>
            </w:pPr>
            <w:r w:rsidRPr="00545330">
              <w:rPr>
                <w:b/>
                <w:szCs w:val="24"/>
              </w:rPr>
              <w:t>Performance allowance</w:t>
            </w:r>
          </w:p>
          <w:p w14:paraId="5282D161" w14:textId="77777777" w:rsidR="00176EEA" w:rsidRPr="00545330" w:rsidRDefault="00176EEA" w:rsidP="00176EEA">
            <w:pPr>
              <w:adjustRightInd w:val="0"/>
              <w:ind w:right="153"/>
              <w:jc w:val="both"/>
              <w:rPr>
                <w:rFonts w:eastAsia="MS Mincho"/>
                <w:szCs w:val="24"/>
              </w:rPr>
            </w:pPr>
          </w:p>
          <w:p w14:paraId="7FA7456F" w14:textId="00C5C7F6" w:rsidR="00176EEA" w:rsidRPr="00545330" w:rsidRDefault="00176EEA" w:rsidP="00B637A7">
            <w:pPr>
              <w:pStyle w:val="ListParagraph"/>
              <w:widowControl/>
              <w:tabs>
                <w:tab w:val="left" w:pos="535"/>
              </w:tabs>
              <w:adjustRightInd w:val="0"/>
              <w:ind w:right="153"/>
              <w:contextualSpacing/>
              <w:jc w:val="both"/>
              <w:rPr>
                <w:szCs w:val="24"/>
              </w:rPr>
            </w:pPr>
            <w:r w:rsidRPr="00545330">
              <w:rPr>
                <w:szCs w:val="24"/>
              </w:rPr>
              <w:t>1. The performance allowance shall aim to stimulate civil servants</w:t>
            </w:r>
            <w:r w:rsidR="00BE3C63">
              <w:rPr>
                <w:szCs w:val="24"/>
              </w:rPr>
              <w:t xml:space="preserve"> a</w:t>
            </w:r>
            <w:r w:rsidR="00BE3C63" w:rsidRPr="00BE3C63">
              <w:rPr>
                <w:szCs w:val="24"/>
                <w:lang w:val="en"/>
              </w:rPr>
              <w:t xml:space="preserve">nd public service administration </w:t>
            </w:r>
            <w:r w:rsidR="00BE3C63">
              <w:rPr>
                <w:szCs w:val="24"/>
                <w:lang w:val="en"/>
              </w:rPr>
              <w:t xml:space="preserve">servant </w:t>
            </w:r>
            <w:r w:rsidRPr="00545330">
              <w:rPr>
                <w:szCs w:val="24"/>
              </w:rPr>
              <w:t>of the professional category in budgetary organizations funded by the state budget to obtain excellent results in the performance of duties and responsibilities.</w:t>
            </w:r>
          </w:p>
          <w:p w14:paraId="4F1FB34D" w14:textId="77777777" w:rsidR="00176EEA" w:rsidRDefault="00176EEA" w:rsidP="00B637A7">
            <w:pPr>
              <w:pStyle w:val="ListParagraph"/>
              <w:widowControl/>
              <w:tabs>
                <w:tab w:val="left" w:pos="535"/>
              </w:tabs>
              <w:adjustRightInd w:val="0"/>
              <w:ind w:right="153"/>
              <w:contextualSpacing/>
              <w:jc w:val="both"/>
              <w:rPr>
                <w:szCs w:val="24"/>
              </w:rPr>
            </w:pPr>
          </w:p>
          <w:p w14:paraId="07349879" w14:textId="77777777" w:rsidR="00176EEA" w:rsidRPr="00545330" w:rsidRDefault="00176EEA" w:rsidP="00B637A7">
            <w:pPr>
              <w:pStyle w:val="ListParagraph"/>
              <w:widowControl/>
              <w:tabs>
                <w:tab w:val="left" w:pos="535"/>
              </w:tabs>
              <w:adjustRightInd w:val="0"/>
              <w:ind w:right="153"/>
              <w:contextualSpacing/>
              <w:jc w:val="both"/>
              <w:rPr>
                <w:szCs w:val="24"/>
              </w:rPr>
            </w:pPr>
          </w:p>
          <w:p w14:paraId="0E2E741B" w14:textId="1399C883"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A civil servant</w:t>
            </w:r>
            <w:r w:rsidR="007C32AA" w:rsidRPr="007C32AA">
              <w:rPr>
                <w:szCs w:val="24"/>
              </w:rPr>
              <w:t xml:space="preserve"> a</w:t>
            </w:r>
            <w:r w:rsidR="007C32AA" w:rsidRPr="007C32AA">
              <w:rPr>
                <w:szCs w:val="24"/>
                <w:lang w:val="en"/>
              </w:rPr>
              <w:t>nd public service administration servant</w:t>
            </w:r>
            <w:r w:rsidRPr="00545330">
              <w:rPr>
                <w:szCs w:val="24"/>
              </w:rPr>
              <w:t xml:space="preserve"> shall receive an annual performance allowance based on the results of the annual performance evaluation.</w:t>
            </w:r>
          </w:p>
          <w:p w14:paraId="2728EF33" w14:textId="45998335" w:rsidR="00176EEA" w:rsidRDefault="00176EEA" w:rsidP="00B637A7">
            <w:pPr>
              <w:pStyle w:val="ListParagraph"/>
              <w:tabs>
                <w:tab w:val="left" w:pos="535"/>
              </w:tabs>
              <w:adjustRightInd w:val="0"/>
              <w:ind w:right="153"/>
              <w:jc w:val="both"/>
              <w:rPr>
                <w:szCs w:val="24"/>
              </w:rPr>
            </w:pPr>
          </w:p>
          <w:p w14:paraId="2D4B561B" w14:textId="77777777" w:rsidR="004F2A05" w:rsidRPr="00545330" w:rsidRDefault="004F2A05" w:rsidP="00B637A7">
            <w:pPr>
              <w:pStyle w:val="ListParagraph"/>
              <w:tabs>
                <w:tab w:val="left" w:pos="535"/>
              </w:tabs>
              <w:adjustRightInd w:val="0"/>
              <w:ind w:right="153"/>
              <w:jc w:val="both"/>
              <w:rPr>
                <w:szCs w:val="24"/>
              </w:rPr>
            </w:pPr>
          </w:p>
          <w:p w14:paraId="686D44A0" w14:textId="27572081"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The performance allowance shall be awarded to a civil servant</w:t>
            </w:r>
            <w:r w:rsidR="007C32AA" w:rsidRPr="007C32AA">
              <w:rPr>
                <w:szCs w:val="24"/>
              </w:rPr>
              <w:t xml:space="preserve"> a</w:t>
            </w:r>
            <w:r w:rsidR="007C32AA" w:rsidRPr="007C32AA">
              <w:rPr>
                <w:szCs w:val="24"/>
                <w:lang w:val="en"/>
              </w:rPr>
              <w:t>nd public service administration servant</w:t>
            </w:r>
            <w:r w:rsidRPr="00545330">
              <w:rPr>
                <w:szCs w:val="24"/>
              </w:rPr>
              <w:t xml:space="preserve"> who has been evaluated </w:t>
            </w:r>
            <w:r w:rsidRPr="00545330">
              <w:rPr>
                <w:szCs w:val="24"/>
              </w:rPr>
              <w:lastRenderedPageBreak/>
              <w:t>as ""Extraordinary Achievement" in the relevant year, under the relevant provisions of the Law on Public Officials.</w:t>
            </w:r>
          </w:p>
          <w:p w14:paraId="42EEAACE" w14:textId="5EDC40ED" w:rsidR="00176EEA" w:rsidRDefault="00176EEA" w:rsidP="00B637A7">
            <w:pPr>
              <w:pStyle w:val="ListParagraph"/>
              <w:tabs>
                <w:tab w:val="left" w:pos="535"/>
              </w:tabs>
              <w:ind w:right="153"/>
              <w:rPr>
                <w:szCs w:val="24"/>
              </w:rPr>
            </w:pPr>
          </w:p>
          <w:p w14:paraId="591B8444" w14:textId="77777777"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 xml:space="preserve">The performance bonus shall be benefited at the end of each year and shall be awarded according to individual performance and shall be paid in the first three (3) months of the following year. </w:t>
            </w:r>
          </w:p>
          <w:p w14:paraId="0FADFFF8" w14:textId="77777777" w:rsidR="00176EEA" w:rsidRPr="00545330" w:rsidRDefault="00176EEA" w:rsidP="00B637A7">
            <w:pPr>
              <w:pStyle w:val="ListParagraph"/>
              <w:tabs>
                <w:tab w:val="left" w:pos="535"/>
              </w:tabs>
              <w:adjustRightInd w:val="0"/>
              <w:ind w:right="153"/>
              <w:jc w:val="both"/>
              <w:rPr>
                <w:szCs w:val="24"/>
              </w:rPr>
            </w:pPr>
          </w:p>
          <w:p w14:paraId="214189B7" w14:textId="3E94D998"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 xml:space="preserve">The funds used in each institution for the performance allowance shall not be higher than </w:t>
            </w:r>
            <w:r w:rsidR="00B637A7">
              <w:rPr>
                <w:szCs w:val="24"/>
              </w:rPr>
              <w:t>1</w:t>
            </w:r>
            <w:r w:rsidRPr="00545330">
              <w:rPr>
                <w:szCs w:val="24"/>
              </w:rPr>
              <w:t xml:space="preserve">% of the total funds used by the institution for the basic salary of </w:t>
            </w:r>
            <w:r w:rsidR="007C32AA">
              <w:rPr>
                <w:szCs w:val="24"/>
              </w:rPr>
              <w:t>officials</w:t>
            </w:r>
            <w:r w:rsidRPr="00545330">
              <w:rPr>
                <w:szCs w:val="24"/>
              </w:rPr>
              <w:t xml:space="preserve"> in the same financial year.</w:t>
            </w:r>
          </w:p>
          <w:p w14:paraId="6A4CE2EE" w14:textId="77777777" w:rsidR="00176EEA" w:rsidRPr="00545330" w:rsidRDefault="00176EEA" w:rsidP="00B637A7">
            <w:pPr>
              <w:pStyle w:val="ListParagraph"/>
              <w:tabs>
                <w:tab w:val="left" w:pos="535"/>
              </w:tabs>
              <w:adjustRightInd w:val="0"/>
              <w:ind w:right="153"/>
              <w:jc w:val="both"/>
              <w:rPr>
                <w:szCs w:val="24"/>
              </w:rPr>
            </w:pPr>
          </w:p>
          <w:p w14:paraId="22AAC02B" w14:textId="3CD9EE1C"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 xml:space="preserve">The performance allowance shall not be awarded to a civil servant </w:t>
            </w:r>
            <w:r w:rsidR="007C32AA">
              <w:rPr>
                <w:szCs w:val="24"/>
              </w:rPr>
              <w:t>or</w:t>
            </w:r>
            <w:r w:rsidR="007C32AA" w:rsidRPr="007C32AA">
              <w:rPr>
                <w:szCs w:val="24"/>
                <w:lang w:val="en"/>
              </w:rPr>
              <w:t xml:space="preserve"> public service administration servant </w:t>
            </w:r>
            <w:r w:rsidRPr="00545330">
              <w:rPr>
                <w:szCs w:val="24"/>
              </w:rPr>
              <w:t xml:space="preserve">who has been subjected to an active disciplinary measure for minor violations or serious violations. </w:t>
            </w:r>
          </w:p>
          <w:p w14:paraId="0B9B0731" w14:textId="77777777" w:rsidR="00176EEA" w:rsidRPr="00545330" w:rsidRDefault="00176EEA" w:rsidP="00B637A7">
            <w:pPr>
              <w:pStyle w:val="ListParagraph"/>
              <w:tabs>
                <w:tab w:val="left" w:pos="535"/>
              </w:tabs>
              <w:ind w:right="153"/>
              <w:rPr>
                <w:szCs w:val="24"/>
              </w:rPr>
            </w:pPr>
          </w:p>
          <w:p w14:paraId="556FA6E9" w14:textId="77777777"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The Kosovo Government shall, at the proposal of the Ministry of Finance and the consent of the Ministry of Public Administration, approve by a bylaw the criteria, measure and procedure to obtain the performance allowance as well as the calculation method.</w:t>
            </w:r>
          </w:p>
          <w:p w14:paraId="376316C1" w14:textId="77777777" w:rsidR="00176EEA" w:rsidRPr="00545330" w:rsidRDefault="00176EEA" w:rsidP="00B637A7">
            <w:pPr>
              <w:pStyle w:val="ListParagraph"/>
              <w:tabs>
                <w:tab w:val="left" w:pos="535"/>
              </w:tabs>
              <w:adjustRightInd w:val="0"/>
              <w:ind w:right="153"/>
              <w:jc w:val="both"/>
              <w:rPr>
                <w:szCs w:val="24"/>
              </w:rPr>
            </w:pPr>
          </w:p>
          <w:p w14:paraId="6F6CC958" w14:textId="77777777" w:rsidR="00176EEA" w:rsidRPr="00545330" w:rsidRDefault="00176EEA" w:rsidP="00B637A7">
            <w:pPr>
              <w:pStyle w:val="ListParagraph"/>
              <w:widowControl/>
              <w:numPr>
                <w:ilvl w:val="0"/>
                <w:numId w:val="48"/>
              </w:numPr>
              <w:tabs>
                <w:tab w:val="left" w:pos="535"/>
              </w:tabs>
              <w:adjustRightInd w:val="0"/>
              <w:ind w:left="85" w:right="153" w:firstLine="0"/>
              <w:contextualSpacing/>
              <w:jc w:val="both"/>
              <w:rPr>
                <w:szCs w:val="24"/>
              </w:rPr>
            </w:pPr>
            <w:r w:rsidRPr="00545330">
              <w:rPr>
                <w:szCs w:val="24"/>
              </w:rPr>
              <w:t xml:space="preserve">The performance allowance and the procedure for earning the performance </w:t>
            </w:r>
            <w:r w:rsidRPr="00545330">
              <w:rPr>
                <w:szCs w:val="24"/>
              </w:rPr>
              <w:lastRenderedPageBreak/>
              <w:t>allowance for the employees of the independent constitutional institutions shall be regulated by this Law and a special act approved by the competent bodies of the institutions.</w:t>
            </w:r>
          </w:p>
          <w:p w14:paraId="3B753000" w14:textId="77777777" w:rsidR="00176EEA" w:rsidRPr="00545330" w:rsidRDefault="00176EEA" w:rsidP="00176EEA">
            <w:pPr>
              <w:pStyle w:val="ListParagraph"/>
              <w:widowControl/>
              <w:tabs>
                <w:tab w:val="left" w:pos="535"/>
              </w:tabs>
              <w:adjustRightInd w:val="0"/>
              <w:ind w:right="153"/>
              <w:contextualSpacing/>
              <w:jc w:val="both"/>
              <w:rPr>
                <w:szCs w:val="24"/>
              </w:rPr>
            </w:pPr>
          </w:p>
          <w:p w14:paraId="19BF53BB" w14:textId="77777777" w:rsidR="00176EEA" w:rsidRPr="00545330" w:rsidRDefault="00176EEA" w:rsidP="00176EEA">
            <w:pPr>
              <w:adjustRightInd w:val="0"/>
              <w:jc w:val="center"/>
              <w:rPr>
                <w:rFonts w:eastAsia="MS Mincho"/>
                <w:b/>
                <w:szCs w:val="24"/>
              </w:rPr>
            </w:pPr>
            <w:r w:rsidRPr="00545330">
              <w:rPr>
                <w:b/>
                <w:szCs w:val="24"/>
              </w:rPr>
              <w:t>Article 26</w:t>
            </w:r>
          </w:p>
          <w:p w14:paraId="5BFBFDB4" w14:textId="77777777" w:rsidR="00176EEA" w:rsidRPr="00545330" w:rsidRDefault="00176EEA" w:rsidP="00176EEA">
            <w:pPr>
              <w:adjustRightInd w:val="0"/>
              <w:ind w:right="153"/>
              <w:jc w:val="center"/>
              <w:rPr>
                <w:rFonts w:eastAsia="MS Mincho"/>
                <w:b/>
                <w:szCs w:val="24"/>
              </w:rPr>
            </w:pPr>
            <w:r w:rsidRPr="00545330">
              <w:rPr>
                <w:b/>
                <w:szCs w:val="24"/>
              </w:rPr>
              <w:t xml:space="preserve">Allowance for specific working conditions </w:t>
            </w:r>
          </w:p>
          <w:p w14:paraId="6D40DB3F" w14:textId="77777777" w:rsidR="00176EEA" w:rsidRPr="00545330" w:rsidRDefault="00176EEA" w:rsidP="00176EEA">
            <w:pPr>
              <w:adjustRightInd w:val="0"/>
              <w:ind w:right="153"/>
              <w:jc w:val="both"/>
              <w:rPr>
                <w:rFonts w:eastAsia="MS Mincho"/>
                <w:szCs w:val="24"/>
              </w:rPr>
            </w:pPr>
          </w:p>
          <w:p w14:paraId="06A159E4" w14:textId="4DC1DE72" w:rsidR="00176EEA" w:rsidRDefault="00B637A7" w:rsidP="00B637A7">
            <w:pPr>
              <w:pStyle w:val="ListParagraph"/>
              <w:widowControl/>
              <w:numPr>
                <w:ilvl w:val="0"/>
                <w:numId w:val="56"/>
              </w:numPr>
              <w:adjustRightInd w:val="0"/>
              <w:ind w:left="120" w:right="153" w:hanging="35"/>
              <w:contextualSpacing/>
              <w:jc w:val="both"/>
              <w:rPr>
                <w:szCs w:val="24"/>
              </w:rPr>
            </w:pPr>
            <w:r>
              <w:rPr>
                <w:szCs w:val="24"/>
              </w:rPr>
              <w:t>T</w:t>
            </w:r>
            <w:r w:rsidRPr="00B637A7">
              <w:rPr>
                <w:szCs w:val="24"/>
              </w:rPr>
              <w:t xml:space="preserve">he allowance for specific working conditions is benefited by public officials and other employees who are exposed to danger in the workplace or have specific working conditions that endanger their </w:t>
            </w:r>
            <w:r w:rsidR="00095B6C">
              <w:rPr>
                <w:szCs w:val="24"/>
              </w:rPr>
              <w:t xml:space="preserve">life and/or </w:t>
            </w:r>
            <w:r w:rsidRPr="00B637A7">
              <w:rPr>
                <w:szCs w:val="24"/>
              </w:rPr>
              <w:t>health.</w:t>
            </w:r>
          </w:p>
          <w:p w14:paraId="1FA0462F" w14:textId="6BCDDA7A" w:rsidR="00B637A7" w:rsidRDefault="00B637A7" w:rsidP="00B637A7">
            <w:pPr>
              <w:pStyle w:val="ListParagraph"/>
              <w:widowControl/>
              <w:adjustRightInd w:val="0"/>
              <w:ind w:left="120" w:right="153"/>
              <w:contextualSpacing/>
              <w:jc w:val="both"/>
              <w:rPr>
                <w:szCs w:val="24"/>
              </w:rPr>
            </w:pPr>
          </w:p>
          <w:p w14:paraId="53437799" w14:textId="77777777" w:rsidR="00B637A7" w:rsidRDefault="00B637A7" w:rsidP="00B637A7">
            <w:pPr>
              <w:pStyle w:val="ListParagraph"/>
              <w:widowControl/>
              <w:adjustRightInd w:val="0"/>
              <w:ind w:left="120" w:right="153"/>
              <w:contextualSpacing/>
              <w:jc w:val="both"/>
              <w:rPr>
                <w:szCs w:val="24"/>
              </w:rPr>
            </w:pPr>
          </w:p>
          <w:p w14:paraId="522F8DA6" w14:textId="3E9C453C" w:rsidR="00B637A7" w:rsidRDefault="00B637A7" w:rsidP="00B637A7">
            <w:pPr>
              <w:pStyle w:val="ListParagraph"/>
              <w:widowControl/>
              <w:numPr>
                <w:ilvl w:val="0"/>
                <w:numId w:val="56"/>
              </w:numPr>
              <w:adjustRightInd w:val="0"/>
              <w:ind w:left="120" w:right="153" w:firstLine="0"/>
              <w:contextualSpacing/>
              <w:jc w:val="both"/>
              <w:rPr>
                <w:szCs w:val="24"/>
              </w:rPr>
            </w:pPr>
            <w:r w:rsidRPr="00B637A7">
              <w:rPr>
                <w:szCs w:val="24"/>
              </w:rPr>
              <w:t xml:space="preserve">The allowance defined in paragraphs 1 of this Article shall not be higher than </w:t>
            </w:r>
            <w:r w:rsidR="002778DD">
              <w:rPr>
                <w:szCs w:val="24"/>
              </w:rPr>
              <w:t>1</w:t>
            </w:r>
            <w:r w:rsidRPr="00B637A7">
              <w:rPr>
                <w:szCs w:val="24"/>
              </w:rPr>
              <w:t xml:space="preserve">% of the total funds used by the budget organization, for the basic salary of public officers of the budget organization in the same financial year. </w:t>
            </w:r>
          </w:p>
          <w:p w14:paraId="7B3E8DC6" w14:textId="38257EB7" w:rsidR="00B637A7" w:rsidRDefault="00B637A7" w:rsidP="00B637A7">
            <w:pPr>
              <w:pStyle w:val="ListParagraph"/>
              <w:widowControl/>
              <w:adjustRightInd w:val="0"/>
              <w:ind w:left="120" w:right="153"/>
              <w:contextualSpacing/>
              <w:jc w:val="both"/>
              <w:rPr>
                <w:szCs w:val="24"/>
              </w:rPr>
            </w:pPr>
          </w:p>
          <w:p w14:paraId="117B1444" w14:textId="77777777" w:rsidR="00B637A7" w:rsidRDefault="00B637A7" w:rsidP="00B637A7">
            <w:pPr>
              <w:pStyle w:val="ListParagraph"/>
              <w:widowControl/>
              <w:adjustRightInd w:val="0"/>
              <w:ind w:left="120" w:right="153"/>
              <w:contextualSpacing/>
              <w:jc w:val="both"/>
              <w:rPr>
                <w:szCs w:val="24"/>
              </w:rPr>
            </w:pPr>
          </w:p>
          <w:p w14:paraId="61038AD7" w14:textId="6F6C8305" w:rsidR="00B637A7" w:rsidRDefault="00B637A7" w:rsidP="00AF727F">
            <w:pPr>
              <w:pStyle w:val="ListParagraph"/>
              <w:widowControl/>
              <w:numPr>
                <w:ilvl w:val="0"/>
                <w:numId w:val="56"/>
              </w:numPr>
              <w:adjustRightInd w:val="0"/>
              <w:spacing w:after="240"/>
              <w:ind w:left="120" w:right="153" w:firstLine="0"/>
              <w:contextualSpacing/>
              <w:jc w:val="both"/>
              <w:rPr>
                <w:szCs w:val="24"/>
              </w:rPr>
            </w:pPr>
            <w:r w:rsidRPr="00B637A7">
              <w:rPr>
                <w:szCs w:val="24"/>
              </w:rPr>
              <w:t xml:space="preserve">To implement this Article, the Government of the Republic of Kosovo shall be </w:t>
            </w:r>
            <w:r w:rsidR="00095B6C">
              <w:rPr>
                <w:szCs w:val="24"/>
              </w:rPr>
              <w:t>treated</w:t>
            </w:r>
            <w:r w:rsidR="00095B6C" w:rsidRPr="00B637A7">
              <w:rPr>
                <w:szCs w:val="24"/>
              </w:rPr>
              <w:t xml:space="preserve"> </w:t>
            </w:r>
            <w:r w:rsidRPr="00B637A7">
              <w:rPr>
                <w:szCs w:val="24"/>
              </w:rPr>
              <w:t>a</w:t>
            </w:r>
            <w:r w:rsidR="00095B6C">
              <w:rPr>
                <w:szCs w:val="24"/>
              </w:rPr>
              <w:t>s a single</w:t>
            </w:r>
            <w:r w:rsidRPr="00B637A7">
              <w:rPr>
                <w:szCs w:val="24"/>
              </w:rPr>
              <w:t xml:space="preserve"> budgetary organization.</w:t>
            </w:r>
          </w:p>
          <w:p w14:paraId="37D9D7D6" w14:textId="2AA74C4A" w:rsidR="00AF727F" w:rsidRDefault="00AF727F" w:rsidP="00AF727F">
            <w:pPr>
              <w:pStyle w:val="ListParagraph"/>
              <w:widowControl/>
              <w:adjustRightInd w:val="0"/>
              <w:spacing w:after="240"/>
              <w:ind w:left="120" w:right="153"/>
              <w:contextualSpacing/>
              <w:jc w:val="both"/>
              <w:rPr>
                <w:szCs w:val="24"/>
              </w:rPr>
            </w:pPr>
          </w:p>
          <w:p w14:paraId="6F268FB7" w14:textId="77777777" w:rsidR="00095B6C" w:rsidRDefault="00095B6C" w:rsidP="00AF727F">
            <w:pPr>
              <w:pStyle w:val="ListParagraph"/>
              <w:widowControl/>
              <w:adjustRightInd w:val="0"/>
              <w:spacing w:after="240"/>
              <w:ind w:left="120" w:right="153"/>
              <w:contextualSpacing/>
              <w:jc w:val="both"/>
              <w:rPr>
                <w:szCs w:val="24"/>
              </w:rPr>
            </w:pPr>
          </w:p>
          <w:p w14:paraId="3012443F" w14:textId="2C17EE83" w:rsidR="00B637A7" w:rsidRPr="00B637A7" w:rsidRDefault="00B637A7" w:rsidP="00AF727F">
            <w:pPr>
              <w:pStyle w:val="ListParagraph"/>
              <w:widowControl/>
              <w:numPr>
                <w:ilvl w:val="0"/>
                <w:numId w:val="56"/>
              </w:numPr>
              <w:adjustRightInd w:val="0"/>
              <w:spacing w:after="240"/>
              <w:ind w:left="120" w:right="153" w:hanging="35"/>
              <w:contextualSpacing/>
              <w:jc w:val="both"/>
              <w:rPr>
                <w:szCs w:val="24"/>
              </w:rPr>
            </w:pPr>
            <w:r w:rsidRPr="00B637A7">
              <w:rPr>
                <w:szCs w:val="24"/>
              </w:rPr>
              <w:t xml:space="preserve">When creating new functions, positions, or designations according to Article 40 of this law, the institution in which the position is created shall, in the course of assessing whether a such position should receive an allowance for </w:t>
            </w:r>
            <w:r w:rsidRPr="00B637A7">
              <w:rPr>
                <w:szCs w:val="24"/>
              </w:rPr>
              <w:lastRenderedPageBreak/>
              <w:t>specific working conditions, request from the Ministry of Public Administration and the Ministry of Finance a consent to benefit from this allowance.</w:t>
            </w:r>
          </w:p>
          <w:p w14:paraId="47D10000" w14:textId="77777777" w:rsidR="00B637A7" w:rsidRPr="00B637A7" w:rsidRDefault="00B637A7" w:rsidP="00B637A7">
            <w:pPr>
              <w:pStyle w:val="ListParagraph"/>
              <w:widowControl/>
              <w:adjustRightInd w:val="0"/>
              <w:ind w:left="120" w:right="153"/>
              <w:contextualSpacing/>
              <w:jc w:val="both"/>
              <w:rPr>
                <w:szCs w:val="24"/>
              </w:rPr>
            </w:pPr>
          </w:p>
          <w:p w14:paraId="614A52EB" w14:textId="07442F21" w:rsidR="000D1DCA" w:rsidRPr="000D1DCA" w:rsidRDefault="00B637A7" w:rsidP="000D1DCA">
            <w:pPr>
              <w:pStyle w:val="ListParagraph"/>
              <w:widowControl/>
              <w:adjustRightInd w:val="0"/>
              <w:ind w:left="120" w:right="153"/>
              <w:contextualSpacing/>
              <w:jc w:val="both"/>
              <w:rPr>
                <w:szCs w:val="24"/>
                <w:lang w:val="en-US"/>
              </w:rPr>
            </w:pPr>
            <w:r w:rsidRPr="00B637A7">
              <w:rPr>
                <w:szCs w:val="24"/>
              </w:rPr>
              <w:t>5.</w:t>
            </w:r>
            <w:r w:rsidRPr="00B637A7">
              <w:rPr>
                <w:szCs w:val="24"/>
              </w:rPr>
              <w:tab/>
              <w:t xml:space="preserve">The list of positions or groups of positions that benefit from an allowance for specific working conditions, the benefiting rules and the value of the allowance shall be determined by a Government </w:t>
            </w:r>
            <w:r w:rsidR="000D1DCA" w:rsidRPr="00545330">
              <w:rPr>
                <w:szCs w:val="24"/>
              </w:rPr>
              <w:t xml:space="preserve">a bylaw </w:t>
            </w:r>
            <w:r w:rsidR="000D1DCA" w:rsidRPr="000D1DCA">
              <w:rPr>
                <w:szCs w:val="24"/>
                <w:lang w:val="en"/>
              </w:rPr>
              <w:t>from the Government after the proposal by the Ministry responsible for finance and in the composition of a commission composed of the ministry responsible for finance, the ministry responsible for work and the ministry responsible for public administration. During the process of compiling this proposal, the commission consults with the relevant budget organizations.</w:t>
            </w:r>
          </w:p>
          <w:p w14:paraId="3816FC5E" w14:textId="211C99F0" w:rsidR="00B637A7" w:rsidRPr="00545330" w:rsidRDefault="00B637A7" w:rsidP="00B637A7">
            <w:pPr>
              <w:pStyle w:val="ListParagraph"/>
              <w:widowControl/>
              <w:adjustRightInd w:val="0"/>
              <w:ind w:left="120" w:right="153"/>
              <w:contextualSpacing/>
              <w:jc w:val="both"/>
              <w:rPr>
                <w:szCs w:val="24"/>
              </w:rPr>
            </w:pPr>
          </w:p>
          <w:p w14:paraId="27F8E5B8" w14:textId="77777777" w:rsidR="00176EEA" w:rsidRPr="002778DD" w:rsidRDefault="00176EEA" w:rsidP="00176EEA">
            <w:pPr>
              <w:adjustRightInd w:val="0"/>
              <w:ind w:right="153"/>
              <w:jc w:val="center"/>
              <w:rPr>
                <w:rFonts w:eastAsia="MS Mincho"/>
                <w:b/>
                <w:szCs w:val="24"/>
              </w:rPr>
            </w:pPr>
            <w:r w:rsidRPr="002778DD">
              <w:rPr>
                <w:b/>
                <w:szCs w:val="24"/>
              </w:rPr>
              <w:t>Article 27</w:t>
            </w:r>
          </w:p>
          <w:p w14:paraId="12919764" w14:textId="77777777" w:rsidR="00176EEA" w:rsidRPr="002778DD" w:rsidRDefault="00176EEA" w:rsidP="00176EEA">
            <w:pPr>
              <w:adjustRightInd w:val="0"/>
              <w:ind w:right="153"/>
              <w:jc w:val="center"/>
              <w:rPr>
                <w:rFonts w:eastAsia="MS Mincho"/>
                <w:b/>
                <w:szCs w:val="24"/>
              </w:rPr>
            </w:pPr>
            <w:r w:rsidRPr="002778DD">
              <w:rPr>
                <w:b/>
                <w:szCs w:val="24"/>
              </w:rPr>
              <w:t>Overtime allowance</w:t>
            </w:r>
          </w:p>
          <w:p w14:paraId="76699F1B" w14:textId="77777777" w:rsidR="00176EEA" w:rsidRPr="002778DD" w:rsidRDefault="00176EEA" w:rsidP="00176EEA">
            <w:pPr>
              <w:adjustRightInd w:val="0"/>
              <w:ind w:right="153"/>
              <w:jc w:val="center"/>
              <w:rPr>
                <w:rFonts w:eastAsia="MS Mincho"/>
                <w:b/>
                <w:szCs w:val="24"/>
              </w:rPr>
            </w:pPr>
          </w:p>
          <w:p w14:paraId="63B39690" w14:textId="77777777" w:rsidR="000D1DCA" w:rsidRPr="000D1DCA" w:rsidRDefault="00176EEA" w:rsidP="000D1DCA">
            <w:pPr>
              <w:adjustRightInd w:val="0"/>
              <w:ind w:right="153"/>
              <w:jc w:val="both"/>
              <w:rPr>
                <w:szCs w:val="24"/>
                <w:lang w:val="en-US"/>
              </w:rPr>
            </w:pPr>
            <w:r w:rsidRPr="002778DD">
              <w:rPr>
                <w:szCs w:val="24"/>
              </w:rPr>
              <w:t>1.</w:t>
            </w:r>
            <w:r w:rsidRPr="002778DD">
              <w:rPr>
                <w:szCs w:val="24"/>
              </w:rPr>
              <w:tab/>
              <w:t>In addition to the basic salary, a cabinet officer who does not have predetermined</w:t>
            </w:r>
            <w:r w:rsidR="000D1DCA" w:rsidRPr="002778DD">
              <w:rPr>
                <w:szCs w:val="24"/>
              </w:rPr>
              <w:t xml:space="preserve"> poltical</w:t>
            </w:r>
            <w:r w:rsidRPr="002778DD">
              <w:rPr>
                <w:szCs w:val="24"/>
              </w:rPr>
              <w:t xml:space="preserve"> working hours can benefit from</w:t>
            </w:r>
            <w:r w:rsidRPr="00545330">
              <w:rPr>
                <w:szCs w:val="24"/>
              </w:rPr>
              <w:t xml:space="preserve"> a special allowance, </w:t>
            </w:r>
            <w:r w:rsidR="000D1DCA" w:rsidRPr="000D1DCA">
              <w:rPr>
                <w:szCs w:val="24"/>
                <w:lang w:val="en"/>
              </w:rPr>
              <w:t>which cannot exceed thirty percent (30%) of the basic salary.</w:t>
            </w:r>
          </w:p>
          <w:p w14:paraId="0C68B710" w14:textId="77777777" w:rsidR="00176EEA" w:rsidRPr="00545330" w:rsidRDefault="00176EEA" w:rsidP="00176EEA">
            <w:pPr>
              <w:adjustRightInd w:val="0"/>
              <w:ind w:right="153"/>
              <w:jc w:val="both"/>
              <w:rPr>
                <w:rFonts w:eastAsia="MS Mincho"/>
                <w:bCs/>
                <w:szCs w:val="24"/>
              </w:rPr>
            </w:pPr>
          </w:p>
          <w:p w14:paraId="2843A872" w14:textId="46B361DF" w:rsidR="00176EEA" w:rsidRPr="00545330" w:rsidRDefault="00176EEA" w:rsidP="00176EEA">
            <w:pPr>
              <w:adjustRightInd w:val="0"/>
              <w:ind w:right="153"/>
              <w:jc w:val="both"/>
              <w:rPr>
                <w:rFonts w:eastAsia="MS Mincho"/>
                <w:bCs/>
                <w:szCs w:val="24"/>
              </w:rPr>
            </w:pPr>
            <w:r w:rsidRPr="00545330">
              <w:rPr>
                <w:szCs w:val="24"/>
              </w:rPr>
              <w:t>2.</w:t>
            </w:r>
            <w:r w:rsidRPr="00545330">
              <w:rPr>
                <w:szCs w:val="24"/>
              </w:rPr>
              <w:tab/>
              <w:t xml:space="preserve">The criteria and procedure for benefiting the allowance under paragraph 1 of this Article shall be regulated by a bylaw approved by the Government, at the proposal of the Ministry of </w:t>
            </w:r>
            <w:r w:rsidRPr="00545330">
              <w:rPr>
                <w:szCs w:val="24"/>
              </w:rPr>
              <w:lastRenderedPageBreak/>
              <w:t xml:space="preserve">Public Administration and the </w:t>
            </w:r>
            <w:r w:rsidR="000D1DCA">
              <w:rPr>
                <w:szCs w:val="24"/>
              </w:rPr>
              <w:t xml:space="preserve">approval of </w:t>
            </w:r>
            <w:r w:rsidRPr="00545330">
              <w:rPr>
                <w:szCs w:val="24"/>
              </w:rPr>
              <w:t>Ministry of Finance.</w:t>
            </w:r>
          </w:p>
          <w:p w14:paraId="46A1E9C4" w14:textId="77777777" w:rsidR="00176EEA" w:rsidRPr="00545330" w:rsidRDefault="00176EEA" w:rsidP="00176EEA">
            <w:pPr>
              <w:adjustRightInd w:val="0"/>
              <w:ind w:right="153"/>
              <w:jc w:val="both"/>
              <w:rPr>
                <w:rFonts w:eastAsia="MS Mincho"/>
                <w:bCs/>
                <w:szCs w:val="24"/>
              </w:rPr>
            </w:pPr>
          </w:p>
          <w:p w14:paraId="4C91E190" w14:textId="384AB293" w:rsidR="00176EEA" w:rsidRPr="00545330" w:rsidRDefault="00176EEA" w:rsidP="00176EEA">
            <w:pPr>
              <w:pStyle w:val="ListParagraph"/>
              <w:adjustRightInd w:val="0"/>
              <w:ind w:right="153"/>
              <w:jc w:val="both"/>
              <w:rPr>
                <w:rFonts w:eastAsia="MS Mincho"/>
                <w:bCs/>
                <w:szCs w:val="24"/>
              </w:rPr>
            </w:pPr>
            <w:r w:rsidRPr="00545330">
              <w:rPr>
                <w:szCs w:val="24"/>
              </w:rPr>
              <w:t>3. The criteria and procedure for benefiting the allowance under paragraph 1 of this Article by a cabinet officer of independent constitutional institutions shall be regulated by this Law and by a special act approved by the competent bodies of the institutions.</w:t>
            </w:r>
          </w:p>
          <w:p w14:paraId="13873798" w14:textId="77777777" w:rsidR="00176EEA" w:rsidRPr="00545330" w:rsidRDefault="00176EEA" w:rsidP="00176EEA">
            <w:pPr>
              <w:rPr>
                <w:rFonts w:eastAsia="MS Mincho"/>
                <w:szCs w:val="24"/>
              </w:rPr>
            </w:pPr>
          </w:p>
          <w:p w14:paraId="456C735F" w14:textId="27E6B3E0" w:rsidR="00176EEA" w:rsidRPr="00545330" w:rsidRDefault="00176EEA" w:rsidP="00176EEA">
            <w:pPr>
              <w:adjustRightInd w:val="0"/>
              <w:ind w:right="153"/>
              <w:jc w:val="center"/>
              <w:rPr>
                <w:rFonts w:eastAsia="MS Mincho"/>
                <w:b/>
                <w:szCs w:val="24"/>
              </w:rPr>
            </w:pPr>
            <w:r w:rsidRPr="00545330">
              <w:rPr>
                <w:b/>
                <w:szCs w:val="24"/>
              </w:rPr>
              <w:t>Article 28</w:t>
            </w:r>
          </w:p>
          <w:p w14:paraId="6C92E358" w14:textId="77777777" w:rsidR="00176EEA" w:rsidRPr="00545330" w:rsidRDefault="00176EEA" w:rsidP="00176EEA">
            <w:pPr>
              <w:adjustRightInd w:val="0"/>
              <w:ind w:right="153"/>
              <w:jc w:val="center"/>
              <w:rPr>
                <w:rFonts w:eastAsia="MS Mincho"/>
                <w:b/>
                <w:szCs w:val="24"/>
              </w:rPr>
            </w:pPr>
            <w:r w:rsidRPr="00545330">
              <w:rPr>
                <w:b/>
                <w:szCs w:val="24"/>
              </w:rPr>
              <w:t>Workload allowance</w:t>
            </w:r>
          </w:p>
          <w:p w14:paraId="5A288D05" w14:textId="77777777" w:rsidR="00176EEA" w:rsidRPr="00545330" w:rsidRDefault="00176EEA" w:rsidP="00176EEA">
            <w:pPr>
              <w:adjustRightInd w:val="0"/>
              <w:ind w:right="153"/>
              <w:jc w:val="both"/>
              <w:rPr>
                <w:rFonts w:eastAsia="MS Mincho"/>
                <w:szCs w:val="24"/>
              </w:rPr>
            </w:pPr>
          </w:p>
          <w:p w14:paraId="60B6E1F0" w14:textId="799AE115" w:rsidR="00176EEA" w:rsidRPr="00545330" w:rsidRDefault="00176EEA" w:rsidP="00176EEA">
            <w:pPr>
              <w:adjustRightInd w:val="0"/>
              <w:ind w:right="153"/>
              <w:jc w:val="both"/>
              <w:rPr>
                <w:rFonts w:eastAsia="MS Mincho"/>
                <w:szCs w:val="24"/>
              </w:rPr>
            </w:pPr>
            <w:r w:rsidRPr="00545330">
              <w:rPr>
                <w:szCs w:val="24"/>
              </w:rPr>
              <w:t xml:space="preserve">1. Budgetary organizations may, in cases provided for by this Law, grant a workload allowance for the performance of work due to the increased workload, if they have funds available for this purpose from the savings of the salary funds that are accumulated due to the lack of civil servants, or unfilled positions for which funds are provided for in the financial plan of the budget user and funds for special projects. </w:t>
            </w:r>
          </w:p>
          <w:p w14:paraId="6306AE52" w14:textId="77777777" w:rsidR="00176EEA" w:rsidRDefault="00176EEA" w:rsidP="00176EEA">
            <w:pPr>
              <w:adjustRightInd w:val="0"/>
              <w:ind w:right="153"/>
              <w:jc w:val="both"/>
              <w:rPr>
                <w:rFonts w:eastAsia="MS Mincho"/>
                <w:szCs w:val="24"/>
              </w:rPr>
            </w:pPr>
          </w:p>
          <w:p w14:paraId="3C419BC1" w14:textId="77777777" w:rsidR="00176EEA" w:rsidRDefault="00176EEA" w:rsidP="00176EEA">
            <w:pPr>
              <w:adjustRightInd w:val="0"/>
              <w:ind w:right="153"/>
              <w:jc w:val="both"/>
              <w:rPr>
                <w:rFonts w:eastAsia="MS Mincho"/>
                <w:szCs w:val="24"/>
              </w:rPr>
            </w:pPr>
          </w:p>
          <w:p w14:paraId="3C00FFF9" w14:textId="77777777" w:rsidR="00176EEA" w:rsidRPr="00545330" w:rsidRDefault="00176EEA" w:rsidP="00176EEA">
            <w:pPr>
              <w:adjustRightInd w:val="0"/>
              <w:ind w:right="153"/>
              <w:jc w:val="both"/>
              <w:rPr>
                <w:rFonts w:eastAsia="MS Mincho"/>
                <w:szCs w:val="24"/>
              </w:rPr>
            </w:pPr>
          </w:p>
          <w:p w14:paraId="125A5C7A" w14:textId="78424C63" w:rsidR="00176EEA" w:rsidRPr="00545330" w:rsidRDefault="00176EEA" w:rsidP="00176EEA">
            <w:pPr>
              <w:adjustRightInd w:val="0"/>
              <w:ind w:right="153"/>
              <w:jc w:val="both"/>
              <w:rPr>
                <w:rFonts w:eastAsia="MS Mincho"/>
                <w:szCs w:val="24"/>
              </w:rPr>
            </w:pPr>
            <w:r w:rsidRPr="00545330">
              <w:rPr>
                <w:szCs w:val="24"/>
              </w:rPr>
              <w:t>2. Civil servants shall receive a workload allowance due to the increased workload for the work performed that exceeds the expected results of the work in one (1) individual month, if in this way it is possible to provide a more rational way of achieving work results as well as the budget.</w:t>
            </w:r>
          </w:p>
          <w:p w14:paraId="2F9A823F" w14:textId="77777777" w:rsidR="00176EEA" w:rsidRPr="00545330" w:rsidRDefault="00176EEA" w:rsidP="00176EEA">
            <w:pPr>
              <w:adjustRightInd w:val="0"/>
              <w:ind w:right="153"/>
              <w:jc w:val="both"/>
              <w:rPr>
                <w:rFonts w:eastAsia="MS Mincho"/>
                <w:szCs w:val="24"/>
              </w:rPr>
            </w:pPr>
          </w:p>
          <w:p w14:paraId="55838121" w14:textId="6246F802" w:rsidR="00176EEA" w:rsidRPr="00545330" w:rsidRDefault="00176EEA" w:rsidP="00176EEA">
            <w:pPr>
              <w:pStyle w:val="ListParagraph"/>
              <w:numPr>
                <w:ilvl w:val="0"/>
                <w:numId w:val="4"/>
              </w:numPr>
              <w:adjustRightInd w:val="0"/>
              <w:ind w:left="85" w:right="153" w:firstLine="0"/>
              <w:jc w:val="both"/>
              <w:rPr>
                <w:rFonts w:eastAsia="MS Mincho"/>
                <w:szCs w:val="24"/>
              </w:rPr>
            </w:pPr>
            <w:r w:rsidRPr="00545330">
              <w:rPr>
                <w:szCs w:val="24"/>
              </w:rPr>
              <w:t>The workload allowance shall be approved by the chief administrative officer of the institution, upon the agreement with the civil servant.</w:t>
            </w:r>
          </w:p>
          <w:p w14:paraId="30FDAB73" w14:textId="77777777" w:rsidR="00176EEA" w:rsidRPr="00545330" w:rsidRDefault="00176EEA" w:rsidP="00176EEA">
            <w:pPr>
              <w:adjustRightInd w:val="0"/>
              <w:ind w:right="153"/>
              <w:jc w:val="both"/>
              <w:rPr>
                <w:rFonts w:eastAsia="MS Mincho"/>
                <w:szCs w:val="24"/>
              </w:rPr>
            </w:pPr>
          </w:p>
          <w:p w14:paraId="7A4016FE" w14:textId="77777777" w:rsidR="00176EEA" w:rsidRPr="00545330" w:rsidRDefault="00176EEA" w:rsidP="00176EEA">
            <w:pPr>
              <w:numPr>
                <w:ilvl w:val="0"/>
                <w:numId w:val="4"/>
              </w:numPr>
              <w:adjustRightInd w:val="0"/>
              <w:ind w:left="85" w:right="153" w:firstLine="0"/>
              <w:jc w:val="both"/>
              <w:rPr>
                <w:rFonts w:eastAsia="MS Mincho"/>
                <w:szCs w:val="24"/>
              </w:rPr>
            </w:pPr>
            <w:r w:rsidRPr="00545330">
              <w:rPr>
                <w:szCs w:val="24"/>
              </w:rPr>
              <w:t xml:space="preserve">The benefiting rules, the allowance value and the benefit period shall be determined by a Government bylaw, at the proposal of the Ministry of Finance and the consent of the Ministry of Public Administration. </w:t>
            </w:r>
          </w:p>
          <w:p w14:paraId="07BF15F9" w14:textId="45F9BF33" w:rsidR="00176EEA" w:rsidRDefault="00176EEA" w:rsidP="00176EEA">
            <w:pPr>
              <w:pStyle w:val="ListParagraph"/>
              <w:rPr>
                <w:rFonts w:eastAsia="MS Mincho"/>
                <w:szCs w:val="24"/>
              </w:rPr>
            </w:pPr>
          </w:p>
          <w:p w14:paraId="1928E557" w14:textId="77777777" w:rsidR="00D03767" w:rsidRPr="00545330" w:rsidRDefault="00D03767" w:rsidP="00176EEA">
            <w:pPr>
              <w:pStyle w:val="ListParagraph"/>
              <w:rPr>
                <w:rFonts w:eastAsia="MS Mincho"/>
                <w:szCs w:val="24"/>
              </w:rPr>
            </w:pPr>
          </w:p>
          <w:p w14:paraId="48BAA322" w14:textId="77777777" w:rsidR="00176EEA" w:rsidRPr="00545330" w:rsidRDefault="00176EEA" w:rsidP="00176EEA">
            <w:pPr>
              <w:pStyle w:val="ListParagraph"/>
              <w:numPr>
                <w:ilvl w:val="0"/>
                <w:numId w:val="4"/>
              </w:numPr>
              <w:ind w:left="85" w:firstLine="0"/>
              <w:jc w:val="both"/>
              <w:rPr>
                <w:rFonts w:eastAsia="MS Mincho"/>
                <w:szCs w:val="24"/>
              </w:rPr>
            </w:pPr>
            <w:r w:rsidRPr="00545330">
              <w:rPr>
                <w:szCs w:val="24"/>
              </w:rPr>
              <w:t>The criteria and procedure for benefiting the allowance under this Article by a civil servant of independent constitutional institutions shall be regulated by this Law and by a special act approved by the competent bodies of the institutions.</w:t>
            </w:r>
          </w:p>
          <w:p w14:paraId="3B11399A" w14:textId="77777777" w:rsidR="00176EEA" w:rsidRPr="00545330" w:rsidRDefault="00176EEA" w:rsidP="00176EEA">
            <w:pPr>
              <w:adjustRightInd w:val="0"/>
              <w:ind w:right="153"/>
              <w:jc w:val="both"/>
              <w:rPr>
                <w:rFonts w:eastAsia="MS Mincho"/>
                <w:szCs w:val="24"/>
              </w:rPr>
            </w:pPr>
          </w:p>
          <w:p w14:paraId="595B1B45" w14:textId="77777777" w:rsidR="00176EEA" w:rsidRDefault="00176EEA" w:rsidP="00176EEA">
            <w:pPr>
              <w:adjustRightInd w:val="0"/>
              <w:ind w:right="153"/>
              <w:jc w:val="center"/>
              <w:rPr>
                <w:b/>
                <w:szCs w:val="24"/>
              </w:rPr>
            </w:pPr>
          </w:p>
          <w:p w14:paraId="1EDB9227" w14:textId="77777777" w:rsidR="00176EEA" w:rsidRPr="00545330" w:rsidRDefault="00176EEA" w:rsidP="00176EEA">
            <w:pPr>
              <w:adjustRightInd w:val="0"/>
              <w:ind w:right="153"/>
              <w:jc w:val="center"/>
              <w:rPr>
                <w:rFonts w:eastAsia="MS Mincho"/>
                <w:b/>
                <w:szCs w:val="24"/>
              </w:rPr>
            </w:pPr>
            <w:r w:rsidRPr="00545330">
              <w:rPr>
                <w:b/>
                <w:szCs w:val="24"/>
              </w:rPr>
              <w:t>Article 29</w:t>
            </w:r>
          </w:p>
          <w:p w14:paraId="6882A766" w14:textId="77777777" w:rsidR="00176EEA" w:rsidRPr="00545330" w:rsidRDefault="00176EEA" w:rsidP="00176EEA">
            <w:pPr>
              <w:adjustRightInd w:val="0"/>
              <w:ind w:right="153"/>
              <w:jc w:val="center"/>
              <w:rPr>
                <w:rFonts w:eastAsia="MS Mincho"/>
                <w:b/>
                <w:bCs/>
                <w:szCs w:val="24"/>
              </w:rPr>
            </w:pPr>
            <w:r w:rsidRPr="00545330">
              <w:rPr>
                <w:b/>
                <w:szCs w:val="24"/>
              </w:rPr>
              <w:t>Allowance for the state exam for the pre-university education officer</w:t>
            </w:r>
          </w:p>
          <w:p w14:paraId="775CEDF6" w14:textId="77777777" w:rsidR="00176EEA" w:rsidRPr="00545330" w:rsidRDefault="00176EEA" w:rsidP="00176EEA">
            <w:pPr>
              <w:adjustRightInd w:val="0"/>
              <w:ind w:right="153"/>
              <w:jc w:val="center"/>
              <w:rPr>
                <w:rFonts w:eastAsia="MS Mincho"/>
                <w:b/>
                <w:bCs/>
                <w:szCs w:val="24"/>
              </w:rPr>
            </w:pPr>
          </w:p>
          <w:p w14:paraId="4321E483" w14:textId="4C079A9D" w:rsidR="00176EEA" w:rsidRPr="00545330" w:rsidRDefault="00176EEA" w:rsidP="00176EEA">
            <w:pPr>
              <w:tabs>
                <w:tab w:val="left" w:pos="90"/>
              </w:tabs>
              <w:adjustRightInd w:val="0"/>
              <w:ind w:right="153"/>
              <w:jc w:val="both"/>
              <w:rPr>
                <w:rFonts w:eastAsia="MS Mincho"/>
                <w:bCs/>
                <w:szCs w:val="24"/>
              </w:rPr>
            </w:pPr>
            <w:r w:rsidRPr="00545330">
              <w:rPr>
                <w:szCs w:val="24"/>
              </w:rPr>
              <w:t xml:space="preserve">1. All pre-university education employees in the schools of the Republic of Kosovo shall, if they pass the state exam, be determined through a special act, be entitled to the right to benefit from the state exam allowance. The state exam shall not mean licencing. </w:t>
            </w:r>
          </w:p>
          <w:p w14:paraId="06485008" w14:textId="77777777" w:rsidR="00176EEA" w:rsidRDefault="00176EEA" w:rsidP="00176EEA">
            <w:pPr>
              <w:tabs>
                <w:tab w:val="left" w:pos="90"/>
              </w:tabs>
              <w:adjustRightInd w:val="0"/>
              <w:ind w:right="153"/>
              <w:jc w:val="both"/>
              <w:rPr>
                <w:rFonts w:eastAsia="MS Mincho"/>
                <w:bCs/>
                <w:szCs w:val="24"/>
              </w:rPr>
            </w:pPr>
          </w:p>
          <w:p w14:paraId="03192476" w14:textId="4DA4FDB7" w:rsidR="00176EEA" w:rsidRDefault="00176EEA" w:rsidP="00176EEA">
            <w:pPr>
              <w:tabs>
                <w:tab w:val="left" w:pos="90"/>
              </w:tabs>
              <w:adjustRightInd w:val="0"/>
              <w:ind w:right="153"/>
              <w:jc w:val="both"/>
              <w:rPr>
                <w:rFonts w:eastAsia="MS Mincho"/>
                <w:bCs/>
                <w:szCs w:val="24"/>
              </w:rPr>
            </w:pPr>
          </w:p>
          <w:p w14:paraId="76987418" w14:textId="77777777" w:rsidR="00176EEA" w:rsidRPr="00545330" w:rsidRDefault="00176EEA" w:rsidP="00176EEA">
            <w:pPr>
              <w:numPr>
                <w:ilvl w:val="0"/>
                <w:numId w:val="46"/>
              </w:numPr>
              <w:tabs>
                <w:tab w:val="left" w:pos="90"/>
              </w:tabs>
              <w:adjustRightInd w:val="0"/>
              <w:ind w:left="85" w:right="153" w:firstLine="0"/>
              <w:jc w:val="both"/>
              <w:rPr>
                <w:rFonts w:eastAsia="MS Mincho"/>
                <w:bCs/>
                <w:szCs w:val="24"/>
              </w:rPr>
            </w:pPr>
            <w:r w:rsidRPr="00545330">
              <w:rPr>
                <w:szCs w:val="24"/>
              </w:rPr>
              <w:t xml:space="preserve">The benefiting rules, the allowance value and the benefit period shall be determined by a Government bylaw, the proposal of the Ministry of Education and with the consent of the Ministry of Finance. </w:t>
            </w:r>
          </w:p>
          <w:p w14:paraId="51AAA386" w14:textId="77777777" w:rsidR="00176EEA" w:rsidRPr="00545330" w:rsidRDefault="00176EEA" w:rsidP="00176EEA">
            <w:pPr>
              <w:adjustRightInd w:val="0"/>
              <w:ind w:right="153"/>
              <w:jc w:val="center"/>
              <w:rPr>
                <w:rFonts w:eastAsia="MS Mincho"/>
                <w:b/>
                <w:szCs w:val="24"/>
              </w:rPr>
            </w:pPr>
          </w:p>
          <w:p w14:paraId="606D1FF5" w14:textId="77777777" w:rsidR="00095B6C" w:rsidRDefault="00095B6C" w:rsidP="00176EEA">
            <w:pPr>
              <w:adjustRightInd w:val="0"/>
              <w:ind w:right="153"/>
              <w:jc w:val="center"/>
              <w:rPr>
                <w:b/>
                <w:szCs w:val="24"/>
              </w:rPr>
            </w:pPr>
          </w:p>
          <w:p w14:paraId="1A501E54" w14:textId="0E90B49A" w:rsidR="00176EEA" w:rsidRPr="00545330" w:rsidRDefault="00176EEA" w:rsidP="00176EEA">
            <w:pPr>
              <w:adjustRightInd w:val="0"/>
              <w:ind w:right="153"/>
              <w:jc w:val="center"/>
              <w:rPr>
                <w:rFonts w:eastAsia="MS Mincho"/>
                <w:b/>
                <w:szCs w:val="24"/>
              </w:rPr>
            </w:pPr>
            <w:r w:rsidRPr="00545330">
              <w:rPr>
                <w:b/>
                <w:szCs w:val="24"/>
              </w:rPr>
              <w:t>Article 30</w:t>
            </w:r>
          </w:p>
          <w:p w14:paraId="0EA83D68" w14:textId="77777777" w:rsidR="00176EEA" w:rsidRPr="00545330" w:rsidRDefault="00176EEA" w:rsidP="00176EEA">
            <w:pPr>
              <w:adjustRightInd w:val="0"/>
              <w:ind w:right="153"/>
              <w:jc w:val="center"/>
              <w:rPr>
                <w:rFonts w:eastAsia="MS Mincho"/>
                <w:b/>
                <w:bCs/>
                <w:szCs w:val="24"/>
              </w:rPr>
            </w:pPr>
            <w:r w:rsidRPr="00545330">
              <w:rPr>
                <w:b/>
                <w:szCs w:val="24"/>
              </w:rPr>
              <w:t>Allowance for the health system employee</w:t>
            </w:r>
            <w:r w:rsidRPr="00545330">
              <w:rPr>
                <w:b/>
                <w:bCs/>
                <w:szCs w:val="24"/>
              </w:rPr>
              <w:t xml:space="preserve"> </w:t>
            </w:r>
          </w:p>
          <w:p w14:paraId="67487DCB" w14:textId="4EBCF2CF" w:rsidR="00176EEA" w:rsidRDefault="00176EEA" w:rsidP="00176EEA">
            <w:pPr>
              <w:adjustRightInd w:val="0"/>
              <w:ind w:right="153"/>
              <w:jc w:val="center"/>
              <w:rPr>
                <w:szCs w:val="24"/>
              </w:rPr>
            </w:pPr>
          </w:p>
          <w:p w14:paraId="41BBC212" w14:textId="77777777" w:rsidR="00F32650" w:rsidRPr="00545330" w:rsidRDefault="00F32650" w:rsidP="00176EEA">
            <w:pPr>
              <w:adjustRightInd w:val="0"/>
              <w:ind w:right="153"/>
              <w:jc w:val="center"/>
              <w:rPr>
                <w:szCs w:val="24"/>
              </w:rPr>
            </w:pPr>
          </w:p>
          <w:p w14:paraId="630ECBBB" w14:textId="2986A64D" w:rsidR="00176EEA" w:rsidRPr="00545330" w:rsidRDefault="00176EEA" w:rsidP="00176EEA">
            <w:pPr>
              <w:pStyle w:val="ListParagraph"/>
              <w:widowControl/>
              <w:tabs>
                <w:tab w:val="left" w:pos="450"/>
              </w:tabs>
              <w:autoSpaceDE/>
              <w:autoSpaceDN/>
              <w:spacing w:after="160"/>
              <w:ind w:right="150"/>
              <w:contextualSpacing/>
              <w:jc w:val="both"/>
              <w:rPr>
                <w:bCs/>
                <w:szCs w:val="24"/>
              </w:rPr>
            </w:pPr>
            <w:r w:rsidRPr="00545330">
              <w:rPr>
                <w:szCs w:val="24"/>
              </w:rPr>
              <w:t>1. The allowance for the health system employee shall be available to employees who decide to have a hospital career focused solely on the public sector.</w:t>
            </w:r>
          </w:p>
          <w:p w14:paraId="49AAAFDB" w14:textId="77777777" w:rsidR="00176EEA" w:rsidRDefault="00176EEA" w:rsidP="00176EEA">
            <w:pPr>
              <w:pStyle w:val="ListParagraph"/>
              <w:tabs>
                <w:tab w:val="left" w:pos="450"/>
              </w:tabs>
              <w:ind w:right="150"/>
              <w:jc w:val="both"/>
              <w:rPr>
                <w:bCs/>
                <w:szCs w:val="24"/>
              </w:rPr>
            </w:pPr>
          </w:p>
          <w:p w14:paraId="083F26C4" w14:textId="77777777" w:rsidR="000D1DCA" w:rsidRPr="000D1DCA" w:rsidRDefault="000D1DCA" w:rsidP="00176EEA">
            <w:pPr>
              <w:pStyle w:val="ListParagraph"/>
              <w:widowControl/>
              <w:numPr>
                <w:ilvl w:val="0"/>
                <w:numId w:val="43"/>
              </w:numPr>
              <w:tabs>
                <w:tab w:val="left" w:pos="450"/>
              </w:tabs>
              <w:autoSpaceDE/>
              <w:autoSpaceDN/>
              <w:spacing w:after="160"/>
              <w:ind w:left="85" w:right="150" w:firstLine="0"/>
              <w:contextualSpacing/>
              <w:jc w:val="both"/>
              <w:rPr>
                <w:vanish/>
                <w:szCs w:val="24"/>
              </w:rPr>
            </w:pPr>
          </w:p>
          <w:p w14:paraId="3429461E" w14:textId="77A1762A" w:rsidR="00176EEA" w:rsidRPr="00545330" w:rsidRDefault="00176EEA" w:rsidP="00176EEA">
            <w:pPr>
              <w:pStyle w:val="ListParagraph"/>
              <w:widowControl/>
              <w:numPr>
                <w:ilvl w:val="0"/>
                <w:numId w:val="43"/>
              </w:numPr>
              <w:tabs>
                <w:tab w:val="left" w:pos="450"/>
              </w:tabs>
              <w:autoSpaceDE/>
              <w:autoSpaceDN/>
              <w:spacing w:after="160"/>
              <w:ind w:left="85" w:right="150" w:firstLine="0"/>
              <w:contextualSpacing/>
              <w:jc w:val="both"/>
              <w:rPr>
                <w:bCs/>
                <w:szCs w:val="24"/>
              </w:rPr>
            </w:pPr>
            <w:r w:rsidRPr="00545330">
              <w:rPr>
                <w:szCs w:val="24"/>
              </w:rPr>
              <w:t>The allowance defined in paragraph 1 shall be awarded, as long as the employee of the health system exercises his/her functions only in a public hospital.</w:t>
            </w:r>
          </w:p>
          <w:p w14:paraId="2E73B368" w14:textId="77777777" w:rsidR="00176EEA" w:rsidRPr="00545330" w:rsidRDefault="00176EEA" w:rsidP="00176EEA">
            <w:pPr>
              <w:pStyle w:val="ListParagraph"/>
              <w:tabs>
                <w:tab w:val="left" w:pos="450"/>
              </w:tabs>
              <w:ind w:right="150"/>
              <w:rPr>
                <w:bCs/>
                <w:szCs w:val="24"/>
              </w:rPr>
            </w:pPr>
          </w:p>
          <w:p w14:paraId="0891F0FB" w14:textId="77777777" w:rsidR="00176EEA" w:rsidRPr="00545330" w:rsidRDefault="00176EEA" w:rsidP="00176EEA">
            <w:pPr>
              <w:pStyle w:val="ListParagraph"/>
              <w:widowControl/>
              <w:numPr>
                <w:ilvl w:val="0"/>
                <w:numId w:val="43"/>
              </w:numPr>
              <w:tabs>
                <w:tab w:val="left" w:pos="450"/>
              </w:tabs>
              <w:autoSpaceDE/>
              <w:autoSpaceDN/>
              <w:spacing w:after="160"/>
              <w:ind w:left="85" w:right="150" w:firstLine="0"/>
              <w:contextualSpacing/>
              <w:jc w:val="both"/>
              <w:rPr>
                <w:bCs/>
                <w:szCs w:val="24"/>
              </w:rPr>
            </w:pPr>
            <w:r w:rsidRPr="00545330">
              <w:rPr>
                <w:szCs w:val="24"/>
              </w:rPr>
              <w:t>The benefiting rules, the allowance value and the benefit period and other matters for the allowance benefit according to this Article shall be determined by a Government bylaw, at the proposal of the Ministry of Education and the consent of the Ministry of Finance.</w:t>
            </w:r>
          </w:p>
          <w:p w14:paraId="61D68CCC" w14:textId="770F7E39" w:rsidR="00176EEA" w:rsidRDefault="00176EEA" w:rsidP="00176EEA">
            <w:pPr>
              <w:pStyle w:val="ListParagraph"/>
              <w:tabs>
                <w:tab w:val="left" w:pos="450"/>
              </w:tabs>
              <w:rPr>
                <w:bCs/>
                <w:szCs w:val="24"/>
              </w:rPr>
            </w:pPr>
          </w:p>
          <w:p w14:paraId="286A3F74" w14:textId="7E7163BC" w:rsidR="00095B6C" w:rsidRDefault="00095B6C" w:rsidP="00176EEA">
            <w:pPr>
              <w:pStyle w:val="ListParagraph"/>
              <w:tabs>
                <w:tab w:val="left" w:pos="450"/>
              </w:tabs>
              <w:rPr>
                <w:bCs/>
                <w:szCs w:val="24"/>
              </w:rPr>
            </w:pPr>
          </w:p>
          <w:p w14:paraId="5F0C2525" w14:textId="77777777" w:rsidR="00095B6C" w:rsidRPr="00545330" w:rsidRDefault="00095B6C" w:rsidP="00176EEA">
            <w:pPr>
              <w:pStyle w:val="ListParagraph"/>
              <w:tabs>
                <w:tab w:val="left" w:pos="450"/>
              </w:tabs>
              <w:rPr>
                <w:bCs/>
                <w:szCs w:val="24"/>
              </w:rPr>
            </w:pPr>
          </w:p>
          <w:p w14:paraId="65188070" w14:textId="77777777" w:rsidR="00176EEA" w:rsidRDefault="00176EEA" w:rsidP="00176EEA">
            <w:pPr>
              <w:tabs>
                <w:tab w:val="left" w:pos="450"/>
              </w:tabs>
              <w:jc w:val="center"/>
              <w:rPr>
                <w:b/>
                <w:bCs/>
                <w:szCs w:val="24"/>
              </w:rPr>
            </w:pPr>
          </w:p>
          <w:p w14:paraId="7EE4501D" w14:textId="77777777" w:rsidR="00176EEA" w:rsidRPr="00545330" w:rsidRDefault="00176EEA" w:rsidP="00176EEA">
            <w:pPr>
              <w:tabs>
                <w:tab w:val="left" w:pos="450"/>
              </w:tabs>
              <w:jc w:val="center"/>
              <w:rPr>
                <w:b/>
                <w:bCs/>
                <w:szCs w:val="24"/>
              </w:rPr>
            </w:pPr>
            <w:r w:rsidRPr="00545330">
              <w:rPr>
                <w:b/>
                <w:bCs/>
                <w:szCs w:val="24"/>
              </w:rPr>
              <w:lastRenderedPageBreak/>
              <w:t>Article 31</w:t>
            </w:r>
          </w:p>
          <w:p w14:paraId="17E258DB" w14:textId="77777777" w:rsidR="00176EEA" w:rsidRPr="00545330" w:rsidRDefault="00176EEA" w:rsidP="00176EEA">
            <w:pPr>
              <w:tabs>
                <w:tab w:val="left" w:pos="450"/>
              </w:tabs>
              <w:jc w:val="center"/>
              <w:rPr>
                <w:b/>
                <w:bCs/>
                <w:szCs w:val="24"/>
              </w:rPr>
            </w:pPr>
            <w:r w:rsidRPr="00545330">
              <w:rPr>
                <w:b/>
                <w:bCs/>
                <w:szCs w:val="24"/>
              </w:rPr>
              <w:t>Performance allowance for artists and performers of art and culture</w:t>
            </w:r>
          </w:p>
          <w:p w14:paraId="617787D3" w14:textId="77777777" w:rsidR="00176EEA" w:rsidRPr="00545330" w:rsidRDefault="00176EEA" w:rsidP="00176EEA">
            <w:pPr>
              <w:tabs>
                <w:tab w:val="left" w:pos="450"/>
              </w:tabs>
              <w:jc w:val="center"/>
              <w:rPr>
                <w:b/>
                <w:bCs/>
                <w:szCs w:val="24"/>
              </w:rPr>
            </w:pPr>
          </w:p>
          <w:p w14:paraId="41A28152" w14:textId="5347D0F3" w:rsidR="00176EEA" w:rsidRPr="00545330" w:rsidRDefault="00176EEA" w:rsidP="00176EEA">
            <w:pPr>
              <w:widowControl/>
              <w:tabs>
                <w:tab w:val="left" w:pos="450"/>
              </w:tabs>
              <w:autoSpaceDE/>
              <w:autoSpaceDN/>
              <w:spacing w:after="160"/>
              <w:ind w:right="150"/>
              <w:jc w:val="both"/>
              <w:rPr>
                <w:bCs/>
                <w:szCs w:val="24"/>
              </w:rPr>
            </w:pPr>
            <w:r w:rsidRPr="00545330">
              <w:rPr>
                <w:szCs w:val="24"/>
              </w:rPr>
              <w:t>1. Artists and performers of art and culture shall be entitled to benefit from the performance allowance.</w:t>
            </w:r>
          </w:p>
          <w:p w14:paraId="6C89D1F9" w14:textId="2EB9D48D" w:rsidR="00176EEA" w:rsidRPr="00545330" w:rsidRDefault="000D1DCA" w:rsidP="00176EEA">
            <w:pPr>
              <w:widowControl/>
              <w:tabs>
                <w:tab w:val="left" w:pos="450"/>
              </w:tabs>
              <w:autoSpaceDE/>
              <w:autoSpaceDN/>
              <w:ind w:right="150"/>
              <w:jc w:val="both"/>
              <w:rPr>
                <w:bCs/>
                <w:szCs w:val="24"/>
              </w:rPr>
            </w:pPr>
            <w:r>
              <w:rPr>
                <w:szCs w:val="24"/>
              </w:rPr>
              <w:t>2</w:t>
            </w:r>
            <w:r w:rsidR="00176EEA" w:rsidRPr="00545330">
              <w:rPr>
                <w:szCs w:val="24"/>
              </w:rPr>
              <w:t>. The benefiting rules, the allowance value and the benefit period and other matters for the allowance benefit according to this Article shall be determined by a Government bylaw, at the proposal of the Ministry of Culture and the consent of the Ministry of Finance.</w:t>
            </w:r>
          </w:p>
          <w:p w14:paraId="7E49272D" w14:textId="77777777" w:rsidR="00176EEA" w:rsidRPr="00545330" w:rsidRDefault="00176EEA" w:rsidP="00176EEA">
            <w:pPr>
              <w:adjustRightInd w:val="0"/>
              <w:ind w:right="153"/>
              <w:jc w:val="center"/>
              <w:rPr>
                <w:rFonts w:eastAsia="MS Mincho"/>
                <w:b/>
                <w:szCs w:val="24"/>
              </w:rPr>
            </w:pPr>
          </w:p>
          <w:p w14:paraId="32AF6E2D" w14:textId="77777777" w:rsidR="00D03767" w:rsidRDefault="00D03767" w:rsidP="00176EEA">
            <w:pPr>
              <w:adjustRightInd w:val="0"/>
              <w:ind w:right="153"/>
              <w:jc w:val="center"/>
              <w:rPr>
                <w:b/>
                <w:szCs w:val="24"/>
              </w:rPr>
            </w:pPr>
          </w:p>
          <w:p w14:paraId="5770F4F0" w14:textId="77777777" w:rsidR="00176EEA" w:rsidRPr="00545330" w:rsidRDefault="00176EEA" w:rsidP="00176EEA">
            <w:pPr>
              <w:adjustRightInd w:val="0"/>
              <w:ind w:right="153"/>
              <w:jc w:val="center"/>
              <w:rPr>
                <w:rFonts w:eastAsia="MS Mincho"/>
                <w:b/>
                <w:szCs w:val="24"/>
              </w:rPr>
            </w:pPr>
            <w:r w:rsidRPr="00545330">
              <w:rPr>
                <w:b/>
                <w:szCs w:val="24"/>
              </w:rPr>
              <w:t>Article 32</w:t>
            </w:r>
          </w:p>
          <w:p w14:paraId="23718450" w14:textId="77777777" w:rsidR="00176EEA" w:rsidRPr="00545330" w:rsidRDefault="00176EEA" w:rsidP="00176EEA">
            <w:pPr>
              <w:adjustRightInd w:val="0"/>
              <w:ind w:right="153"/>
              <w:jc w:val="center"/>
              <w:rPr>
                <w:rFonts w:eastAsia="MS Mincho"/>
                <w:b/>
                <w:szCs w:val="24"/>
              </w:rPr>
            </w:pPr>
            <w:r w:rsidRPr="00545330">
              <w:rPr>
                <w:b/>
                <w:szCs w:val="24"/>
              </w:rPr>
              <w:t>Functional allowance for the university education employee</w:t>
            </w:r>
          </w:p>
          <w:p w14:paraId="54EDC4D5" w14:textId="77777777" w:rsidR="00176EEA" w:rsidRPr="00545330" w:rsidRDefault="00176EEA" w:rsidP="00176EEA">
            <w:pPr>
              <w:adjustRightInd w:val="0"/>
              <w:ind w:right="153"/>
              <w:jc w:val="both"/>
              <w:rPr>
                <w:rFonts w:eastAsia="MS Mincho"/>
                <w:b/>
                <w:szCs w:val="24"/>
              </w:rPr>
            </w:pPr>
          </w:p>
          <w:p w14:paraId="40A4FC11" w14:textId="7BDF7319" w:rsidR="00176EEA" w:rsidRPr="00545330" w:rsidRDefault="00176EEA" w:rsidP="00176EEA">
            <w:pPr>
              <w:pStyle w:val="ListParagraph"/>
              <w:widowControl/>
              <w:adjustRightInd w:val="0"/>
              <w:ind w:right="153"/>
              <w:contextualSpacing/>
              <w:jc w:val="both"/>
              <w:rPr>
                <w:color w:val="FF0000"/>
                <w:szCs w:val="24"/>
              </w:rPr>
            </w:pPr>
            <w:r w:rsidRPr="00545330">
              <w:rPr>
                <w:szCs w:val="24"/>
              </w:rPr>
              <w:t xml:space="preserve">1. University professors shall, in cases where they also perform the functions of the rector, vice-rector, dean, vice-dean and head of the department, benefit from a functional allowance for exercising such relevant functions. The allowance value shall not exceed twenty percent (20%) of the university professor’s basic salary. </w:t>
            </w:r>
          </w:p>
          <w:p w14:paraId="1466E61B" w14:textId="77777777" w:rsidR="00176EEA" w:rsidRDefault="00176EEA" w:rsidP="00176EEA">
            <w:pPr>
              <w:pStyle w:val="ListParagraph"/>
              <w:adjustRightInd w:val="0"/>
              <w:ind w:right="153"/>
              <w:jc w:val="both"/>
              <w:rPr>
                <w:color w:val="FF0000"/>
                <w:szCs w:val="24"/>
              </w:rPr>
            </w:pPr>
          </w:p>
          <w:p w14:paraId="07B2B6A6" w14:textId="653D3356" w:rsidR="00176EEA" w:rsidRDefault="00176EEA" w:rsidP="00176EEA">
            <w:pPr>
              <w:pStyle w:val="ListParagraph"/>
              <w:adjustRightInd w:val="0"/>
              <w:ind w:right="153"/>
              <w:jc w:val="both"/>
              <w:rPr>
                <w:color w:val="FF0000"/>
                <w:szCs w:val="24"/>
              </w:rPr>
            </w:pPr>
          </w:p>
          <w:p w14:paraId="4A9649B0" w14:textId="14357118" w:rsidR="00176EEA" w:rsidRPr="00545330" w:rsidRDefault="00176EEA" w:rsidP="00176EEA">
            <w:pPr>
              <w:pStyle w:val="ListParagraph"/>
              <w:widowControl/>
              <w:adjustRightInd w:val="0"/>
              <w:ind w:right="153"/>
              <w:contextualSpacing/>
              <w:jc w:val="both"/>
              <w:rPr>
                <w:szCs w:val="24"/>
              </w:rPr>
            </w:pPr>
            <w:r w:rsidRPr="00545330">
              <w:rPr>
                <w:szCs w:val="24"/>
              </w:rPr>
              <w:t xml:space="preserve">2. University professors shall, for performing work as mentors of a diploma thesis in all study levels, benefit from an additional allowance of up to ten percent (10%) of the basic salary, for </w:t>
            </w:r>
            <w:r w:rsidRPr="00545330">
              <w:rPr>
                <w:szCs w:val="24"/>
              </w:rPr>
              <w:lastRenderedPageBreak/>
              <w:t>all subjects of the academic year. The allowance according to this paragraph shall be received on monthly arrears.</w:t>
            </w:r>
          </w:p>
          <w:p w14:paraId="0295C167" w14:textId="4B9FFC1D" w:rsidR="00176EEA" w:rsidRDefault="00176EEA" w:rsidP="00176EEA">
            <w:pPr>
              <w:pStyle w:val="ListParagraph"/>
              <w:adjustRightInd w:val="0"/>
              <w:ind w:right="153"/>
              <w:jc w:val="both"/>
              <w:rPr>
                <w:szCs w:val="24"/>
              </w:rPr>
            </w:pPr>
          </w:p>
          <w:p w14:paraId="5397C0D9" w14:textId="77777777" w:rsidR="00095B6C" w:rsidRDefault="00095B6C" w:rsidP="00176EEA">
            <w:pPr>
              <w:pStyle w:val="ListParagraph"/>
              <w:adjustRightInd w:val="0"/>
              <w:ind w:right="153"/>
              <w:jc w:val="both"/>
              <w:rPr>
                <w:szCs w:val="24"/>
              </w:rPr>
            </w:pPr>
          </w:p>
          <w:p w14:paraId="46294570" w14:textId="320EFA97" w:rsidR="00176EEA" w:rsidRPr="00545330" w:rsidRDefault="00176EEA" w:rsidP="00176EEA">
            <w:pPr>
              <w:pStyle w:val="ListParagraph"/>
              <w:widowControl/>
              <w:adjustRightInd w:val="0"/>
              <w:ind w:right="153"/>
              <w:contextualSpacing/>
              <w:jc w:val="both"/>
              <w:rPr>
                <w:szCs w:val="24"/>
              </w:rPr>
            </w:pPr>
            <w:r w:rsidRPr="00545330">
              <w:rPr>
                <w:szCs w:val="24"/>
              </w:rPr>
              <w:t xml:space="preserve">3. A university professor who after retirement is assigned the title “Professor Emeritus” shall benefit from a monthly allowance of 20% of the basic salary of a regular university professor. </w:t>
            </w:r>
          </w:p>
          <w:p w14:paraId="3859BC4C" w14:textId="77777777" w:rsidR="00176EEA" w:rsidRPr="00545330" w:rsidRDefault="00176EEA" w:rsidP="00176EEA">
            <w:pPr>
              <w:pStyle w:val="ListParagraph"/>
              <w:adjustRightInd w:val="0"/>
              <w:ind w:right="153"/>
              <w:jc w:val="both"/>
              <w:rPr>
                <w:szCs w:val="24"/>
              </w:rPr>
            </w:pPr>
          </w:p>
          <w:p w14:paraId="65997B96" w14:textId="2D07E13E" w:rsidR="00176EEA" w:rsidRPr="00545330" w:rsidRDefault="00176EEA" w:rsidP="00176EEA">
            <w:pPr>
              <w:pStyle w:val="ListParagraph"/>
              <w:widowControl/>
              <w:adjustRightInd w:val="0"/>
              <w:ind w:right="153"/>
              <w:contextualSpacing/>
              <w:jc w:val="both"/>
              <w:rPr>
                <w:szCs w:val="24"/>
              </w:rPr>
            </w:pPr>
            <w:r w:rsidRPr="00545330">
              <w:rPr>
                <w:szCs w:val="24"/>
              </w:rPr>
              <w:t>4. The Government of the Republic of Kosovo shall, at the proposal of the Ministry of Finance and in cooperation with the Ministry of Education, approve by a bylaw the rules for the allowance under paragraphs 1, 2 and 3 of this Article, the detailed conditions for the benefits and the value of the allowance.</w:t>
            </w:r>
          </w:p>
          <w:p w14:paraId="4C270A60" w14:textId="77777777" w:rsidR="00176EEA" w:rsidRPr="00545330" w:rsidRDefault="00176EEA" w:rsidP="00176EEA">
            <w:pPr>
              <w:pStyle w:val="ListParagraph"/>
              <w:adjustRightInd w:val="0"/>
              <w:ind w:right="153"/>
              <w:jc w:val="both"/>
              <w:rPr>
                <w:szCs w:val="24"/>
              </w:rPr>
            </w:pPr>
          </w:p>
          <w:p w14:paraId="3225D8E9" w14:textId="77777777" w:rsidR="000D1DCA" w:rsidRDefault="000D1DCA" w:rsidP="00176EEA">
            <w:pPr>
              <w:pStyle w:val="ListParagraph"/>
              <w:adjustRightInd w:val="0"/>
              <w:ind w:right="153"/>
              <w:jc w:val="center"/>
              <w:rPr>
                <w:b/>
                <w:szCs w:val="24"/>
              </w:rPr>
            </w:pPr>
          </w:p>
          <w:p w14:paraId="10C5D966" w14:textId="4BE52E16" w:rsidR="00176EEA" w:rsidRPr="00545330" w:rsidRDefault="00176EEA" w:rsidP="00176EEA">
            <w:pPr>
              <w:pStyle w:val="ListParagraph"/>
              <w:adjustRightInd w:val="0"/>
              <w:ind w:right="153"/>
              <w:jc w:val="center"/>
              <w:rPr>
                <w:b/>
                <w:szCs w:val="24"/>
              </w:rPr>
            </w:pPr>
            <w:r w:rsidRPr="00545330">
              <w:rPr>
                <w:b/>
                <w:szCs w:val="24"/>
              </w:rPr>
              <w:t>Article 33</w:t>
            </w:r>
          </w:p>
          <w:p w14:paraId="1131CD56" w14:textId="77777777" w:rsidR="00176EEA" w:rsidRPr="00545330" w:rsidRDefault="00176EEA" w:rsidP="00176EEA">
            <w:pPr>
              <w:pStyle w:val="ListParagraph"/>
              <w:adjustRightInd w:val="0"/>
              <w:ind w:right="153"/>
              <w:jc w:val="center"/>
              <w:rPr>
                <w:b/>
                <w:szCs w:val="24"/>
              </w:rPr>
            </w:pPr>
            <w:r w:rsidRPr="00545330">
              <w:rPr>
                <w:b/>
                <w:szCs w:val="24"/>
              </w:rPr>
              <w:t>Functional allowance for the health system employee</w:t>
            </w:r>
          </w:p>
          <w:p w14:paraId="3E9F2752" w14:textId="77777777" w:rsidR="00176EEA" w:rsidRPr="00545330" w:rsidRDefault="00176EEA" w:rsidP="00176EEA">
            <w:pPr>
              <w:pStyle w:val="ListParagraph"/>
              <w:adjustRightInd w:val="0"/>
              <w:ind w:right="153"/>
              <w:jc w:val="both"/>
              <w:rPr>
                <w:szCs w:val="24"/>
              </w:rPr>
            </w:pPr>
          </w:p>
          <w:p w14:paraId="7AB44EC6" w14:textId="7AB645CB" w:rsidR="00176EEA" w:rsidRPr="00545330" w:rsidRDefault="00176EEA" w:rsidP="00176EEA">
            <w:pPr>
              <w:pStyle w:val="ListParagraph"/>
              <w:widowControl/>
              <w:adjustRightInd w:val="0"/>
              <w:ind w:right="153"/>
              <w:contextualSpacing/>
              <w:jc w:val="both"/>
              <w:rPr>
                <w:szCs w:val="24"/>
              </w:rPr>
            </w:pPr>
            <w:r w:rsidRPr="00545330">
              <w:rPr>
                <w:szCs w:val="24"/>
              </w:rPr>
              <w:t>1. Employees in the Hospital and University Clinical Service of Kosovo and in primary health care, who exercise managerial functions and who are not part of the allowance of this Law shall benefit from a special allowance for exercising the relevant function. The allowance value under this paragraph shall not exceed twenty percent (20%) of the basic salary.</w:t>
            </w:r>
          </w:p>
          <w:p w14:paraId="723F07E6" w14:textId="77777777" w:rsidR="00176EEA" w:rsidRPr="00545330" w:rsidRDefault="00176EEA" w:rsidP="00176EEA">
            <w:pPr>
              <w:pStyle w:val="ListParagraph"/>
              <w:adjustRightInd w:val="0"/>
              <w:ind w:right="153"/>
              <w:jc w:val="both"/>
              <w:rPr>
                <w:szCs w:val="24"/>
              </w:rPr>
            </w:pPr>
          </w:p>
          <w:p w14:paraId="771EFA10" w14:textId="612C7621" w:rsidR="00176EEA" w:rsidRPr="00545330" w:rsidRDefault="00176EEA" w:rsidP="00176EEA">
            <w:pPr>
              <w:pStyle w:val="ListParagraph"/>
              <w:widowControl/>
              <w:adjustRightInd w:val="0"/>
              <w:ind w:right="153"/>
              <w:contextualSpacing/>
              <w:jc w:val="both"/>
              <w:rPr>
                <w:szCs w:val="24"/>
              </w:rPr>
            </w:pPr>
            <w:r w:rsidRPr="00545330">
              <w:rPr>
                <w:szCs w:val="24"/>
              </w:rPr>
              <w:lastRenderedPageBreak/>
              <w:t>2. A health system employee, who exercises the duty as an academic staff in university education, as applicable under the law, shall benefit from an allowance in the amount of thirty percent (30%) of the basic salary for the full-time work position in university education.</w:t>
            </w:r>
          </w:p>
          <w:p w14:paraId="7A6C2D39" w14:textId="77777777" w:rsidR="00176EEA" w:rsidRDefault="00176EEA" w:rsidP="00176EEA">
            <w:pPr>
              <w:pStyle w:val="ListParagraph"/>
              <w:adjustRightInd w:val="0"/>
              <w:ind w:right="153"/>
              <w:jc w:val="both"/>
              <w:rPr>
                <w:szCs w:val="24"/>
              </w:rPr>
            </w:pPr>
          </w:p>
          <w:p w14:paraId="54A9DC36" w14:textId="77777777" w:rsidR="00176EEA" w:rsidRPr="00545330" w:rsidRDefault="00176EEA" w:rsidP="00176EEA">
            <w:pPr>
              <w:pStyle w:val="ListParagraph"/>
              <w:adjustRightInd w:val="0"/>
              <w:ind w:right="153"/>
              <w:jc w:val="both"/>
              <w:rPr>
                <w:szCs w:val="24"/>
              </w:rPr>
            </w:pPr>
          </w:p>
          <w:p w14:paraId="230FD5D3" w14:textId="0592D274" w:rsidR="00176EEA" w:rsidRPr="00545330" w:rsidRDefault="00176EEA" w:rsidP="00176EEA">
            <w:pPr>
              <w:pStyle w:val="ListParagraph"/>
              <w:widowControl/>
              <w:adjustRightInd w:val="0"/>
              <w:ind w:right="153"/>
              <w:contextualSpacing/>
              <w:jc w:val="both"/>
              <w:rPr>
                <w:szCs w:val="24"/>
              </w:rPr>
            </w:pPr>
            <w:r w:rsidRPr="00545330">
              <w:rPr>
                <w:szCs w:val="24"/>
              </w:rPr>
              <w:t>3. A health system employee, who performs the duty in a remote location, shall benefit from a special allowance. The allowance value under this paragraph shall not exceed twenty 20% of the basic salary.</w:t>
            </w:r>
          </w:p>
          <w:p w14:paraId="318ACBB5" w14:textId="77777777" w:rsidR="00176EEA" w:rsidRPr="00545330" w:rsidRDefault="00176EEA" w:rsidP="00176EEA">
            <w:pPr>
              <w:pStyle w:val="ListParagraph"/>
              <w:adjustRightInd w:val="0"/>
              <w:ind w:right="153"/>
              <w:jc w:val="both"/>
              <w:rPr>
                <w:szCs w:val="24"/>
              </w:rPr>
            </w:pPr>
          </w:p>
          <w:p w14:paraId="34B5A03E" w14:textId="5B961774" w:rsidR="00176EEA" w:rsidRPr="00545330" w:rsidRDefault="00176EEA" w:rsidP="00176EEA">
            <w:pPr>
              <w:pStyle w:val="ListParagraph"/>
              <w:widowControl/>
              <w:adjustRightInd w:val="0"/>
              <w:ind w:right="153"/>
              <w:contextualSpacing/>
              <w:jc w:val="both"/>
              <w:rPr>
                <w:szCs w:val="24"/>
              </w:rPr>
            </w:pPr>
            <w:r w:rsidRPr="00545330">
              <w:rPr>
                <w:szCs w:val="24"/>
              </w:rPr>
              <w:t>4. The Government of the Republic of Kosovo shall, at the proposal of the Ministry of Public Administration, the Ministry of Health and the Ministry of Finance, approve by a bylaw the group of positions and allowance rules according to this Article, as well as the detailed conditions for its benefit.</w:t>
            </w:r>
          </w:p>
          <w:p w14:paraId="36D13AEC" w14:textId="77777777" w:rsidR="00176EEA" w:rsidRPr="00545330" w:rsidRDefault="00176EEA" w:rsidP="00176EEA">
            <w:pPr>
              <w:adjustRightInd w:val="0"/>
              <w:ind w:right="153"/>
              <w:jc w:val="both"/>
              <w:rPr>
                <w:szCs w:val="24"/>
              </w:rPr>
            </w:pPr>
          </w:p>
          <w:p w14:paraId="72E213A7" w14:textId="77777777" w:rsidR="002778DD" w:rsidRDefault="002778DD" w:rsidP="00176EEA">
            <w:pPr>
              <w:pStyle w:val="ListParagraph"/>
              <w:shd w:val="clear" w:color="auto" w:fill="FFFFFF"/>
              <w:ind w:right="153"/>
              <w:jc w:val="center"/>
              <w:rPr>
                <w:b/>
                <w:bCs/>
                <w:color w:val="000000" w:themeColor="text1"/>
                <w:szCs w:val="24"/>
              </w:rPr>
            </w:pPr>
          </w:p>
          <w:p w14:paraId="13CE45C1" w14:textId="049568CC" w:rsidR="00176EEA" w:rsidRPr="00545330" w:rsidRDefault="00176EEA" w:rsidP="00176EEA">
            <w:pPr>
              <w:pStyle w:val="ListParagraph"/>
              <w:shd w:val="clear" w:color="auto" w:fill="FFFFFF"/>
              <w:ind w:right="153"/>
              <w:jc w:val="center"/>
              <w:rPr>
                <w:b/>
                <w:bCs/>
                <w:color w:val="000000" w:themeColor="text1"/>
                <w:szCs w:val="24"/>
              </w:rPr>
            </w:pPr>
            <w:r w:rsidRPr="00545330">
              <w:rPr>
                <w:b/>
                <w:bCs/>
                <w:color w:val="000000" w:themeColor="text1"/>
                <w:szCs w:val="24"/>
              </w:rPr>
              <w:t>Article 34</w:t>
            </w:r>
          </w:p>
          <w:p w14:paraId="6B56C4AB" w14:textId="77777777" w:rsidR="00176EEA" w:rsidRPr="00545330" w:rsidRDefault="00176EEA" w:rsidP="00176EEA">
            <w:pPr>
              <w:pStyle w:val="ListParagraph"/>
              <w:shd w:val="clear" w:color="auto" w:fill="FFFFFF"/>
              <w:ind w:right="153"/>
              <w:jc w:val="center"/>
              <w:rPr>
                <w:color w:val="000000" w:themeColor="text1"/>
                <w:szCs w:val="24"/>
              </w:rPr>
            </w:pPr>
            <w:r w:rsidRPr="00545330">
              <w:rPr>
                <w:b/>
                <w:bCs/>
                <w:color w:val="000000" w:themeColor="text1"/>
                <w:szCs w:val="24"/>
              </w:rPr>
              <w:t>Functional allowance for art and culture employees</w:t>
            </w:r>
          </w:p>
          <w:p w14:paraId="7AC3BFDD" w14:textId="77777777" w:rsidR="00176EEA" w:rsidRPr="00545330" w:rsidRDefault="00176EEA" w:rsidP="00176EEA">
            <w:pPr>
              <w:pStyle w:val="ListParagraph"/>
              <w:shd w:val="clear" w:color="auto" w:fill="FFFFFF"/>
              <w:ind w:right="153"/>
              <w:jc w:val="both"/>
              <w:rPr>
                <w:color w:val="000000" w:themeColor="text1"/>
                <w:szCs w:val="24"/>
              </w:rPr>
            </w:pPr>
          </w:p>
          <w:p w14:paraId="42A48948" w14:textId="77777777" w:rsidR="00176EEA" w:rsidRPr="00545330" w:rsidRDefault="00176EEA" w:rsidP="00176EEA">
            <w:pPr>
              <w:pStyle w:val="ListParagraph"/>
              <w:shd w:val="clear" w:color="auto" w:fill="FFFFFF"/>
              <w:ind w:right="153"/>
              <w:jc w:val="both"/>
              <w:rPr>
                <w:color w:val="000000" w:themeColor="text1"/>
                <w:szCs w:val="24"/>
              </w:rPr>
            </w:pPr>
            <w:r w:rsidRPr="00545330">
              <w:rPr>
                <w:color w:val="000000" w:themeColor="text1"/>
                <w:szCs w:val="24"/>
              </w:rPr>
              <w:t xml:space="preserve">1.   Professionals of art and culture, who exercise managerial functions and who are not part of the allowances of this law, shall benefit from a special allowance for exercising the relevant function. The allowance value under this </w:t>
            </w:r>
            <w:r w:rsidRPr="00545330">
              <w:rPr>
                <w:color w:val="000000" w:themeColor="text1"/>
                <w:szCs w:val="24"/>
              </w:rPr>
              <w:lastRenderedPageBreak/>
              <w:t>paragraph shall not exceed twenty percent (20%) of the basic salary.</w:t>
            </w:r>
          </w:p>
          <w:p w14:paraId="3D335CB5" w14:textId="77777777" w:rsidR="00176EEA" w:rsidRPr="00545330" w:rsidRDefault="00176EEA" w:rsidP="00176EEA">
            <w:pPr>
              <w:pStyle w:val="ListParagraph"/>
              <w:shd w:val="clear" w:color="auto" w:fill="FFFFFF"/>
              <w:ind w:right="153"/>
              <w:jc w:val="both"/>
              <w:rPr>
                <w:color w:val="000000" w:themeColor="text1"/>
                <w:szCs w:val="24"/>
              </w:rPr>
            </w:pPr>
            <w:r w:rsidRPr="00545330">
              <w:rPr>
                <w:color w:val="000000" w:themeColor="text1"/>
                <w:szCs w:val="24"/>
              </w:rPr>
              <w:t> </w:t>
            </w:r>
          </w:p>
          <w:p w14:paraId="76786584" w14:textId="77777777" w:rsidR="00176EEA" w:rsidRPr="00545330" w:rsidRDefault="00176EEA" w:rsidP="00176EEA">
            <w:pPr>
              <w:pStyle w:val="ListParagraph"/>
              <w:shd w:val="clear" w:color="auto" w:fill="FFFFFF"/>
              <w:ind w:right="153"/>
              <w:jc w:val="both"/>
              <w:rPr>
                <w:color w:val="000000" w:themeColor="text1"/>
                <w:szCs w:val="24"/>
              </w:rPr>
            </w:pPr>
            <w:r w:rsidRPr="00545330">
              <w:rPr>
                <w:color w:val="000000" w:themeColor="text1"/>
                <w:szCs w:val="24"/>
              </w:rPr>
              <w:t>2.   An art and culture employee, who exercises his/her duty in a special occupation or a remote location, shall benefit from a special allowance. The allowance value under this paragraph shall not exceed twenty percent (20%) of the basic salary.</w:t>
            </w:r>
          </w:p>
          <w:p w14:paraId="03DB6A06" w14:textId="77777777" w:rsidR="00176EEA" w:rsidRPr="00545330" w:rsidRDefault="00176EEA" w:rsidP="00176EEA">
            <w:pPr>
              <w:pStyle w:val="ListParagraph"/>
              <w:shd w:val="clear" w:color="auto" w:fill="FFFFFF"/>
              <w:ind w:right="153"/>
              <w:jc w:val="both"/>
              <w:rPr>
                <w:color w:val="000000" w:themeColor="text1"/>
                <w:szCs w:val="24"/>
              </w:rPr>
            </w:pPr>
            <w:r w:rsidRPr="00545330">
              <w:rPr>
                <w:color w:val="000000" w:themeColor="text1"/>
                <w:szCs w:val="24"/>
              </w:rPr>
              <w:t> </w:t>
            </w:r>
          </w:p>
          <w:p w14:paraId="137F1F68" w14:textId="77777777" w:rsidR="00176EEA" w:rsidRPr="00545330" w:rsidRDefault="00176EEA" w:rsidP="00176EEA">
            <w:pPr>
              <w:pStyle w:val="ListParagraph"/>
              <w:shd w:val="clear" w:color="auto" w:fill="FFFFFF"/>
              <w:ind w:right="153"/>
              <w:jc w:val="both"/>
              <w:rPr>
                <w:color w:val="000000" w:themeColor="text1"/>
                <w:szCs w:val="24"/>
              </w:rPr>
            </w:pPr>
            <w:r w:rsidRPr="00545330">
              <w:rPr>
                <w:color w:val="000000" w:themeColor="text1"/>
                <w:szCs w:val="24"/>
              </w:rPr>
              <w:t>3.   The Government of the Republic of Kosovo shall, at the proposal of the Ministry of Public Administration, the Ministry of Culture and the Ministry of Finance, approve by a bylaw the group of positions and allowance rules according to this Article, as well as the detailed conditions for its benefit.</w:t>
            </w:r>
          </w:p>
          <w:p w14:paraId="0EE4873D" w14:textId="77777777" w:rsidR="00176EEA" w:rsidRPr="00545330" w:rsidRDefault="00176EEA" w:rsidP="00176EEA">
            <w:pPr>
              <w:adjustRightInd w:val="0"/>
              <w:ind w:right="153"/>
              <w:jc w:val="center"/>
              <w:rPr>
                <w:b/>
                <w:szCs w:val="24"/>
              </w:rPr>
            </w:pPr>
          </w:p>
          <w:p w14:paraId="2F36CBE5" w14:textId="77777777" w:rsidR="00AF727F" w:rsidRDefault="00AF727F" w:rsidP="00176EEA">
            <w:pPr>
              <w:adjustRightInd w:val="0"/>
              <w:ind w:right="153"/>
              <w:jc w:val="center"/>
              <w:rPr>
                <w:b/>
                <w:szCs w:val="24"/>
              </w:rPr>
            </w:pPr>
          </w:p>
          <w:p w14:paraId="7024FA50" w14:textId="77777777" w:rsidR="00176EEA" w:rsidRPr="00545330" w:rsidRDefault="00176EEA" w:rsidP="00176EEA">
            <w:pPr>
              <w:adjustRightInd w:val="0"/>
              <w:ind w:right="153"/>
              <w:jc w:val="center"/>
              <w:rPr>
                <w:rFonts w:eastAsia="MS Mincho"/>
                <w:b/>
                <w:szCs w:val="24"/>
              </w:rPr>
            </w:pPr>
            <w:r w:rsidRPr="00545330">
              <w:rPr>
                <w:b/>
                <w:szCs w:val="24"/>
              </w:rPr>
              <w:t>SUB-CHAPTER II</w:t>
            </w:r>
          </w:p>
          <w:p w14:paraId="55A3B005" w14:textId="77777777" w:rsidR="00176EEA" w:rsidRPr="00545330" w:rsidRDefault="00176EEA" w:rsidP="00176EEA">
            <w:pPr>
              <w:adjustRightInd w:val="0"/>
              <w:ind w:right="153"/>
              <w:jc w:val="center"/>
              <w:rPr>
                <w:rFonts w:eastAsia="MS Mincho"/>
                <w:b/>
                <w:szCs w:val="24"/>
              </w:rPr>
            </w:pPr>
            <w:r w:rsidRPr="00545330">
              <w:rPr>
                <w:b/>
                <w:szCs w:val="24"/>
              </w:rPr>
              <w:t>COMPENSATIONS</w:t>
            </w:r>
          </w:p>
          <w:p w14:paraId="03A48B75" w14:textId="77777777" w:rsidR="00176EEA" w:rsidRPr="00545330" w:rsidRDefault="00176EEA" w:rsidP="00176EEA">
            <w:pPr>
              <w:adjustRightInd w:val="0"/>
              <w:ind w:right="153"/>
              <w:jc w:val="center"/>
              <w:rPr>
                <w:rFonts w:eastAsia="MS Mincho"/>
                <w:b/>
                <w:szCs w:val="24"/>
              </w:rPr>
            </w:pPr>
          </w:p>
          <w:p w14:paraId="5A86C099" w14:textId="77777777" w:rsidR="00176EEA" w:rsidRPr="00545330" w:rsidRDefault="00176EEA" w:rsidP="00176EEA">
            <w:pPr>
              <w:adjustRightInd w:val="0"/>
              <w:ind w:right="153"/>
              <w:jc w:val="center"/>
              <w:rPr>
                <w:rFonts w:eastAsia="MS Mincho"/>
                <w:b/>
                <w:szCs w:val="24"/>
              </w:rPr>
            </w:pPr>
            <w:r w:rsidRPr="00545330">
              <w:rPr>
                <w:b/>
                <w:szCs w:val="24"/>
              </w:rPr>
              <w:t>Article 35</w:t>
            </w:r>
          </w:p>
          <w:p w14:paraId="7E979727" w14:textId="77777777" w:rsidR="00176EEA" w:rsidRPr="00545330" w:rsidRDefault="00176EEA" w:rsidP="00176EEA">
            <w:pPr>
              <w:adjustRightInd w:val="0"/>
              <w:ind w:right="153"/>
              <w:jc w:val="center"/>
              <w:rPr>
                <w:rFonts w:eastAsia="MS Mincho"/>
                <w:b/>
                <w:szCs w:val="24"/>
              </w:rPr>
            </w:pPr>
            <w:r w:rsidRPr="00545330">
              <w:rPr>
                <w:b/>
                <w:szCs w:val="24"/>
              </w:rPr>
              <w:t xml:space="preserve">Compensations </w:t>
            </w:r>
          </w:p>
          <w:p w14:paraId="188EB0C0" w14:textId="77777777" w:rsidR="00176EEA" w:rsidRPr="00545330" w:rsidRDefault="00176EEA" w:rsidP="00176EEA">
            <w:pPr>
              <w:adjustRightInd w:val="0"/>
              <w:ind w:right="153"/>
              <w:jc w:val="center"/>
              <w:rPr>
                <w:rFonts w:eastAsia="MS Mincho"/>
                <w:b/>
                <w:szCs w:val="24"/>
              </w:rPr>
            </w:pPr>
          </w:p>
          <w:p w14:paraId="351F79B6" w14:textId="1CB733BA" w:rsidR="00176EEA" w:rsidRDefault="00176EEA" w:rsidP="00176EEA">
            <w:pPr>
              <w:pStyle w:val="ListParagraph"/>
              <w:widowControl/>
              <w:autoSpaceDE/>
              <w:autoSpaceDN/>
              <w:ind w:right="153"/>
              <w:contextualSpacing/>
              <w:jc w:val="both"/>
              <w:rPr>
                <w:szCs w:val="24"/>
              </w:rPr>
            </w:pPr>
            <w:r w:rsidRPr="00545330">
              <w:rPr>
                <w:szCs w:val="24"/>
              </w:rPr>
              <w:t>1. Allowances that can be benefited based on this Law shall be:</w:t>
            </w:r>
          </w:p>
          <w:p w14:paraId="3B481866" w14:textId="77777777" w:rsidR="00095B6C" w:rsidRPr="00545330" w:rsidRDefault="00095B6C" w:rsidP="00176EEA">
            <w:pPr>
              <w:pStyle w:val="ListParagraph"/>
              <w:widowControl/>
              <w:autoSpaceDE/>
              <w:autoSpaceDN/>
              <w:ind w:right="153"/>
              <w:contextualSpacing/>
              <w:jc w:val="both"/>
              <w:rPr>
                <w:szCs w:val="24"/>
              </w:rPr>
            </w:pPr>
          </w:p>
          <w:p w14:paraId="24F6FD5C" w14:textId="0D6C8F23" w:rsidR="00176EEA" w:rsidRPr="00545330" w:rsidRDefault="00176EEA" w:rsidP="00176EEA">
            <w:pPr>
              <w:pStyle w:val="ListParagraph"/>
              <w:widowControl/>
              <w:numPr>
                <w:ilvl w:val="1"/>
                <w:numId w:val="51"/>
              </w:numPr>
              <w:tabs>
                <w:tab w:val="left" w:pos="798"/>
              </w:tabs>
              <w:adjustRightInd w:val="0"/>
              <w:ind w:left="375" w:right="0" w:firstLine="0"/>
              <w:contextualSpacing/>
              <w:jc w:val="both"/>
              <w:rPr>
                <w:szCs w:val="24"/>
              </w:rPr>
            </w:pPr>
            <w:r w:rsidRPr="00545330">
              <w:rPr>
                <w:szCs w:val="24"/>
              </w:rPr>
              <w:t xml:space="preserve">on-call compensation; </w:t>
            </w:r>
          </w:p>
          <w:p w14:paraId="32628658" w14:textId="77777777" w:rsidR="00176EEA" w:rsidRPr="00545330" w:rsidRDefault="00176EEA" w:rsidP="00176EEA">
            <w:pPr>
              <w:pStyle w:val="ListParagraph"/>
              <w:widowControl/>
              <w:tabs>
                <w:tab w:val="left" w:pos="798"/>
              </w:tabs>
              <w:adjustRightInd w:val="0"/>
              <w:ind w:left="375" w:right="153"/>
              <w:contextualSpacing/>
              <w:jc w:val="both"/>
              <w:rPr>
                <w:szCs w:val="24"/>
              </w:rPr>
            </w:pPr>
          </w:p>
          <w:p w14:paraId="08C8A23B" w14:textId="223D90CF" w:rsidR="00176EEA" w:rsidRPr="00545330" w:rsidRDefault="00176EEA" w:rsidP="00176EEA">
            <w:pPr>
              <w:pStyle w:val="ListParagraph"/>
              <w:widowControl/>
              <w:numPr>
                <w:ilvl w:val="1"/>
                <w:numId w:val="51"/>
              </w:numPr>
              <w:tabs>
                <w:tab w:val="left" w:pos="798"/>
              </w:tabs>
              <w:adjustRightInd w:val="0"/>
              <w:ind w:left="375" w:right="153" w:firstLine="0"/>
              <w:contextualSpacing/>
              <w:jc w:val="both"/>
              <w:rPr>
                <w:szCs w:val="24"/>
              </w:rPr>
            </w:pPr>
            <w:r w:rsidRPr="00545330">
              <w:rPr>
                <w:szCs w:val="24"/>
              </w:rPr>
              <w:t>compensation for night shifts and overtime;</w:t>
            </w:r>
          </w:p>
          <w:p w14:paraId="1404771F" w14:textId="77777777" w:rsidR="00176EEA" w:rsidRPr="00545330" w:rsidRDefault="00176EEA" w:rsidP="00176EEA">
            <w:pPr>
              <w:pStyle w:val="ListParagraph"/>
              <w:widowControl/>
              <w:tabs>
                <w:tab w:val="left" w:pos="798"/>
              </w:tabs>
              <w:adjustRightInd w:val="0"/>
              <w:ind w:left="375" w:right="153"/>
              <w:contextualSpacing/>
              <w:jc w:val="both"/>
              <w:rPr>
                <w:szCs w:val="24"/>
              </w:rPr>
            </w:pPr>
          </w:p>
          <w:p w14:paraId="0A5A90E5" w14:textId="77777777" w:rsidR="00176EEA" w:rsidRPr="00545330" w:rsidRDefault="00176EEA" w:rsidP="00176EEA">
            <w:pPr>
              <w:pStyle w:val="ListParagraph"/>
              <w:widowControl/>
              <w:numPr>
                <w:ilvl w:val="1"/>
                <w:numId w:val="51"/>
              </w:numPr>
              <w:tabs>
                <w:tab w:val="left" w:pos="798"/>
              </w:tabs>
              <w:adjustRightInd w:val="0"/>
              <w:ind w:left="375" w:right="153" w:firstLine="0"/>
              <w:contextualSpacing/>
              <w:jc w:val="both"/>
              <w:rPr>
                <w:szCs w:val="24"/>
              </w:rPr>
            </w:pPr>
            <w:r w:rsidRPr="00545330">
              <w:rPr>
                <w:szCs w:val="24"/>
              </w:rPr>
              <w:t>compensation for work during weekends and official holidays;</w:t>
            </w:r>
          </w:p>
          <w:p w14:paraId="4F75503F" w14:textId="77777777" w:rsidR="00176EEA" w:rsidRPr="00545330" w:rsidRDefault="00176EEA" w:rsidP="00176EEA">
            <w:pPr>
              <w:pStyle w:val="ListParagraph"/>
              <w:widowControl/>
              <w:tabs>
                <w:tab w:val="left" w:pos="798"/>
              </w:tabs>
              <w:adjustRightInd w:val="0"/>
              <w:ind w:left="375" w:right="153"/>
              <w:contextualSpacing/>
              <w:jc w:val="both"/>
              <w:rPr>
                <w:szCs w:val="24"/>
              </w:rPr>
            </w:pPr>
          </w:p>
          <w:p w14:paraId="62945D6C" w14:textId="77777777" w:rsidR="00176EEA" w:rsidRPr="00545330" w:rsidRDefault="00176EEA" w:rsidP="00176EEA">
            <w:pPr>
              <w:pStyle w:val="ListParagraph"/>
              <w:numPr>
                <w:ilvl w:val="1"/>
                <w:numId w:val="51"/>
              </w:numPr>
              <w:tabs>
                <w:tab w:val="left" w:pos="798"/>
              </w:tabs>
              <w:ind w:left="375" w:right="153" w:firstLine="0"/>
              <w:jc w:val="both"/>
              <w:rPr>
                <w:szCs w:val="24"/>
              </w:rPr>
            </w:pPr>
            <w:r w:rsidRPr="00545330">
              <w:rPr>
                <w:szCs w:val="24"/>
              </w:rPr>
              <w:t>Compensation for travel and representation costs;</w:t>
            </w:r>
          </w:p>
          <w:p w14:paraId="70D0DE95" w14:textId="77777777" w:rsidR="00176EEA" w:rsidRPr="00545330" w:rsidRDefault="00176EEA" w:rsidP="00176EEA">
            <w:pPr>
              <w:pStyle w:val="ListParagraph"/>
              <w:widowControl/>
              <w:tabs>
                <w:tab w:val="left" w:pos="798"/>
              </w:tabs>
              <w:adjustRightInd w:val="0"/>
              <w:ind w:left="375" w:right="153"/>
              <w:contextualSpacing/>
              <w:jc w:val="both"/>
              <w:rPr>
                <w:szCs w:val="24"/>
              </w:rPr>
            </w:pPr>
          </w:p>
          <w:p w14:paraId="357DAD33" w14:textId="0D3B5943" w:rsidR="00085868" w:rsidRDefault="00176EEA" w:rsidP="00176EEA">
            <w:pPr>
              <w:pStyle w:val="ListParagraph"/>
              <w:widowControl/>
              <w:numPr>
                <w:ilvl w:val="1"/>
                <w:numId w:val="51"/>
              </w:numPr>
              <w:tabs>
                <w:tab w:val="left" w:pos="798"/>
              </w:tabs>
              <w:adjustRightInd w:val="0"/>
              <w:ind w:left="375" w:right="153" w:firstLine="0"/>
              <w:contextualSpacing/>
              <w:jc w:val="both"/>
              <w:rPr>
                <w:szCs w:val="24"/>
              </w:rPr>
            </w:pPr>
            <w:r w:rsidRPr="00545330">
              <w:rPr>
                <w:szCs w:val="24"/>
              </w:rPr>
              <w:t>Compensation for diplomatic service members</w:t>
            </w:r>
            <w:r w:rsidR="00085868">
              <w:rPr>
                <w:szCs w:val="24"/>
              </w:rPr>
              <w:t>;</w:t>
            </w:r>
            <w:r w:rsidRPr="00545330">
              <w:rPr>
                <w:szCs w:val="24"/>
              </w:rPr>
              <w:t xml:space="preserve"> and </w:t>
            </w:r>
          </w:p>
          <w:p w14:paraId="38DC09FA" w14:textId="77777777" w:rsidR="00085868" w:rsidRDefault="00085868" w:rsidP="00D6000D">
            <w:pPr>
              <w:pStyle w:val="ListParagraph"/>
              <w:widowControl/>
              <w:tabs>
                <w:tab w:val="left" w:pos="798"/>
              </w:tabs>
              <w:adjustRightInd w:val="0"/>
              <w:ind w:left="375" w:right="153"/>
              <w:contextualSpacing/>
              <w:jc w:val="both"/>
              <w:rPr>
                <w:szCs w:val="24"/>
              </w:rPr>
            </w:pPr>
          </w:p>
          <w:p w14:paraId="17F7FEFB" w14:textId="4CA4ACF3" w:rsidR="00176EEA" w:rsidRPr="00545330" w:rsidRDefault="00085868" w:rsidP="00176EEA">
            <w:pPr>
              <w:pStyle w:val="ListParagraph"/>
              <w:widowControl/>
              <w:numPr>
                <w:ilvl w:val="1"/>
                <w:numId w:val="51"/>
              </w:numPr>
              <w:tabs>
                <w:tab w:val="left" w:pos="798"/>
              </w:tabs>
              <w:adjustRightInd w:val="0"/>
              <w:ind w:left="375" w:right="153" w:firstLine="0"/>
              <w:contextualSpacing/>
              <w:jc w:val="both"/>
              <w:rPr>
                <w:szCs w:val="24"/>
              </w:rPr>
            </w:pPr>
            <w:r>
              <w:rPr>
                <w:szCs w:val="24"/>
              </w:rPr>
              <w:t xml:space="preserve">Compensation for </w:t>
            </w:r>
            <w:r w:rsidR="00176EEA" w:rsidRPr="00545330">
              <w:rPr>
                <w:szCs w:val="24"/>
              </w:rPr>
              <w:t>other administration staff working abroad.</w:t>
            </w:r>
          </w:p>
          <w:p w14:paraId="5DFA6D56" w14:textId="77777777" w:rsidR="000D1DCA" w:rsidRDefault="000D1DCA" w:rsidP="00001404">
            <w:pPr>
              <w:widowControl/>
              <w:autoSpaceDE/>
              <w:autoSpaceDN/>
              <w:spacing w:after="160" w:line="480" w:lineRule="auto"/>
              <w:ind w:right="0"/>
              <w:jc w:val="center"/>
              <w:rPr>
                <w:b/>
                <w:bCs/>
                <w:szCs w:val="24"/>
              </w:rPr>
            </w:pPr>
          </w:p>
          <w:p w14:paraId="14685DBA" w14:textId="261D43C4" w:rsidR="00176EEA" w:rsidRDefault="00176EEA" w:rsidP="00176EEA">
            <w:pPr>
              <w:widowControl/>
              <w:autoSpaceDE/>
              <w:autoSpaceDN/>
              <w:spacing w:after="160"/>
              <w:ind w:right="0"/>
              <w:jc w:val="center"/>
              <w:rPr>
                <w:b/>
                <w:bCs/>
                <w:szCs w:val="24"/>
              </w:rPr>
            </w:pPr>
            <w:r w:rsidRPr="00545330">
              <w:rPr>
                <w:b/>
                <w:bCs/>
                <w:szCs w:val="24"/>
              </w:rPr>
              <w:t>Article 36</w:t>
            </w:r>
            <w:r>
              <w:rPr>
                <w:b/>
                <w:bCs/>
                <w:szCs w:val="24"/>
              </w:rPr>
              <w:br/>
            </w:r>
            <w:r w:rsidRPr="00545330">
              <w:rPr>
                <w:b/>
                <w:bCs/>
                <w:szCs w:val="24"/>
              </w:rPr>
              <w:t>On-call, night shift and overtime compensation</w:t>
            </w:r>
          </w:p>
          <w:p w14:paraId="4BBD8314" w14:textId="77777777" w:rsidR="002778DD" w:rsidRPr="00545330" w:rsidRDefault="002778DD" w:rsidP="00176EEA">
            <w:pPr>
              <w:widowControl/>
              <w:autoSpaceDE/>
              <w:autoSpaceDN/>
              <w:spacing w:after="160"/>
              <w:ind w:right="0"/>
              <w:jc w:val="center"/>
              <w:rPr>
                <w:b/>
                <w:bCs/>
                <w:szCs w:val="24"/>
              </w:rPr>
            </w:pPr>
          </w:p>
          <w:p w14:paraId="02E05A2D" w14:textId="7C60A6BC" w:rsidR="00176EEA" w:rsidRPr="00545330" w:rsidRDefault="00176EEA" w:rsidP="00176EEA">
            <w:pPr>
              <w:widowControl/>
              <w:autoSpaceDE/>
              <w:autoSpaceDN/>
              <w:ind w:right="150"/>
              <w:jc w:val="both"/>
              <w:rPr>
                <w:bCs/>
                <w:szCs w:val="24"/>
              </w:rPr>
            </w:pPr>
            <w:r w:rsidRPr="00545330">
              <w:rPr>
                <w:szCs w:val="24"/>
              </w:rPr>
              <w:t>1. Public officers and other categories of the officer who are paid from the state budget, other than public functionaries shall benefit from compensation in monetary value or with time off for on-call work, night shift and overtime work, work on weekends, work on official holidays.</w:t>
            </w:r>
          </w:p>
          <w:p w14:paraId="73F02D43" w14:textId="58307FC6" w:rsidR="00176EEA" w:rsidRDefault="00176EEA" w:rsidP="00176EEA">
            <w:pPr>
              <w:widowControl/>
              <w:autoSpaceDE/>
              <w:autoSpaceDN/>
              <w:ind w:right="150"/>
              <w:jc w:val="both"/>
              <w:rPr>
                <w:bCs/>
                <w:szCs w:val="24"/>
              </w:rPr>
            </w:pPr>
          </w:p>
          <w:p w14:paraId="57A2A76B" w14:textId="77777777" w:rsidR="00001404" w:rsidRDefault="00001404" w:rsidP="00176EEA">
            <w:pPr>
              <w:widowControl/>
              <w:autoSpaceDE/>
              <w:autoSpaceDN/>
              <w:ind w:right="150"/>
              <w:jc w:val="both"/>
              <w:rPr>
                <w:bCs/>
                <w:szCs w:val="24"/>
              </w:rPr>
            </w:pPr>
          </w:p>
          <w:p w14:paraId="60055708" w14:textId="50D49793" w:rsidR="00176EEA" w:rsidRPr="00545330" w:rsidRDefault="00176EEA" w:rsidP="00176EEA">
            <w:pPr>
              <w:pStyle w:val="ListParagraph"/>
              <w:widowControl/>
              <w:numPr>
                <w:ilvl w:val="0"/>
                <w:numId w:val="51"/>
              </w:numPr>
              <w:autoSpaceDE/>
              <w:autoSpaceDN/>
              <w:ind w:left="85" w:right="150" w:firstLine="0"/>
              <w:jc w:val="both"/>
              <w:rPr>
                <w:bCs/>
                <w:szCs w:val="24"/>
              </w:rPr>
            </w:pPr>
            <w:r w:rsidRPr="00545330">
              <w:rPr>
                <w:szCs w:val="24"/>
              </w:rPr>
              <w:t>The compensation under paragraph 1 of this Article shall be paid as a percentage of the basic salary, as follows:</w:t>
            </w:r>
          </w:p>
          <w:p w14:paraId="47E8A9D8" w14:textId="77777777" w:rsidR="00176EEA" w:rsidRPr="00545330" w:rsidRDefault="00176EEA" w:rsidP="00176EEA">
            <w:pPr>
              <w:widowControl/>
              <w:autoSpaceDE/>
              <w:autoSpaceDN/>
              <w:ind w:right="0"/>
              <w:jc w:val="both"/>
              <w:rPr>
                <w:bCs/>
                <w:szCs w:val="24"/>
              </w:rPr>
            </w:pPr>
          </w:p>
          <w:p w14:paraId="43C89870" w14:textId="77777777" w:rsidR="00176EEA" w:rsidRPr="00545330" w:rsidRDefault="00176EEA" w:rsidP="00176EEA">
            <w:pPr>
              <w:widowControl/>
              <w:numPr>
                <w:ilvl w:val="1"/>
                <w:numId w:val="51"/>
              </w:numPr>
              <w:tabs>
                <w:tab w:val="left" w:pos="701"/>
                <w:tab w:val="left" w:pos="847"/>
              </w:tabs>
              <w:autoSpaceDE/>
              <w:autoSpaceDN/>
              <w:ind w:left="375" w:right="150" w:firstLine="0"/>
              <w:jc w:val="both"/>
              <w:rPr>
                <w:bCs/>
                <w:szCs w:val="24"/>
              </w:rPr>
            </w:pPr>
            <w:r w:rsidRPr="00545330">
              <w:rPr>
                <w:szCs w:val="24"/>
              </w:rPr>
              <w:lastRenderedPageBreak/>
              <w:t xml:space="preserve">20% per hour for on-call duty; </w:t>
            </w:r>
          </w:p>
          <w:p w14:paraId="018CD9C8" w14:textId="77777777" w:rsidR="00176EEA" w:rsidRPr="00545330" w:rsidRDefault="00176EEA" w:rsidP="00176EEA">
            <w:pPr>
              <w:widowControl/>
              <w:tabs>
                <w:tab w:val="left" w:pos="701"/>
                <w:tab w:val="left" w:pos="847"/>
              </w:tabs>
              <w:autoSpaceDE/>
              <w:autoSpaceDN/>
              <w:ind w:left="375" w:right="150"/>
              <w:jc w:val="both"/>
              <w:rPr>
                <w:bCs/>
                <w:szCs w:val="24"/>
              </w:rPr>
            </w:pPr>
          </w:p>
          <w:p w14:paraId="138B8003" w14:textId="77777777" w:rsidR="00176EEA" w:rsidRPr="00545330" w:rsidRDefault="00176EEA" w:rsidP="00176EEA">
            <w:pPr>
              <w:widowControl/>
              <w:numPr>
                <w:ilvl w:val="1"/>
                <w:numId w:val="51"/>
              </w:numPr>
              <w:tabs>
                <w:tab w:val="left" w:pos="701"/>
                <w:tab w:val="left" w:pos="847"/>
              </w:tabs>
              <w:autoSpaceDE/>
              <w:autoSpaceDN/>
              <w:ind w:left="375" w:right="150" w:firstLine="0"/>
              <w:jc w:val="both"/>
              <w:rPr>
                <w:bCs/>
                <w:szCs w:val="24"/>
              </w:rPr>
            </w:pPr>
            <w:r w:rsidRPr="00545330">
              <w:rPr>
                <w:szCs w:val="24"/>
              </w:rPr>
              <w:t>30% per hour for shift work;</w:t>
            </w:r>
          </w:p>
          <w:p w14:paraId="69BAA8F6" w14:textId="77777777" w:rsidR="00176EEA" w:rsidRDefault="00176EEA" w:rsidP="00176EEA">
            <w:pPr>
              <w:widowControl/>
              <w:tabs>
                <w:tab w:val="left" w:pos="701"/>
                <w:tab w:val="left" w:pos="847"/>
              </w:tabs>
              <w:autoSpaceDE/>
              <w:autoSpaceDN/>
              <w:ind w:left="375" w:right="150"/>
              <w:jc w:val="both"/>
              <w:rPr>
                <w:bCs/>
                <w:szCs w:val="24"/>
              </w:rPr>
            </w:pPr>
          </w:p>
          <w:p w14:paraId="2132C292" w14:textId="77777777" w:rsidR="00176EEA" w:rsidRPr="00545330" w:rsidRDefault="00176EEA" w:rsidP="00176EEA">
            <w:pPr>
              <w:widowControl/>
              <w:tabs>
                <w:tab w:val="left" w:pos="701"/>
                <w:tab w:val="left" w:pos="847"/>
              </w:tabs>
              <w:autoSpaceDE/>
              <w:autoSpaceDN/>
              <w:ind w:left="375" w:right="150"/>
              <w:jc w:val="both"/>
              <w:rPr>
                <w:bCs/>
                <w:szCs w:val="24"/>
              </w:rPr>
            </w:pPr>
          </w:p>
          <w:p w14:paraId="38F0E1B6" w14:textId="77777777" w:rsidR="00176EEA" w:rsidRPr="00545330" w:rsidRDefault="00176EEA" w:rsidP="00176EEA">
            <w:pPr>
              <w:widowControl/>
              <w:numPr>
                <w:ilvl w:val="1"/>
                <w:numId w:val="51"/>
              </w:numPr>
              <w:tabs>
                <w:tab w:val="left" w:pos="701"/>
                <w:tab w:val="left" w:pos="847"/>
              </w:tabs>
              <w:autoSpaceDE/>
              <w:autoSpaceDN/>
              <w:ind w:left="375" w:right="150" w:firstLine="0"/>
              <w:jc w:val="both"/>
              <w:rPr>
                <w:bCs/>
                <w:szCs w:val="24"/>
              </w:rPr>
            </w:pPr>
            <w:r w:rsidRPr="00545330">
              <w:rPr>
                <w:szCs w:val="24"/>
              </w:rPr>
              <w:t xml:space="preserve">30% per hour for overtime work; </w:t>
            </w:r>
          </w:p>
          <w:p w14:paraId="0C0FDA56" w14:textId="77777777" w:rsidR="00176EEA" w:rsidRDefault="00176EEA" w:rsidP="00176EEA">
            <w:pPr>
              <w:widowControl/>
              <w:tabs>
                <w:tab w:val="left" w:pos="701"/>
                <w:tab w:val="left" w:pos="847"/>
              </w:tabs>
              <w:autoSpaceDE/>
              <w:autoSpaceDN/>
              <w:ind w:left="375" w:right="150"/>
              <w:jc w:val="both"/>
              <w:rPr>
                <w:bCs/>
                <w:szCs w:val="24"/>
              </w:rPr>
            </w:pPr>
          </w:p>
          <w:p w14:paraId="335F2332" w14:textId="77777777" w:rsidR="00176EEA" w:rsidRPr="00545330" w:rsidRDefault="00176EEA" w:rsidP="00176EEA">
            <w:pPr>
              <w:widowControl/>
              <w:tabs>
                <w:tab w:val="left" w:pos="701"/>
                <w:tab w:val="left" w:pos="847"/>
              </w:tabs>
              <w:autoSpaceDE/>
              <w:autoSpaceDN/>
              <w:ind w:left="375" w:right="150"/>
              <w:jc w:val="both"/>
              <w:rPr>
                <w:bCs/>
                <w:szCs w:val="24"/>
              </w:rPr>
            </w:pPr>
          </w:p>
          <w:p w14:paraId="5737D933" w14:textId="77777777" w:rsidR="00176EEA" w:rsidRPr="00545330" w:rsidRDefault="00176EEA" w:rsidP="00176EEA">
            <w:pPr>
              <w:widowControl/>
              <w:numPr>
                <w:ilvl w:val="1"/>
                <w:numId w:val="51"/>
              </w:numPr>
              <w:tabs>
                <w:tab w:val="left" w:pos="701"/>
                <w:tab w:val="left" w:pos="847"/>
              </w:tabs>
              <w:autoSpaceDE/>
              <w:autoSpaceDN/>
              <w:ind w:left="375" w:right="150" w:firstLine="0"/>
              <w:jc w:val="both"/>
              <w:rPr>
                <w:bCs/>
                <w:szCs w:val="24"/>
              </w:rPr>
            </w:pPr>
            <w:r w:rsidRPr="00545330">
              <w:rPr>
                <w:szCs w:val="24"/>
              </w:rPr>
              <w:t>50% per hour for work during holidays; and</w:t>
            </w:r>
          </w:p>
          <w:p w14:paraId="14947011" w14:textId="77777777" w:rsidR="00176EEA" w:rsidRPr="00545330" w:rsidRDefault="00176EEA" w:rsidP="00176EEA">
            <w:pPr>
              <w:widowControl/>
              <w:tabs>
                <w:tab w:val="left" w:pos="701"/>
                <w:tab w:val="left" w:pos="847"/>
              </w:tabs>
              <w:autoSpaceDE/>
              <w:autoSpaceDN/>
              <w:ind w:left="375" w:right="150"/>
              <w:jc w:val="both"/>
              <w:rPr>
                <w:bCs/>
                <w:szCs w:val="24"/>
              </w:rPr>
            </w:pPr>
          </w:p>
          <w:p w14:paraId="1D9BFD4A" w14:textId="77777777" w:rsidR="00176EEA" w:rsidRPr="00545330" w:rsidRDefault="00176EEA" w:rsidP="00176EEA">
            <w:pPr>
              <w:widowControl/>
              <w:numPr>
                <w:ilvl w:val="1"/>
                <w:numId w:val="51"/>
              </w:numPr>
              <w:tabs>
                <w:tab w:val="left" w:pos="701"/>
                <w:tab w:val="left" w:pos="847"/>
              </w:tabs>
              <w:autoSpaceDE/>
              <w:autoSpaceDN/>
              <w:ind w:left="375" w:right="150" w:firstLine="0"/>
              <w:jc w:val="both"/>
              <w:rPr>
                <w:bCs/>
                <w:szCs w:val="24"/>
              </w:rPr>
            </w:pPr>
            <w:r w:rsidRPr="00545330">
              <w:rPr>
                <w:szCs w:val="24"/>
              </w:rPr>
              <w:t xml:space="preserve">50% per hour for weekend work. </w:t>
            </w:r>
          </w:p>
          <w:p w14:paraId="0450D3CE" w14:textId="77777777" w:rsidR="00176EEA" w:rsidRDefault="00176EEA" w:rsidP="00001404">
            <w:pPr>
              <w:widowControl/>
              <w:autoSpaceDE/>
              <w:autoSpaceDN/>
              <w:spacing w:after="160" w:line="360" w:lineRule="auto"/>
              <w:ind w:right="0"/>
              <w:jc w:val="both"/>
              <w:rPr>
                <w:bCs/>
                <w:szCs w:val="24"/>
              </w:rPr>
            </w:pPr>
          </w:p>
          <w:p w14:paraId="35206E42" w14:textId="57621A58" w:rsidR="00001404" w:rsidRPr="002778DD" w:rsidRDefault="002778DD" w:rsidP="002778DD">
            <w:pPr>
              <w:widowControl/>
              <w:autoSpaceDE/>
              <w:autoSpaceDN/>
              <w:ind w:left="120" w:right="165"/>
              <w:jc w:val="both"/>
              <w:rPr>
                <w:bCs/>
                <w:szCs w:val="24"/>
              </w:rPr>
            </w:pPr>
            <w:r w:rsidRPr="002778DD">
              <w:rPr>
                <w:bCs/>
                <w:szCs w:val="24"/>
              </w:rPr>
              <w:t>3.</w:t>
            </w:r>
            <w:r>
              <w:rPr>
                <w:bCs/>
                <w:szCs w:val="24"/>
              </w:rPr>
              <w:t xml:space="preserve"> </w:t>
            </w:r>
            <w:r w:rsidR="00001404" w:rsidRPr="002778DD">
              <w:rPr>
                <w:bCs/>
                <w:szCs w:val="24"/>
              </w:rPr>
              <w:t xml:space="preserve">Compensation for </w:t>
            </w:r>
            <w:r w:rsidR="00001404" w:rsidRPr="002778DD">
              <w:rPr>
                <w:szCs w:val="24"/>
              </w:rPr>
              <w:t>on-call duty</w:t>
            </w:r>
            <w:r w:rsidR="00001404" w:rsidRPr="002778DD">
              <w:rPr>
                <w:bCs/>
                <w:szCs w:val="24"/>
              </w:rPr>
              <w:t xml:space="preserve"> according to this law cannot exceed 20% of the basic salary.</w:t>
            </w:r>
          </w:p>
          <w:p w14:paraId="052DF288" w14:textId="77777777" w:rsidR="002778DD" w:rsidRPr="002778DD" w:rsidRDefault="002778DD" w:rsidP="002778DD">
            <w:pPr>
              <w:ind w:left="120"/>
            </w:pPr>
          </w:p>
          <w:p w14:paraId="3832A535" w14:textId="394E52AB" w:rsidR="00001404" w:rsidRPr="002778DD" w:rsidRDefault="002778DD" w:rsidP="002778DD">
            <w:pPr>
              <w:widowControl/>
              <w:autoSpaceDE/>
              <w:autoSpaceDN/>
              <w:ind w:right="165"/>
              <w:jc w:val="both"/>
              <w:rPr>
                <w:bCs/>
                <w:szCs w:val="24"/>
              </w:rPr>
            </w:pPr>
            <w:r w:rsidRPr="002778DD">
              <w:rPr>
                <w:bCs/>
                <w:szCs w:val="24"/>
              </w:rPr>
              <w:t>4.</w:t>
            </w:r>
            <w:r>
              <w:rPr>
                <w:bCs/>
                <w:szCs w:val="24"/>
              </w:rPr>
              <w:t xml:space="preserve"> </w:t>
            </w:r>
            <w:r w:rsidR="00001404" w:rsidRPr="002778DD">
              <w:rPr>
                <w:bCs/>
                <w:szCs w:val="24"/>
              </w:rPr>
              <w:t>The total value of the compensation for additional work from the regular schedule cannot be higher than 1% of the total funds used by the budget organization in the "Salaries and Allowances" expenditure category of that fiscal year.</w:t>
            </w:r>
          </w:p>
          <w:p w14:paraId="51528333" w14:textId="77777777" w:rsidR="002778DD" w:rsidRPr="002778DD" w:rsidRDefault="002778DD" w:rsidP="002778DD"/>
          <w:p w14:paraId="3D1E05A4" w14:textId="4B608041" w:rsidR="00176EEA" w:rsidRDefault="00001404" w:rsidP="00001404">
            <w:pPr>
              <w:widowControl/>
              <w:autoSpaceDE/>
              <w:autoSpaceDN/>
              <w:spacing w:after="160"/>
              <w:ind w:right="165"/>
              <w:jc w:val="both"/>
              <w:rPr>
                <w:bCs/>
                <w:szCs w:val="24"/>
              </w:rPr>
            </w:pPr>
            <w:r w:rsidRPr="00001404">
              <w:rPr>
                <w:bCs/>
                <w:szCs w:val="24"/>
              </w:rPr>
              <w:t>5. Except from paragraph 4 of this article, in emergency situations, the Government by Decision may exceed this limitation, or the leading bodies by Decision may exceed this limitation for independent constitutional institutions.</w:t>
            </w:r>
          </w:p>
          <w:p w14:paraId="43CB3E58" w14:textId="77777777" w:rsidR="00176EEA" w:rsidRDefault="00176EEA" w:rsidP="00176EEA">
            <w:pPr>
              <w:widowControl/>
              <w:autoSpaceDE/>
              <w:autoSpaceDN/>
              <w:spacing w:after="160"/>
              <w:ind w:right="0"/>
              <w:jc w:val="both"/>
              <w:rPr>
                <w:bCs/>
                <w:szCs w:val="24"/>
              </w:rPr>
            </w:pPr>
          </w:p>
          <w:p w14:paraId="14CE2B32" w14:textId="77777777" w:rsidR="00001404" w:rsidRPr="00001404" w:rsidRDefault="00001404" w:rsidP="00176EEA">
            <w:pPr>
              <w:pStyle w:val="ListParagraph"/>
              <w:widowControl/>
              <w:numPr>
                <w:ilvl w:val="0"/>
                <w:numId w:val="51"/>
              </w:numPr>
              <w:autoSpaceDE/>
              <w:autoSpaceDN/>
              <w:spacing w:after="160"/>
              <w:ind w:left="85" w:right="150" w:firstLine="0"/>
              <w:jc w:val="both"/>
              <w:rPr>
                <w:vanish/>
                <w:szCs w:val="24"/>
              </w:rPr>
            </w:pPr>
          </w:p>
          <w:p w14:paraId="11DE6F90" w14:textId="77777777" w:rsidR="00001404" w:rsidRPr="00001404" w:rsidRDefault="00001404" w:rsidP="00176EEA">
            <w:pPr>
              <w:pStyle w:val="ListParagraph"/>
              <w:widowControl/>
              <w:numPr>
                <w:ilvl w:val="0"/>
                <w:numId w:val="51"/>
              </w:numPr>
              <w:autoSpaceDE/>
              <w:autoSpaceDN/>
              <w:spacing w:after="160"/>
              <w:ind w:left="85" w:right="150" w:firstLine="0"/>
              <w:jc w:val="both"/>
              <w:rPr>
                <w:vanish/>
                <w:szCs w:val="24"/>
              </w:rPr>
            </w:pPr>
          </w:p>
          <w:p w14:paraId="1F4237BA" w14:textId="77777777" w:rsidR="00001404" w:rsidRPr="00001404" w:rsidRDefault="00001404" w:rsidP="00176EEA">
            <w:pPr>
              <w:pStyle w:val="ListParagraph"/>
              <w:widowControl/>
              <w:numPr>
                <w:ilvl w:val="0"/>
                <w:numId w:val="51"/>
              </w:numPr>
              <w:autoSpaceDE/>
              <w:autoSpaceDN/>
              <w:spacing w:after="160"/>
              <w:ind w:left="85" w:right="150" w:firstLine="0"/>
              <w:jc w:val="both"/>
              <w:rPr>
                <w:vanish/>
                <w:szCs w:val="24"/>
              </w:rPr>
            </w:pPr>
          </w:p>
          <w:p w14:paraId="2BDA4A19" w14:textId="1D6AA4D5" w:rsidR="00176EEA" w:rsidRPr="00545330" w:rsidRDefault="00176EEA" w:rsidP="00176EEA">
            <w:pPr>
              <w:pStyle w:val="ListParagraph"/>
              <w:widowControl/>
              <w:numPr>
                <w:ilvl w:val="0"/>
                <w:numId w:val="51"/>
              </w:numPr>
              <w:autoSpaceDE/>
              <w:autoSpaceDN/>
              <w:spacing w:after="160"/>
              <w:ind w:left="85" w:right="150" w:firstLine="0"/>
              <w:jc w:val="both"/>
              <w:rPr>
                <w:bCs/>
                <w:szCs w:val="24"/>
              </w:rPr>
            </w:pPr>
            <w:r w:rsidRPr="00545330">
              <w:rPr>
                <w:szCs w:val="24"/>
              </w:rPr>
              <w:t>Public officers and other categories of officers who are paid from the state budget, according to paragraph 1 of this Article, may request from the employer to grant day off compensation instead of the compensation in salary from paragraph 2 of this Article.</w:t>
            </w:r>
          </w:p>
          <w:p w14:paraId="705966C3" w14:textId="77777777" w:rsidR="00176EEA" w:rsidRPr="00545330" w:rsidRDefault="00176EEA" w:rsidP="00176EEA">
            <w:pPr>
              <w:pStyle w:val="ListParagraph"/>
              <w:numPr>
                <w:ilvl w:val="0"/>
                <w:numId w:val="51"/>
              </w:numPr>
              <w:ind w:left="85" w:right="150" w:firstLine="0"/>
              <w:jc w:val="both"/>
              <w:rPr>
                <w:bCs/>
                <w:szCs w:val="24"/>
              </w:rPr>
            </w:pPr>
            <w:r w:rsidRPr="00545330">
              <w:rPr>
                <w:szCs w:val="24"/>
              </w:rPr>
              <w:t xml:space="preserve">Compensation for work during weekends, holidays and days off shall exclude one another by law. </w:t>
            </w:r>
          </w:p>
          <w:p w14:paraId="30C84432" w14:textId="77777777" w:rsidR="00176EEA" w:rsidRPr="00545330" w:rsidRDefault="00176EEA" w:rsidP="00176EEA">
            <w:pPr>
              <w:pStyle w:val="ListParagraph"/>
              <w:ind w:right="150"/>
              <w:rPr>
                <w:bCs/>
                <w:szCs w:val="24"/>
              </w:rPr>
            </w:pPr>
          </w:p>
          <w:p w14:paraId="0DED07A9" w14:textId="77777777" w:rsidR="00176EEA" w:rsidRPr="00545330" w:rsidRDefault="00176EEA" w:rsidP="00176EEA">
            <w:pPr>
              <w:pStyle w:val="ListParagraph"/>
              <w:numPr>
                <w:ilvl w:val="0"/>
                <w:numId w:val="51"/>
              </w:numPr>
              <w:ind w:left="85" w:right="150" w:firstLine="0"/>
              <w:jc w:val="both"/>
              <w:rPr>
                <w:bCs/>
                <w:szCs w:val="24"/>
              </w:rPr>
            </w:pPr>
            <w:r w:rsidRPr="00545330">
              <w:rPr>
                <w:szCs w:val="24"/>
              </w:rPr>
              <w:t>The Government of the Republic of Kosovo shall, at the proposal of the Ministry of Finance and the consent of the Ministry of Public Administration, approve by a bylaw the detailed conditions for compensation according to this Article.</w:t>
            </w:r>
          </w:p>
          <w:p w14:paraId="594B9B89" w14:textId="77777777" w:rsidR="00176EEA" w:rsidRPr="00545330" w:rsidRDefault="00176EEA" w:rsidP="00176EEA">
            <w:pPr>
              <w:pStyle w:val="ListParagraph"/>
              <w:ind w:right="150"/>
              <w:rPr>
                <w:bCs/>
                <w:szCs w:val="24"/>
              </w:rPr>
            </w:pPr>
          </w:p>
          <w:p w14:paraId="449AB900" w14:textId="77777777" w:rsidR="00176EEA" w:rsidRPr="00545330" w:rsidRDefault="00176EEA" w:rsidP="00176EEA">
            <w:pPr>
              <w:pStyle w:val="ListParagraph"/>
              <w:numPr>
                <w:ilvl w:val="0"/>
                <w:numId w:val="51"/>
              </w:numPr>
              <w:ind w:left="85" w:right="150" w:firstLine="0"/>
              <w:jc w:val="both"/>
              <w:rPr>
                <w:bCs/>
                <w:szCs w:val="24"/>
              </w:rPr>
            </w:pPr>
            <w:r w:rsidRPr="00545330">
              <w:rPr>
                <w:szCs w:val="24"/>
              </w:rPr>
              <w:t>The detailed compensation conditions under this Article for an employee of the independent constitutional institutions shall be regulated by this Law and by a special act approved by the competent bodies of the institutions.</w:t>
            </w:r>
          </w:p>
          <w:p w14:paraId="7EB813DB" w14:textId="5ABC7C00" w:rsidR="00176EEA" w:rsidRDefault="00176EEA" w:rsidP="00176EEA">
            <w:pPr>
              <w:pStyle w:val="ListParagraph"/>
              <w:ind w:right="150"/>
              <w:jc w:val="both"/>
              <w:rPr>
                <w:bCs/>
                <w:szCs w:val="24"/>
              </w:rPr>
            </w:pPr>
          </w:p>
          <w:p w14:paraId="0BEE0264" w14:textId="77777777" w:rsidR="00EB15A1" w:rsidRPr="00545330" w:rsidRDefault="00EB15A1" w:rsidP="00176EEA">
            <w:pPr>
              <w:pStyle w:val="ListParagraph"/>
              <w:ind w:right="150"/>
              <w:jc w:val="both"/>
              <w:rPr>
                <w:bCs/>
                <w:szCs w:val="24"/>
              </w:rPr>
            </w:pPr>
          </w:p>
          <w:p w14:paraId="76DEB71C" w14:textId="0A9F616C" w:rsidR="00176EEA" w:rsidRPr="00545330" w:rsidRDefault="00176EEA" w:rsidP="00176EEA">
            <w:pPr>
              <w:adjustRightInd w:val="0"/>
              <w:ind w:right="153"/>
              <w:jc w:val="center"/>
              <w:rPr>
                <w:rFonts w:eastAsia="MS Mincho"/>
                <w:b/>
                <w:szCs w:val="24"/>
              </w:rPr>
            </w:pPr>
            <w:r w:rsidRPr="00545330">
              <w:rPr>
                <w:b/>
                <w:szCs w:val="24"/>
              </w:rPr>
              <w:t>Article 37</w:t>
            </w:r>
          </w:p>
          <w:p w14:paraId="5923A56E" w14:textId="77777777" w:rsidR="00176EEA" w:rsidRPr="00545330" w:rsidRDefault="00176EEA" w:rsidP="00176EEA">
            <w:pPr>
              <w:adjustRightInd w:val="0"/>
              <w:ind w:right="153"/>
              <w:jc w:val="center"/>
              <w:rPr>
                <w:rFonts w:eastAsia="MS Mincho"/>
                <w:b/>
                <w:szCs w:val="24"/>
              </w:rPr>
            </w:pPr>
            <w:r w:rsidRPr="00545330">
              <w:rPr>
                <w:b/>
                <w:szCs w:val="24"/>
              </w:rPr>
              <w:t>Compensation for travel and representation costs</w:t>
            </w:r>
          </w:p>
          <w:p w14:paraId="478E5B55" w14:textId="77777777" w:rsidR="00176EEA" w:rsidRPr="00545330" w:rsidRDefault="00176EEA" w:rsidP="00176EEA">
            <w:pPr>
              <w:adjustRightInd w:val="0"/>
              <w:ind w:right="153"/>
              <w:jc w:val="both"/>
              <w:rPr>
                <w:rFonts w:eastAsia="MS Mincho"/>
                <w:bCs/>
                <w:szCs w:val="24"/>
              </w:rPr>
            </w:pPr>
          </w:p>
          <w:p w14:paraId="3B5294B6" w14:textId="1DE83D72" w:rsidR="00176EEA" w:rsidRPr="00545330" w:rsidRDefault="00176EEA" w:rsidP="00176EEA">
            <w:pPr>
              <w:pStyle w:val="ListParagraph"/>
              <w:widowControl/>
              <w:adjustRightInd w:val="0"/>
              <w:ind w:right="153"/>
              <w:contextualSpacing/>
              <w:jc w:val="both"/>
              <w:rPr>
                <w:bCs/>
                <w:szCs w:val="24"/>
              </w:rPr>
            </w:pPr>
            <w:r w:rsidRPr="00545330">
              <w:rPr>
                <w:szCs w:val="24"/>
              </w:rPr>
              <w:t xml:space="preserve">1. Public offers, public functionaries and other categories of offers who are paid from the state budget shall be entitled to be reimbursed for </w:t>
            </w:r>
            <w:r w:rsidRPr="00545330">
              <w:rPr>
                <w:szCs w:val="24"/>
              </w:rPr>
              <w:lastRenderedPageBreak/>
              <w:t>costs incurred for travel and official stay inside and outside the country.</w:t>
            </w:r>
          </w:p>
          <w:p w14:paraId="6A1FD2DF" w14:textId="01BAAC73" w:rsidR="00176EEA" w:rsidRDefault="00176EEA" w:rsidP="00176EEA">
            <w:pPr>
              <w:pStyle w:val="ListParagraph"/>
              <w:adjustRightInd w:val="0"/>
              <w:ind w:right="153"/>
              <w:jc w:val="both"/>
              <w:rPr>
                <w:bCs/>
                <w:szCs w:val="24"/>
              </w:rPr>
            </w:pPr>
          </w:p>
          <w:p w14:paraId="71767750" w14:textId="77777777" w:rsidR="00EB15A1" w:rsidRDefault="00EB15A1" w:rsidP="00176EEA">
            <w:pPr>
              <w:pStyle w:val="ListParagraph"/>
              <w:adjustRightInd w:val="0"/>
              <w:ind w:right="153"/>
              <w:jc w:val="both"/>
              <w:rPr>
                <w:bCs/>
                <w:szCs w:val="24"/>
              </w:rPr>
            </w:pPr>
          </w:p>
          <w:p w14:paraId="61E99D29" w14:textId="7303B2D2" w:rsidR="00176EEA" w:rsidRPr="00545330" w:rsidRDefault="00176EEA" w:rsidP="00176EEA">
            <w:pPr>
              <w:pStyle w:val="ListParagraph"/>
              <w:widowControl/>
              <w:adjustRightInd w:val="0"/>
              <w:ind w:right="153"/>
              <w:contextualSpacing/>
              <w:jc w:val="both"/>
              <w:rPr>
                <w:bCs/>
                <w:szCs w:val="24"/>
              </w:rPr>
            </w:pPr>
            <w:r w:rsidRPr="00545330">
              <w:rPr>
                <w:szCs w:val="24"/>
              </w:rPr>
              <w:t>2. Public officers, public functionaries and other categories of officers who are paid from the state budget shall, during the exercise of their official duties, be entitled to be reimbursed for the costs incurred for representation.</w:t>
            </w:r>
          </w:p>
          <w:p w14:paraId="5A3F1A2A" w14:textId="77777777" w:rsidR="00176EEA" w:rsidRPr="00545330" w:rsidRDefault="00176EEA" w:rsidP="00176EEA">
            <w:pPr>
              <w:pStyle w:val="ListParagraph"/>
              <w:adjustRightInd w:val="0"/>
              <w:ind w:right="153"/>
              <w:jc w:val="both"/>
              <w:rPr>
                <w:bCs/>
                <w:szCs w:val="24"/>
              </w:rPr>
            </w:pPr>
          </w:p>
          <w:p w14:paraId="41DBA928" w14:textId="0891A538" w:rsidR="00176EEA" w:rsidRPr="00545330" w:rsidRDefault="00176EEA" w:rsidP="00176EEA">
            <w:pPr>
              <w:pStyle w:val="ListParagraph"/>
              <w:widowControl/>
              <w:adjustRightInd w:val="0"/>
              <w:ind w:right="153"/>
              <w:contextualSpacing/>
              <w:jc w:val="both"/>
              <w:rPr>
                <w:bCs/>
                <w:szCs w:val="24"/>
              </w:rPr>
            </w:pPr>
            <w:r w:rsidRPr="00545330">
              <w:rPr>
                <w:szCs w:val="24"/>
              </w:rPr>
              <w:t>3. The terms, manner, compensation amount and the benefiting compensation procedure under paragraphs 1 and 2 of this Article shall be approved by a Kosovo Government bylaw, at the proposal of the Ministry of Finance and the consent of the Ministry of Public Administration.</w:t>
            </w:r>
          </w:p>
          <w:p w14:paraId="22F52C97" w14:textId="77777777" w:rsidR="00176EEA" w:rsidRDefault="00176EEA" w:rsidP="00176EEA">
            <w:pPr>
              <w:pStyle w:val="ListParagraph"/>
              <w:adjustRightInd w:val="0"/>
              <w:ind w:right="153"/>
              <w:jc w:val="both"/>
              <w:rPr>
                <w:bCs/>
                <w:szCs w:val="24"/>
              </w:rPr>
            </w:pPr>
          </w:p>
          <w:p w14:paraId="0B0007FE" w14:textId="77777777" w:rsidR="00176EEA" w:rsidRPr="00545330" w:rsidRDefault="00176EEA" w:rsidP="00176EEA">
            <w:pPr>
              <w:pStyle w:val="ListParagraph"/>
              <w:adjustRightInd w:val="0"/>
              <w:ind w:right="153"/>
              <w:jc w:val="both"/>
              <w:rPr>
                <w:bCs/>
                <w:szCs w:val="24"/>
              </w:rPr>
            </w:pPr>
          </w:p>
          <w:p w14:paraId="32BC5427" w14:textId="1EDC2AA0" w:rsidR="00176EEA" w:rsidRPr="00545330" w:rsidRDefault="00176EEA" w:rsidP="00176EEA">
            <w:pPr>
              <w:pStyle w:val="ListParagraph"/>
              <w:widowControl/>
              <w:adjustRightInd w:val="0"/>
              <w:ind w:right="153"/>
              <w:contextualSpacing/>
              <w:jc w:val="both"/>
              <w:rPr>
                <w:szCs w:val="24"/>
              </w:rPr>
            </w:pPr>
            <w:r w:rsidRPr="00545330">
              <w:rPr>
                <w:szCs w:val="24"/>
              </w:rPr>
              <w:t>4. The terms, manner and compensation amount and the benefiting compensation procedure under paragraphs 1 and 2 of this Article shall by a cabinet officer of independent constitutional institutions be regulated by this Law and by a special act approved by the competent bodies of the institutions.</w:t>
            </w:r>
          </w:p>
          <w:p w14:paraId="7DF537F4" w14:textId="6C6C62DE" w:rsidR="00176EEA" w:rsidRDefault="00176EEA" w:rsidP="00176EEA">
            <w:pPr>
              <w:pStyle w:val="ListParagraph"/>
              <w:rPr>
                <w:szCs w:val="24"/>
              </w:rPr>
            </w:pPr>
          </w:p>
          <w:p w14:paraId="1519DD0E" w14:textId="1C42260C" w:rsidR="00EB15A1" w:rsidRDefault="00EB15A1" w:rsidP="00176EEA">
            <w:pPr>
              <w:pStyle w:val="ListParagraph"/>
              <w:rPr>
                <w:szCs w:val="24"/>
              </w:rPr>
            </w:pPr>
          </w:p>
          <w:p w14:paraId="30BA6A89" w14:textId="7A95CAE1" w:rsidR="00EB15A1" w:rsidRDefault="00EB15A1" w:rsidP="00176EEA">
            <w:pPr>
              <w:pStyle w:val="ListParagraph"/>
              <w:rPr>
                <w:szCs w:val="24"/>
              </w:rPr>
            </w:pPr>
          </w:p>
          <w:p w14:paraId="5F951405" w14:textId="0FED6E09" w:rsidR="00EB15A1" w:rsidRDefault="00EB15A1" w:rsidP="00176EEA">
            <w:pPr>
              <w:pStyle w:val="ListParagraph"/>
              <w:rPr>
                <w:szCs w:val="24"/>
              </w:rPr>
            </w:pPr>
          </w:p>
          <w:p w14:paraId="22A30DD6" w14:textId="77777777" w:rsidR="00EB15A1" w:rsidRPr="00545330" w:rsidRDefault="00EB15A1" w:rsidP="00176EEA">
            <w:pPr>
              <w:pStyle w:val="ListParagraph"/>
              <w:rPr>
                <w:szCs w:val="24"/>
              </w:rPr>
            </w:pPr>
          </w:p>
          <w:p w14:paraId="6B6DE52B" w14:textId="77777777" w:rsidR="00001404" w:rsidRDefault="00001404" w:rsidP="00176EEA">
            <w:pPr>
              <w:adjustRightInd w:val="0"/>
              <w:ind w:right="153"/>
              <w:jc w:val="center"/>
              <w:rPr>
                <w:b/>
                <w:szCs w:val="24"/>
              </w:rPr>
            </w:pPr>
          </w:p>
          <w:p w14:paraId="43707909" w14:textId="5BCD3B6E" w:rsidR="00176EEA" w:rsidRPr="00545330" w:rsidRDefault="00176EEA" w:rsidP="00176EEA">
            <w:pPr>
              <w:adjustRightInd w:val="0"/>
              <w:ind w:right="153"/>
              <w:jc w:val="center"/>
              <w:rPr>
                <w:b/>
                <w:szCs w:val="24"/>
              </w:rPr>
            </w:pPr>
            <w:r w:rsidRPr="00545330">
              <w:rPr>
                <w:b/>
                <w:szCs w:val="24"/>
              </w:rPr>
              <w:lastRenderedPageBreak/>
              <w:t>Article 38</w:t>
            </w:r>
          </w:p>
          <w:p w14:paraId="4CE02F9A" w14:textId="648BBE3E" w:rsidR="00176EEA" w:rsidRPr="00545330" w:rsidRDefault="00176EEA" w:rsidP="00176EEA">
            <w:pPr>
              <w:adjustRightInd w:val="0"/>
              <w:ind w:right="153"/>
              <w:jc w:val="center"/>
              <w:rPr>
                <w:b/>
                <w:szCs w:val="24"/>
              </w:rPr>
            </w:pPr>
            <w:r w:rsidRPr="00545330">
              <w:rPr>
                <w:b/>
                <w:szCs w:val="24"/>
              </w:rPr>
              <w:t xml:space="preserve">Compensation for foreign service members, who exercise their duties abroad and their family members </w:t>
            </w:r>
          </w:p>
          <w:p w14:paraId="4F8EFEE9" w14:textId="5B0D70D6" w:rsidR="00176EEA" w:rsidRDefault="00176EEA" w:rsidP="00176EEA">
            <w:pPr>
              <w:adjustRightInd w:val="0"/>
              <w:ind w:right="153"/>
              <w:jc w:val="center"/>
              <w:rPr>
                <w:b/>
                <w:szCs w:val="24"/>
              </w:rPr>
            </w:pPr>
          </w:p>
          <w:p w14:paraId="3BD613ED" w14:textId="359D7678" w:rsidR="00176EEA" w:rsidRPr="00545330" w:rsidRDefault="00176EEA" w:rsidP="00176EEA">
            <w:pPr>
              <w:ind w:right="150"/>
              <w:jc w:val="both"/>
              <w:rPr>
                <w:bCs/>
                <w:szCs w:val="24"/>
              </w:rPr>
            </w:pPr>
            <w:r w:rsidRPr="00545330">
              <w:rPr>
                <w:szCs w:val="24"/>
              </w:rPr>
              <w:t xml:space="preserve">1. Foreign service members, who exercise their duties abroad, shall enjoy the right to cover costs and compensations, in accordance with the budget planning of the mission where they operate, as follows:  </w:t>
            </w:r>
          </w:p>
          <w:p w14:paraId="1EC7386D" w14:textId="77777777" w:rsidR="00176EEA" w:rsidRPr="00545330" w:rsidRDefault="00176EEA" w:rsidP="00176EEA">
            <w:pPr>
              <w:rPr>
                <w:bCs/>
                <w:szCs w:val="24"/>
              </w:rPr>
            </w:pPr>
          </w:p>
          <w:p w14:paraId="5BCC7275" w14:textId="1D232867" w:rsidR="00176EEA" w:rsidRPr="00545330" w:rsidRDefault="00176EEA" w:rsidP="00176EEA">
            <w:pPr>
              <w:pStyle w:val="ListParagraph"/>
              <w:numPr>
                <w:ilvl w:val="1"/>
                <w:numId w:val="52"/>
              </w:numPr>
              <w:ind w:left="375" w:right="150" w:firstLine="0"/>
              <w:jc w:val="both"/>
              <w:rPr>
                <w:bCs/>
                <w:szCs w:val="24"/>
              </w:rPr>
            </w:pPr>
            <w:r w:rsidRPr="00545330">
              <w:rPr>
                <w:szCs w:val="24"/>
              </w:rPr>
              <w:t>Pre-calculated coverage of expenses for living costs according to the country where the activity is carried out;</w:t>
            </w:r>
          </w:p>
          <w:p w14:paraId="4D4FC992" w14:textId="77777777" w:rsidR="00176EEA" w:rsidRPr="00545330" w:rsidRDefault="00176EEA" w:rsidP="00176EEA">
            <w:pPr>
              <w:ind w:left="375" w:right="150"/>
              <w:jc w:val="both"/>
              <w:rPr>
                <w:bCs/>
                <w:szCs w:val="24"/>
              </w:rPr>
            </w:pPr>
            <w:r w:rsidRPr="00545330">
              <w:rPr>
                <w:szCs w:val="24"/>
              </w:rPr>
              <w:t xml:space="preserve"> </w:t>
            </w:r>
          </w:p>
          <w:p w14:paraId="08F4C26E" w14:textId="2420E559" w:rsidR="00176EEA" w:rsidRPr="00545330" w:rsidRDefault="00176EEA" w:rsidP="00176EEA">
            <w:pPr>
              <w:pStyle w:val="ListParagraph"/>
              <w:numPr>
                <w:ilvl w:val="1"/>
                <w:numId w:val="52"/>
              </w:numPr>
              <w:ind w:left="375" w:right="150" w:firstLine="0"/>
              <w:jc w:val="both"/>
              <w:rPr>
                <w:bCs/>
                <w:szCs w:val="24"/>
              </w:rPr>
            </w:pPr>
            <w:r w:rsidRPr="00545330">
              <w:rPr>
                <w:szCs w:val="24"/>
              </w:rPr>
              <w:t>Compensation for accommodation, apartment insurance and utilities;</w:t>
            </w:r>
          </w:p>
          <w:p w14:paraId="30D3A804" w14:textId="77777777" w:rsidR="00176EEA" w:rsidRPr="00545330" w:rsidRDefault="00176EEA" w:rsidP="00176EEA">
            <w:pPr>
              <w:ind w:left="375" w:right="150"/>
              <w:jc w:val="both"/>
              <w:rPr>
                <w:bCs/>
                <w:szCs w:val="24"/>
              </w:rPr>
            </w:pPr>
          </w:p>
          <w:p w14:paraId="42E161D1" w14:textId="77777777" w:rsidR="00176EEA" w:rsidRPr="00545330" w:rsidRDefault="00176EEA" w:rsidP="00176EEA">
            <w:pPr>
              <w:numPr>
                <w:ilvl w:val="1"/>
                <w:numId w:val="52"/>
              </w:numPr>
              <w:ind w:left="375" w:right="150" w:firstLine="0"/>
              <w:jc w:val="both"/>
              <w:rPr>
                <w:bCs/>
                <w:szCs w:val="24"/>
              </w:rPr>
            </w:pPr>
            <w:r w:rsidRPr="00545330">
              <w:rPr>
                <w:szCs w:val="24"/>
              </w:rPr>
              <w:t xml:space="preserve">Compensation for education and pre-school care costs for the diplomat’s children; </w:t>
            </w:r>
          </w:p>
          <w:p w14:paraId="5B7269E3" w14:textId="77777777" w:rsidR="00176EEA" w:rsidRPr="00545330" w:rsidRDefault="00176EEA" w:rsidP="00176EEA">
            <w:pPr>
              <w:ind w:left="375" w:right="150"/>
              <w:jc w:val="both"/>
              <w:rPr>
                <w:bCs/>
                <w:szCs w:val="24"/>
              </w:rPr>
            </w:pPr>
          </w:p>
          <w:p w14:paraId="4F5516EF" w14:textId="77777777" w:rsidR="00176EEA" w:rsidRPr="00545330" w:rsidRDefault="00176EEA" w:rsidP="00176EEA">
            <w:pPr>
              <w:numPr>
                <w:ilvl w:val="1"/>
                <w:numId w:val="52"/>
              </w:numPr>
              <w:ind w:left="375" w:right="150" w:firstLine="0"/>
              <w:jc w:val="both"/>
              <w:rPr>
                <w:bCs/>
                <w:szCs w:val="24"/>
              </w:rPr>
            </w:pPr>
            <w:r w:rsidRPr="00545330">
              <w:rPr>
                <w:szCs w:val="24"/>
              </w:rPr>
              <w:t xml:space="preserve">Compensation for relocation of family belongings; </w:t>
            </w:r>
          </w:p>
          <w:p w14:paraId="0E5DB721" w14:textId="77777777" w:rsidR="00176EEA" w:rsidRPr="00545330" w:rsidRDefault="00176EEA" w:rsidP="00176EEA">
            <w:pPr>
              <w:ind w:left="375" w:right="150"/>
              <w:jc w:val="both"/>
              <w:rPr>
                <w:bCs/>
                <w:szCs w:val="24"/>
              </w:rPr>
            </w:pPr>
          </w:p>
          <w:p w14:paraId="3C471A78" w14:textId="77777777" w:rsidR="00176EEA" w:rsidRPr="00545330" w:rsidRDefault="00176EEA" w:rsidP="00176EEA">
            <w:pPr>
              <w:numPr>
                <w:ilvl w:val="1"/>
                <w:numId w:val="52"/>
              </w:numPr>
              <w:ind w:left="375" w:right="150" w:firstLine="0"/>
              <w:jc w:val="both"/>
              <w:rPr>
                <w:bCs/>
                <w:szCs w:val="24"/>
              </w:rPr>
            </w:pPr>
            <w:r w:rsidRPr="00545330">
              <w:rPr>
                <w:szCs w:val="24"/>
              </w:rPr>
              <w:t>Compensation for travel from Kosovo to the hosting state and vice versa;</w:t>
            </w:r>
          </w:p>
          <w:p w14:paraId="0ECF5140" w14:textId="77777777" w:rsidR="00176EEA" w:rsidRPr="00545330" w:rsidRDefault="00176EEA" w:rsidP="00176EEA">
            <w:pPr>
              <w:ind w:left="375" w:right="150"/>
              <w:jc w:val="both"/>
              <w:rPr>
                <w:bCs/>
                <w:szCs w:val="24"/>
              </w:rPr>
            </w:pPr>
          </w:p>
          <w:p w14:paraId="426CCE0E" w14:textId="77777777" w:rsidR="00176EEA" w:rsidRPr="00545330" w:rsidRDefault="00176EEA" w:rsidP="00176EEA">
            <w:pPr>
              <w:numPr>
                <w:ilvl w:val="1"/>
                <w:numId w:val="52"/>
              </w:numPr>
              <w:ind w:left="375" w:right="150" w:firstLine="0"/>
              <w:jc w:val="both"/>
              <w:rPr>
                <w:bCs/>
                <w:szCs w:val="24"/>
              </w:rPr>
            </w:pPr>
            <w:r w:rsidRPr="00545330">
              <w:rPr>
                <w:szCs w:val="24"/>
              </w:rPr>
              <w:t>Compensation for health insurance.</w:t>
            </w:r>
          </w:p>
          <w:p w14:paraId="6329C5B4" w14:textId="77777777" w:rsidR="00176EEA" w:rsidRPr="00545330" w:rsidRDefault="00176EEA" w:rsidP="00176EEA">
            <w:pPr>
              <w:rPr>
                <w:bCs/>
                <w:szCs w:val="24"/>
              </w:rPr>
            </w:pPr>
          </w:p>
          <w:p w14:paraId="54926354" w14:textId="77777777" w:rsidR="00176EEA" w:rsidRPr="00545330" w:rsidRDefault="00176EEA" w:rsidP="00176EEA">
            <w:pPr>
              <w:numPr>
                <w:ilvl w:val="0"/>
                <w:numId w:val="52"/>
              </w:numPr>
              <w:ind w:left="85" w:right="150" w:firstLine="0"/>
              <w:jc w:val="both"/>
              <w:rPr>
                <w:bCs/>
                <w:i/>
                <w:szCs w:val="24"/>
              </w:rPr>
            </w:pPr>
            <w:r w:rsidRPr="00545330">
              <w:rPr>
                <w:szCs w:val="24"/>
              </w:rPr>
              <w:lastRenderedPageBreak/>
              <w:t>The living cost according to point 1.1 of paragraph 1 of this Article shall mean the monetary value of the living standard, calculated from official international financial sources, which, in addition to the cost of daily expenses such as family basket expenses; expenses for social activities; transport costs; other expenses of daily life activity, also contains the additional criteria of mission complexity; hazard; climatic and health conditions and geographical distance.</w:t>
            </w:r>
          </w:p>
          <w:p w14:paraId="0EF97EA9" w14:textId="77777777" w:rsidR="00176EEA" w:rsidRDefault="00176EEA" w:rsidP="00176EEA">
            <w:pPr>
              <w:jc w:val="both"/>
              <w:rPr>
                <w:bCs/>
                <w:szCs w:val="24"/>
              </w:rPr>
            </w:pPr>
          </w:p>
          <w:p w14:paraId="103C5189" w14:textId="77777777" w:rsidR="00176EEA" w:rsidRDefault="00176EEA" w:rsidP="00176EEA">
            <w:pPr>
              <w:jc w:val="both"/>
              <w:rPr>
                <w:bCs/>
                <w:szCs w:val="24"/>
              </w:rPr>
            </w:pPr>
          </w:p>
          <w:p w14:paraId="7510AB8A" w14:textId="77777777" w:rsidR="00176EEA" w:rsidRPr="00545330" w:rsidRDefault="00176EEA" w:rsidP="00176EEA">
            <w:pPr>
              <w:jc w:val="both"/>
              <w:rPr>
                <w:bCs/>
                <w:szCs w:val="24"/>
              </w:rPr>
            </w:pPr>
          </w:p>
          <w:p w14:paraId="147CD783"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 xml:space="preserve">Basic salary and living costs shall constitute the foreign service member's monthly salary for work in the country where he/she serves. </w:t>
            </w:r>
          </w:p>
          <w:p w14:paraId="14648653" w14:textId="77777777" w:rsidR="00176EEA" w:rsidRPr="00545330" w:rsidRDefault="00176EEA" w:rsidP="00176EEA">
            <w:pPr>
              <w:tabs>
                <w:tab w:val="left" w:pos="0"/>
              </w:tabs>
              <w:ind w:right="150"/>
              <w:jc w:val="both"/>
              <w:rPr>
                <w:bCs/>
                <w:szCs w:val="24"/>
              </w:rPr>
            </w:pPr>
          </w:p>
          <w:p w14:paraId="6F81C76F"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Housing compensation according to point 1.2, paragraph 1 of this Article shall mean covering the expenses of the diplomat’s residence rent in accordance with the value determined according to the group of states, covering the expenses for securing the residential facility in accordance with the rental contract, as well as covering the utility costs.</w:t>
            </w:r>
          </w:p>
          <w:p w14:paraId="60CCF0BF" w14:textId="77777777" w:rsidR="00176EEA" w:rsidRDefault="00176EEA" w:rsidP="00176EEA">
            <w:pPr>
              <w:tabs>
                <w:tab w:val="left" w:pos="0"/>
              </w:tabs>
              <w:ind w:right="150"/>
              <w:jc w:val="both"/>
              <w:rPr>
                <w:bCs/>
                <w:szCs w:val="24"/>
              </w:rPr>
            </w:pPr>
          </w:p>
          <w:p w14:paraId="4B541B9E" w14:textId="77777777" w:rsidR="00176EEA" w:rsidRPr="00545330" w:rsidRDefault="00176EEA" w:rsidP="00176EEA">
            <w:pPr>
              <w:tabs>
                <w:tab w:val="left" w:pos="0"/>
              </w:tabs>
              <w:ind w:right="150"/>
              <w:jc w:val="both"/>
              <w:rPr>
                <w:bCs/>
                <w:szCs w:val="24"/>
              </w:rPr>
            </w:pPr>
          </w:p>
          <w:p w14:paraId="313CC04E"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 xml:space="preserve">Compensation for education and pre-school care expenses according to point 1.3, paragraph 1 of this Article shall mean covering the expenses of compulsory primary and </w:t>
            </w:r>
            <w:r w:rsidRPr="00545330">
              <w:rPr>
                <w:szCs w:val="24"/>
              </w:rPr>
              <w:lastRenderedPageBreak/>
              <w:t>secondary education, as well as covering the expenses of nursery school, kindergarten and preschool level for the diplomat’s children.</w:t>
            </w:r>
          </w:p>
          <w:p w14:paraId="02AA3FEA" w14:textId="77777777" w:rsidR="00176EEA" w:rsidRPr="00545330" w:rsidRDefault="00176EEA" w:rsidP="00176EEA">
            <w:pPr>
              <w:tabs>
                <w:tab w:val="left" w:pos="0"/>
              </w:tabs>
              <w:ind w:right="150"/>
              <w:jc w:val="both"/>
              <w:rPr>
                <w:bCs/>
                <w:szCs w:val="24"/>
              </w:rPr>
            </w:pPr>
          </w:p>
          <w:p w14:paraId="5862A3BC"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Compensation for relocation of family belongings according to point 1.4, paragraph 1 of this Article shall mean covering the expenses for carrying personal belongings for the diplomat and family members on the way to and from the mission.</w:t>
            </w:r>
          </w:p>
          <w:p w14:paraId="5B305830" w14:textId="77777777" w:rsidR="00176EEA" w:rsidRPr="00545330" w:rsidRDefault="00176EEA" w:rsidP="00176EEA">
            <w:pPr>
              <w:tabs>
                <w:tab w:val="left" w:pos="0"/>
              </w:tabs>
              <w:ind w:right="150"/>
              <w:jc w:val="both"/>
              <w:rPr>
                <w:bCs/>
                <w:szCs w:val="24"/>
              </w:rPr>
            </w:pPr>
          </w:p>
          <w:p w14:paraId="68B401B3"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Compensation for health insurance according to point 1.6, paragraph 1 of this Article shall mean health insurance coverage, or for countries where it is not possible, coverage of health care expenses in accordance with the applicable bylaws.</w:t>
            </w:r>
          </w:p>
          <w:p w14:paraId="5CB22F2E" w14:textId="77777777" w:rsidR="00176EEA" w:rsidRDefault="00176EEA" w:rsidP="00176EEA">
            <w:pPr>
              <w:tabs>
                <w:tab w:val="left" w:pos="0"/>
              </w:tabs>
              <w:ind w:right="150"/>
              <w:jc w:val="both"/>
              <w:rPr>
                <w:bCs/>
                <w:szCs w:val="24"/>
              </w:rPr>
            </w:pPr>
          </w:p>
          <w:p w14:paraId="6C0721F1" w14:textId="77777777" w:rsidR="00176EEA" w:rsidRPr="00545330" w:rsidRDefault="00176EEA" w:rsidP="00176EEA">
            <w:pPr>
              <w:tabs>
                <w:tab w:val="left" w:pos="0"/>
              </w:tabs>
              <w:ind w:right="150"/>
              <w:jc w:val="both"/>
              <w:rPr>
                <w:bCs/>
                <w:szCs w:val="24"/>
              </w:rPr>
            </w:pPr>
          </w:p>
          <w:p w14:paraId="3AC8DAEB" w14:textId="77777777" w:rsidR="00176EEA" w:rsidRPr="00545330" w:rsidRDefault="00176EEA" w:rsidP="00176EEA">
            <w:pPr>
              <w:numPr>
                <w:ilvl w:val="0"/>
                <w:numId w:val="52"/>
              </w:numPr>
              <w:tabs>
                <w:tab w:val="left" w:pos="0"/>
              </w:tabs>
              <w:ind w:left="85" w:right="150" w:firstLine="0"/>
              <w:jc w:val="both"/>
              <w:rPr>
                <w:bCs/>
                <w:szCs w:val="24"/>
              </w:rPr>
            </w:pPr>
            <w:r w:rsidRPr="00545330">
              <w:rPr>
                <w:szCs w:val="24"/>
              </w:rPr>
              <w:t>The value, terms, methods and procedures for benefiting the living costs and personal allowances according to paragraph 1 of this Article, shall be determined by a Government bylaw, at the proposal of the Ministry of Foreign Affairs and the Ministry of Finance.</w:t>
            </w:r>
          </w:p>
          <w:p w14:paraId="46832FBB" w14:textId="77777777" w:rsidR="00176EEA" w:rsidRDefault="00176EEA" w:rsidP="00176EEA">
            <w:pPr>
              <w:tabs>
                <w:tab w:val="left" w:pos="0"/>
              </w:tabs>
              <w:ind w:right="150"/>
              <w:jc w:val="both"/>
              <w:rPr>
                <w:bCs/>
                <w:szCs w:val="24"/>
              </w:rPr>
            </w:pPr>
          </w:p>
          <w:p w14:paraId="770F14D8" w14:textId="77777777" w:rsidR="00176EEA" w:rsidRPr="00545330" w:rsidRDefault="00176EEA" w:rsidP="00176EEA">
            <w:pPr>
              <w:tabs>
                <w:tab w:val="left" w:pos="0"/>
              </w:tabs>
              <w:ind w:right="150"/>
              <w:jc w:val="both"/>
              <w:rPr>
                <w:bCs/>
                <w:szCs w:val="24"/>
              </w:rPr>
            </w:pPr>
          </w:p>
          <w:p w14:paraId="0F28413A" w14:textId="1BE6332A" w:rsidR="00001404" w:rsidRPr="00001404" w:rsidRDefault="00176EEA" w:rsidP="00001404">
            <w:pPr>
              <w:pStyle w:val="ListParagraph"/>
              <w:numPr>
                <w:ilvl w:val="0"/>
                <w:numId w:val="52"/>
              </w:numPr>
              <w:ind w:left="85" w:right="150" w:firstLine="0"/>
              <w:jc w:val="both"/>
              <w:rPr>
                <w:szCs w:val="24"/>
                <w:lang w:val="en-US"/>
              </w:rPr>
            </w:pPr>
            <w:r w:rsidRPr="00545330">
              <w:rPr>
                <w:szCs w:val="24"/>
              </w:rPr>
              <w:t xml:space="preserve">The compensation of operational expenses shall be determined by a Government bylaw, at the proposal of the Ministry of Foreign Affairs </w:t>
            </w:r>
            <w:r w:rsidR="00001404" w:rsidRPr="00001404">
              <w:rPr>
                <w:szCs w:val="24"/>
                <w:lang w:val="en"/>
              </w:rPr>
              <w:t>with the consent of the ministry responsible for finance.</w:t>
            </w:r>
          </w:p>
          <w:p w14:paraId="0F7781F0" w14:textId="77777777" w:rsidR="00176EEA" w:rsidRDefault="00176EEA" w:rsidP="00176EEA">
            <w:pPr>
              <w:pStyle w:val="ListParagraph"/>
              <w:adjustRightInd w:val="0"/>
              <w:jc w:val="both"/>
              <w:rPr>
                <w:bCs/>
                <w:szCs w:val="24"/>
              </w:rPr>
            </w:pPr>
          </w:p>
          <w:p w14:paraId="15562317" w14:textId="77777777" w:rsidR="0059116D" w:rsidRPr="00D6000D" w:rsidRDefault="0059116D" w:rsidP="00D6000D">
            <w:pPr>
              <w:pStyle w:val="ListParagraph"/>
              <w:adjustRightInd w:val="0"/>
              <w:jc w:val="center"/>
              <w:rPr>
                <w:b/>
                <w:szCs w:val="24"/>
              </w:rPr>
            </w:pPr>
            <w:r w:rsidRPr="00D6000D">
              <w:rPr>
                <w:b/>
                <w:szCs w:val="24"/>
              </w:rPr>
              <w:t>Article 39</w:t>
            </w:r>
          </w:p>
          <w:p w14:paraId="248CF423" w14:textId="77777777" w:rsidR="0059116D" w:rsidRPr="00D6000D" w:rsidRDefault="0059116D" w:rsidP="00D6000D">
            <w:pPr>
              <w:pStyle w:val="ListParagraph"/>
              <w:adjustRightInd w:val="0"/>
              <w:jc w:val="center"/>
              <w:rPr>
                <w:b/>
                <w:szCs w:val="24"/>
              </w:rPr>
            </w:pPr>
            <w:r w:rsidRPr="00D6000D">
              <w:rPr>
                <w:b/>
                <w:szCs w:val="24"/>
              </w:rPr>
              <w:t>Compensation for other administrative staff working abroad</w:t>
            </w:r>
          </w:p>
          <w:p w14:paraId="4E7EA0D4" w14:textId="77777777" w:rsidR="0059116D" w:rsidRPr="0059116D" w:rsidRDefault="0059116D" w:rsidP="0059116D">
            <w:pPr>
              <w:pStyle w:val="ListParagraph"/>
              <w:adjustRightInd w:val="0"/>
              <w:jc w:val="both"/>
              <w:rPr>
                <w:bCs/>
                <w:szCs w:val="24"/>
              </w:rPr>
            </w:pPr>
          </w:p>
          <w:p w14:paraId="6AECD51B" w14:textId="77777777" w:rsidR="0059116D" w:rsidRPr="0059116D" w:rsidRDefault="0059116D" w:rsidP="0059116D">
            <w:pPr>
              <w:pStyle w:val="ListParagraph"/>
              <w:adjustRightInd w:val="0"/>
              <w:jc w:val="both"/>
              <w:rPr>
                <w:bCs/>
                <w:szCs w:val="24"/>
              </w:rPr>
            </w:pPr>
            <w:r w:rsidRPr="0059116D">
              <w:rPr>
                <w:bCs/>
                <w:szCs w:val="24"/>
              </w:rPr>
              <w:t>1. Public officials who exercise their duties abroad, but who are not members of the foreign service, enjoy the right to cover expenses and compensations.</w:t>
            </w:r>
          </w:p>
          <w:p w14:paraId="1AB862D3" w14:textId="77777777" w:rsidR="0059116D" w:rsidRPr="0059116D" w:rsidRDefault="0059116D" w:rsidP="0059116D">
            <w:pPr>
              <w:pStyle w:val="ListParagraph"/>
              <w:adjustRightInd w:val="0"/>
              <w:jc w:val="both"/>
              <w:rPr>
                <w:bCs/>
                <w:szCs w:val="24"/>
              </w:rPr>
            </w:pPr>
          </w:p>
          <w:p w14:paraId="76C08DCE" w14:textId="35B14ABC" w:rsidR="00176EEA" w:rsidRDefault="0059116D" w:rsidP="0059116D">
            <w:pPr>
              <w:pStyle w:val="ListParagraph"/>
              <w:adjustRightInd w:val="0"/>
              <w:jc w:val="both"/>
              <w:rPr>
                <w:bCs/>
                <w:szCs w:val="24"/>
              </w:rPr>
            </w:pPr>
            <w:r w:rsidRPr="0059116D">
              <w:rPr>
                <w:bCs/>
                <w:szCs w:val="24"/>
              </w:rPr>
              <w:t xml:space="preserve">2. The value, conditions, method and procedure for benefiting from the compensation according to this article, is determined by a </w:t>
            </w:r>
            <w:r>
              <w:rPr>
                <w:bCs/>
                <w:szCs w:val="24"/>
              </w:rPr>
              <w:t>bylaw</w:t>
            </w:r>
            <w:r w:rsidRPr="0059116D">
              <w:rPr>
                <w:bCs/>
                <w:szCs w:val="24"/>
              </w:rPr>
              <w:t xml:space="preserve"> approved by the minister of the ministry responsible for finance.</w:t>
            </w:r>
          </w:p>
          <w:p w14:paraId="790F917A" w14:textId="77777777" w:rsidR="0059116D" w:rsidRPr="00545330" w:rsidRDefault="0059116D" w:rsidP="0059116D">
            <w:pPr>
              <w:pStyle w:val="ListParagraph"/>
              <w:adjustRightInd w:val="0"/>
              <w:jc w:val="both"/>
              <w:rPr>
                <w:bCs/>
                <w:szCs w:val="24"/>
              </w:rPr>
            </w:pPr>
          </w:p>
          <w:p w14:paraId="57EE2BD8" w14:textId="77777777" w:rsidR="00176EEA" w:rsidRPr="00545330" w:rsidRDefault="00176EEA" w:rsidP="00176EEA">
            <w:pPr>
              <w:adjustRightInd w:val="0"/>
              <w:ind w:right="153"/>
              <w:jc w:val="center"/>
              <w:rPr>
                <w:b/>
                <w:szCs w:val="24"/>
              </w:rPr>
            </w:pPr>
            <w:r w:rsidRPr="00545330">
              <w:rPr>
                <w:b/>
                <w:szCs w:val="24"/>
              </w:rPr>
              <w:t>CHAPTER VI</w:t>
            </w:r>
          </w:p>
          <w:p w14:paraId="6714E252" w14:textId="77777777" w:rsidR="00176EEA" w:rsidRPr="00545330" w:rsidRDefault="00176EEA" w:rsidP="00176EEA">
            <w:pPr>
              <w:adjustRightInd w:val="0"/>
              <w:ind w:right="153"/>
              <w:jc w:val="center"/>
              <w:rPr>
                <w:b/>
                <w:szCs w:val="24"/>
              </w:rPr>
            </w:pPr>
            <w:r w:rsidRPr="00545330">
              <w:rPr>
                <w:b/>
                <w:szCs w:val="24"/>
              </w:rPr>
              <w:t>TRANSITIONAL AND FINAL PROVISIONS</w:t>
            </w:r>
          </w:p>
          <w:p w14:paraId="273B505D" w14:textId="77777777" w:rsidR="00176EEA" w:rsidRPr="00545330" w:rsidRDefault="00176EEA" w:rsidP="00176EEA">
            <w:pPr>
              <w:adjustRightInd w:val="0"/>
              <w:ind w:right="153"/>
              <w:jc w:val="center"/>
              <w:rPr>
                <w:b/>
                <w:szCs w:val="24"/>
              </w:rPr>
            </w:pPr>
          </w:p>
          <w:p w14:paraId="2986BAD5" w14:textId="6945971D" w:rsidR="00176EEA" w:rsidRPr="00545330" w:rsidRDefault="00176EEA" w:rsidP="00176EEA">
            <w:pPr>
              <w:adjustRightInd w:val="0"/>
              <w:ind w:right="153"/>
              <w:jc w:val="center"/>
              <w:rPr>
                <w:b/>
                <w:szCs w:val="24"/>
              </w:rPr>
            </w:pPr>
            <w:r w:rsidRPr="00545330">
              <w:rPr>
                <w:b/>
                <w:szCs w:val="24"/>
              </w:rPr>
              <w:t xml:space="preserve">Article </w:t>
            </w:r>
            <w:r w:rsidR="0059116D">
              <w:rPr>
                <w:b/>
                <w:szCs w:val="24"/>
              </w:rPr>
              <w:t>40</w:t>
            </w:r>
          </w:p>
          <w:p w14:paraId="30BA35F3" w14:textId="77777777" w:rsidR="00176EEA" w:rsidRPr="00545330" w:rsidRDefault="00176EEA" w:rsidP="00176EEA">
            <w:pPr>
              <w:adjustRightInd w:val="0"/>
              <w:ind w:right="153"/>
              <w:jc w:val="center"/>
              <w:rPr>
                <w:b/>
                <w:szCs w:val="24"/>
              </w:rPr>
            </w:pPr>
            <w:r w:rsidRPr="00545330">
              <w:rPr>
                <w:b/>
                <w:szCs w:val="24"/>
              </w:rPr>
              <w:t>Transitional allowance</w:t>
            </w:r>
          </w:p>
          <w:p w14:paraId="72B48A6F" w14:textId="77777777" w:rsidR="00176EEA" w:rsidRPr="00545330" w:rsidRDefault="00176EEA" w:rsidP="00176EEA">
            <w:pPr>
              <w:adjustRightInd w:val="0"/>
              <w:ind w:right="153"/>
              <w:jc w:val="center"/>
              <w:rPr>
                <w:b/>
                <w:szCs w:val="24"/>
              </w:rPr>
            </w:pPr>
          </w:p>
          <w:p w14:paraId="132FB864" w14:textId="0C3F26D8" w:rsidR="00176EEA" w:rsidRPr="00545330" w:rsidRDefault="00176EEA" w:rsidP="00176EEA">
            <w:pPr>
              <w:pStyle w:val="ListParagraph"/>
              <w:widowControl/>
              <w:adjustRightInd w:val="0"/>
              <w:ind w:right="153"/>
              <w:contextualSpacing/>
              <w:jc w:val="both"/>
              <w:rPr>
                <w:bCs/>
                <w:szCs w:val="24"/>
              </w:rPr>
            </w:pPr>
            <w:r w:rsidRPr="00545330">
              <w:rPr>
                <w:szCs w:val="24"/>
              </w:rPr>
              <w:t>1. If a public officer or public functionary, before the entry into force of this law, was receiving a basic salary greater than the full salary provided by this Law, he/she shall receive a new salary according to the provisions of this Law and a transitional allowance equal to the difference between the current salary and the new salary.</w:t>
            </w:r>
          </w:p>
          <w:p w14:paraId="28C195BE" w14:textId="77777777" w:rsidR="00176EEA" w:rsidRPr="00545330" w:rsidRDefault="00176EEA" w:rsidP="00176EEA">
            <w:pPr>
              <w:pStyle w:val="ListParagraph"/>
              <w:adjustRightInd w:val="0"/>
              <w:ind w:right="153"/>
              <w:jc w:val="both"/>
              <w:rPr>
                <w:bCs/>
                <w:szCs w:val="24"/>
              </w:rPr>
            </w:pPr>
          </w:p>
          <w:p w14:paraId="259A6375" w14:textId="6DB355B7" w:rsidR="00176EEA" w:rsidRPr="00545330" w:rsidRDefault="00176EEA" w:rsidP="00176EEA">
            <w:pPr>
              <w:pStyle w:val="ListParagraph"/>
              <w:widowControl/>
              <w:adjustRightInd w:val="0"/>
              <w:ind w:right="153"/>
              <w:contextualSpacing/>
              <w:jc w:val="both"/>
              <w:rPr>
                <w:bCs/>
                <w:szCs w:val="24"/>
              </w:rPr>
            </w:pPr>
            <w:r w:rsidRPr="00545330">
              <w:rPr>
                <w:szCs w:val="24"/>
              </w:rPr>
              <w:lastRenderedPageBreak/>
              <w:t>2. Persons, public officers or public functionaries shall, under paragraph 1 of this Article, benefit from the new salary in:</w:t>
            </w:r>
          </w:p>
          <w:p w14:paraId="2EE63348" w14:textId="77777777" w:rsidR="00176EEA" w:rsidRPr="00545330" w:rsidRDefault="00176EEA" w:rsidP="00176EEA">
            <w:pPr>
              <w:pStyle w:val="ListParagraph"/>
              <w:adjustRightInd w:val="0"/>
              <w:jc w:val="both"/>
              <w:rPr>
                <w:bCs/>
                <w:szCs w:val="24"/>
              </w:rPr>
            </w:pPr>
          </w:p>
          <w:p w14:paraId="504A1856" w14:textId="77777777" w:rsidR="00176EEA" w:rsidRPr="00545330" w:rsidRDefault="00176EEA" w:rsidP="00176EEA">
            <w:pPr>
              <w:adjustRightInd w:val="0"/>
              <w:ind w:left="375" w:right="153"/>
              <w:jc w:val="both"/>
              <w:rPr>
                <w:rFonts w:eastAsia="MS Mincho"/>
                <w:bCs/>
                <w:szCs w:val="24"/>
              </w:rPr>
            </w:pPr>
            <w:r w:rsidRPr="00545330">
              <w:rPr>
                <w:szCs w:val="24"/>
              </w:rPr>
              <w:t>2.1. 100% of the special transitional allowance, according to paragraph 1, during the first year after the entry into force of this Law;</w:t>
            </w:r>
          </w:p>
          <w:p w14:paraId="45948A83" w14:textId="77777777" w:rsidR="00176EEA" w:rsidRPr="00545330" w:rsidRDefault="00176EEA" w:rsidP="00176EEA">
            <w:pPr>
              <w:adjustRightInd w:val="0"/>
              <w:ind w:left="375" w:right="153"/>
              <w:jc w:val="both"/>
              <w:rPr>
                <w:rFonts w:eastAsia="MS Mincho"/>
                <w:bCs/>
                <w:szCs w:val="24"/>
              </w:rPr>
            </w:pPr>
          </w:p>
          <w:p w14:paraId="6E929350" w14:textId="77777777" w:rsidR="00176EEA" w:rsidRPr="00545330" w:rsidRDefault="00176EEA" w:rsidP="00176EEA">
            <w:pPr>
              <w:adjustRightInd w:val="0"/>
              <w:ind w:left="375" w:right="153"/>
              <w:jc w:val="both"/>
              <w:rPr>
                <w:rFonts w:eastAsia="MS Mincho"/>
                <w:bCs/>
                <w:szCs w:val="24"/>
              </w:rPr>
            </w:pPr>
            <w:r w:rsidRPr="00545330">
              <w:rPr>
                <w:szCs w:val="24"/>
              </w:rPr>
              <w:t>2.2. 75% of the special transitional allowance, according to paragraph 1, during the second year after the entry into force of this Law;</w:t>
            </w:r>
          </w:p>
          <w:p w14:paraId="082A4818" w14:textId="77777777" w:rsidR="00176EEA" w:rsidRPr="00545330" w:rsidRDefault="00176EEA" w:rsidP="00176EEA">
            <w:pPr>
              <w:adjustRightInd w:val="0"/>
              <w:ind w:left="375" w:right="153"/>
              <w:jc w:val="both"/>
              <w:rPr>
                <w:rFonts w:eastAsia="MS Mincho"/>
                <w:bCs/>
                <w:szCs w:val="24"/>
              </w:rPr>
            </w:pPr>
          </w:p>
          <w:p w14:paraId="591C8713" w14:textId="77777777" w:rsidR="00176EEA" w:rsidRPr="00545330" w:rsidRDefault="00176EEA" w:rsidP="00176EEA">
            <w:pPr>
              <w:adjustRightInd w:val="0"/>
              <w:ind w:left="375" w:right="153"/>
              <w:jc w:val="both"/>
              <w:rPr>
                <w:rFonts w:eastAsia="MS Mincho"/>
                <w:bCs/>
                <w:szCs w:val="24"/>
              </w:rPr>
            </w:pPr>
            <w:r w:rsidRPr="00545330">
              <w:rPr>
                <w:szCs w:val="24"/>
              </w:rPr>
              <w:t>2.3. 50 % of the special transitional allowance, according to paragraph 1, during the third year after the entry into force of this Law;</w:t>
            </w:r>
          </w:p>
          <w:p w14:paraId="3676D33F" w14:textId="77777777" w:rsidR="00176EEA" w:rsidRPr="00545330" w:rsidRDefault="00176EEA" w:rsidP="00176EEA">
            <w:pPr>
              <w:adjustRightInd w:val="0"/>
              <w:ind w:left="375" w:right="153"/>
              <w:jc w:val="both"/>
              <w:rPr>
                <w:rFonts w:eastAsia="MS Mincho"/>
                <w:bCs/>
                <w:szCs w:val="24"/>
              </w:rPr>
            </w:pPr>
          </w:p>
          <w:p w14:paraId="0792EE95" w14:textId="77777777" w:rsidR="00176EEA" w:rsidRPr="00545330" w:rsidRDefault="00176EEA" w:rsidP="00176EEA">
            <w:pPr>
              <w:adjustRightInd w:val="0"/>
              <w:ind w:left="375" w:right="153"/>
              <w:jc w:val="both"/>
              <w:rPr>
                <w:rFonts w:eastAsia="MS Mincho"/>
                <w:bCs/>
                <w:szCs w:val="24"/>
              </w:rPr>
            </w:pPr>
            <w:r w:rsidRPr="00545330">
              <w:rPr>
                <w:szCs w:val="24"/>
              </w:rPr>
              <w:t xml:space="preserve">2.4. 25 % of the special transitional allowance, according to paragraph 1, during the fourth year after the entry into force of this Law; </w:t>
            </w:r>
          </w:p>
          <w:p w14:paraId="2AD783AD" w14:textId="77777777" w:rsidR="00176EEA" w:rsidRPr="00545330" w:rsidRDefault="00176EEA" w:rsidP="00176EEA">
            <w:pPr>
              <w:adjustRightInd w:val="0"/>
              <w:ind w:right="153"/>
              <w:jc w:val="both"/>
              <w:rPr>
                <w:rFonts w:eastAsia="MS Mincho"/>
                <w:bCs/>
                <w:szCs w:val="24"/>
              </w:rPr>
            </w:pPr>
          </w:p>
          <w:p w14:paraId="28E34A82" w14:textId="5AD90530" w:rsidR="00176EEA" w:rsidRPr="00545330" w:rsidRDefault="00176EEA" w:rsidP="00176EEA">
            <w:pPr>
              <w:pStyle w:val="ListParagraph"/>
              <w:widowControl/>
              <w:adjustRightInd w:val="0"/>
              <w:ind w:right="153"/>
              <w:contextualSpacing/>
              <w:jc w:val="both"/>
              <w:rPr>
                <w:bCs/>
                <w:szCs w:val="24"/>
              </w:rPr>
            </w:pPr>
            <w:r w:rsidRPr="00545330">
              <w:rPr>
                <w:szCs w:val="24"/>
              </w:rPr>
              <w:t>3. In derogation from paragraphs 1 and 2 of this Article, the foreign service members shall not enjoy the right to a transitional allowance.</w:t>
            </w:r>
          </w:p>
          <w:p w14:paraId="32AE1BB8" w14:textId="77777777" w:rsidR="00176EEA" w:rsidRPr="00545330" w:rsidRDefault="00176EEA" w:rsidP="00176EEA">
            <w:pPr>
              <w:pStyle w:val="ListParagraph"/>
              <w:adjustRightInd w:val="0"/>
              <w:ind w:right="153"/>
              <w:jc w:val="both"/>
              <w:rPr>
                <w:bCs/>
                <w:szCs w:val="24"/>
              </w:rPr>
            </w:pPr>
          </w:p>
          <w:p w14:paraId="5C6A280D" w14:textId="060896FA" w:rsidR="00176EEA" w:rsidRPr="00545330" w:rsidRDefault="00176EEA" w:rsidP="00176EEA">
            <w:pPr>
              <w:pStyle w:val="ListParagraph"/>
              <w:widowControl/>
              <w:adjustRightInd w:val="0"/>
              <w:ind w:right="153"/>
              <w:contextualSpacing/>
              <w:jc w:val="both"/>
              <w:rPr>
                <w:bCs/>
                <w:szCs w:val="24"/>
              </w:rPr>
            </w:pPr>
            <w:r w:rsidRPr="00545330">
              <w:rPr>
                <w:szCs w:val="24"/>
              </w:rPr>
              <w:t>4. Every person who is employed after the approval of this Law shall receive a salary according to this Law and shall not enjoy the right ta transitional allowance.</w:t>
            </w:r>
          </w:p>
          <w:p w14:paraId="4F79C028" w14:textId="77777777" w:rsidR="00001404" w:rsidRDefault="00001404" w:rsidP="00176EEA">
            <w:pPr>
              <w:adjustRightInd w:val="0"/>
              <w:ind w:right="153"/>
              <w:jc w:val="center"/>
              <w:rPr>
                <w:b/>
                <w:bCs/>
                <w:szCs w:val="24"/>
              </w:rPr>
            </w:pPr>
          </w:p>
          <w:p w14:paraId="69CE3CEC" w14:textId="2DC330F7" w:rsidR="00176EEA" w:rsidRPr="00545330" w:rsidRDefault="00176EEA" w:rsidP="00176EEA">
            <w:pPr>
              <w:adjustRightInd w:val="0"/>
              <w:ind w:right="153"/>
              <w:jc w:val="center"/>
              <w:rPr>
                <w:b/>
                <w:bCs/>
                <w:szCs w:val="24"/>
              </w:rPr>
            </w:pPr>
            <w:r w:rsidRPr="00545330">
              <w:rPr>
                <w:b/>
                <w:bCs/>
                <w:szCs w:val="24"/>
              </w:rPr>
              <w:t>Article 4</w:t>
            </w:r>
            <w:r w:rsidR="0059116D">
              <w:rPr>
                <w:b/>
                <w:bCs/>
                <w:szCs w:val="24"/>
              </w:rPr>
              <w:t>1</w:t>
            </w:r>
          </w:p>
          <w:p w14:paraId="280408F8" w14:textId="77777777" w:rsidR="00176EEA" w:rsidRPr="00545330" w:rsidRDefault="00176EEA" w:rsidP="00176EEA">
            <w:pPr>
              <w:adjustRightInd w:val="0"/>
              <w:ind w:right="153"/>
              <w:jc w:val="center"/>
              <w:rPr>
                <w:b/>
                <w:bCs/>
                <w:szCs w:val="24"/>
              </w:rPr>
            </w:pPr>
            <w:r w:rsidRPr="00545330">
              <w:rPr>
                <w:b/>
                <w:bCs/>
                <w:szCs w:val="24"/>
              </w:rPr>
              <w:t>Determining the equivalence</w:t>
            </w:r>
          </w:p>
          <w:p w14:paraId="3DD8E6C3" w14:textId="77777777" w:rsidR="00176EEA" w:rsidRPr="00545330" w:rsidRDefault="00176EEA" w:rsidP="00176EEA">
            <w:pPr>
              <w:adjustRightInd w:val="0"/>
              <w:ind w:right="153"/>
              <w:jc w:val="center"/>
              <w:rPr>
                <w:b/>
                <w:bCs/>
                <w:szCs w:val="24"/>
              </w:rPr>
            </w:pPr>
          </w:p>
          <w:p w14:paraId="4519AA6B" w14:textId="1F30B6C7" w:rsidR="00176EEA" w:rsidRPr="00545330" w:rsidRDefault="00176EEA" w:rsidP="00176EEA">
            <w:pPr>
              <w:pStyle w:val="ListParagraph"/>
              <w:widowControl/>
              <w:adjustRightInd w:val="0"/>
              <w:ind w:right="153"/>
              <w:contextualSpacing/>
              <w:jc w:val="both"/>
              <w:rPr>
                <w:szCs w:val="24"/>
              </w:rPr>
            </w:pPr>
            <w:r w:rsidRPr="00545330">
              <w:rPr>
                <w:szCs w:val="24"/>
              </w:rPr>
              <w:t xml:space="preserve">1. Upon the entry into force of this law, any change in the structure, components or levels of salary coefficients shall be prohibited. </w:t>
            </w:r>
          </w:p>
          <w:p w14:paraId="04ABB413" w14:textId="77777777" w:rsidR="00176EEA" w:rsidRPr="00545330" w:rsidRDefault="00176EEA" w:rsidP="00176EEA">
            <w:pPr>
              <w:pStyle w:val="ListParagraph"/>
              <w:adjustRightInd w:val="0"/>
              <w:ind w:right="153"/>
              <w:jc w:val="both"/>
              <w:rPr>
                <w:szCs w:val="24"/>
              </w:rPr>
            </w:pPr>
          </w:p>
          <w:p w14:paraId="4A27F147" w14:textId="7496A732" w:rsidR="00176EEA" w:rsidRPr="00545330" w:rsidRDefault="00176EEA" w:rsidP="00176EEA">
            <w:pPr>
              <w:pStyle w:val="ListParagraph"/>
              <w:widowControl/>
              <w:adjustRightInd w:val="0"/>
              <w:ind w:right="153"/>
              <w:contextualSpacing/>
              <w:jc w:val="both"/>
              <w:rPr>
                <w:szCs w:val="24"/>
              </w:rPr>
            </w:pPr>
            <w:r w:rsidRPr="00545330">
              <w:rPr>
                <w:szCs w:val="24"/>
              </w:rPr>
              <w:t xml:space="preserve">2. When creating new functions, positions, or designations according to Article 40 of this law, the institution in which the position is created shall request from the Ministry of Public Administration and the Ministry of Finance the determination of the salary class applicable to that function, position or designation based on equivalence. </w:t>
            </w:r>
          </w:p>
          <w:p w14:paraId="7960095B" w14:textId="77777777" w:rsidR="00176EEA" w:rsidRPr="00545330" w:rsidRDefault="00176EEA" w:rsidP="00176EEA">
            <w:pPr>
              <w:pStyle w:val="ListParagraph"/>
              <w:adjustRightInd w:val="0"/>
              <w:ind w:right="153"/>
              <w:jc w:val="both"/>
              <w:rPr>
                <w:szCs w:val="24"/>
              </w:rPr>
            </w:pPr>
          </w:p>
          <w:p w14:paraId="7453DCB8" w14:textId="4B5F0B22" w:rsidR="00176EEA" w:rsidRPr="00545330" w:rsidRDefault="00176EEA" w:rsidP="00176EEA">
            <w:pPr>
              <w:pStyle w:val="ListParagraph"/>
              <w:widowControl/>
              <w:adjustRightInd w:val="0"/>
              <w:ind w:right="153"/>
              <w:contextualSpacing/>
              <w:jc w:val="both"/>
              <w:rPr>
                <w:szCs w:val="24"/>
              </w:rPr>
            </w:pPr>
            <w:r w:rsidRPr="00545330">
              <w:rPr>
                <w:szCs w:val="24"/>
              </w:rPr>
              <w:t>3. Upon receiving a request, the Ministry of Public Administration and the Ministry of Finance shall assess the function, position or title with equivalence based on the principles of this law and shall propose for approval to the Government, for the salary class applicable to that function, position or designation.</w:t>
            </w:r>
          </w:p>
          <w:p w14:paraId="50477801" w14:textId="77777777" w:rsidR="00176EEA" w:rsidRDefault="00176EEA" w:rsidP="00176EEA">
            <w:pPr>
              <w:pStyle w:val="ListParagraph"/>
              <w:adjustRightInd w:val="0"/>
              <w:ind w:right="153"/>
              <w:jc w:val="both"/>
              <w:rPr>
                <w:szCs w:val="24"/>
              </w:rPr>
            </w:pPr>
          </w:p>
          <w:p w14:paraId="1D379A2F" w14:textId="77777777" w:rsidR="00176EEA" w:rsidRPr="00545330" w:rsidRDefault="00176EEA" w:rsidP="00176EEA">
            <w:pPr>
              <w:pStyle w:val="ListParagraph"/>
              <w:adjustRightInd w:val="0"/>
              <w:ind w:right="153"/>
              <w:jc w:val="both"/>
              <w:rPr>
                <w:szCs w:val="24"/>
              </w:rPr>
            </w:pPr>
          </w:p>
          <w:p w14:paraId="60D38D43" w14:textId="295A5850" w:rsidR="00176EEA" w:rsidRPr="00545330" w:rsidRDefault="00176EEA" w:rsidP="00176EEA">
            <w:pPr>
              <w:pStyle w:val="ListParagraph"/>
              <w:widowControl/>
              <w:adjustRightInd w:val="0"/>
              <w:ind w:right="153"/>
              <w:contextualSpacing/>
              <w:jc w:val="both"/>
              <w:rPr>
                <w:szCs w:val="24"/>
              </w:rPr>
            </w:pPr>
            <w:r w:rsidRPr="00545330">
              <w:rPr>
                <w:szCs w:val="24"/>
              </w:rPr>
              <w:t>4. The detailed creation of new functions, positions, or designations for employees of the independent constitutional institutions shall be regulated by this Law and by a special act approved by the competent bodies of the institutions.</w:t>
            </w:r>
          </w:p>
          <w:p w14:paraId="2EDF2772" w14:textId="77777777" w:rsidR="00176EEA" w:rsidRDefault="00176EEA" w:rsidP="00176EEA">
            <w:pPr>
              <w:adjustRightInd w:val="0"/>
              <w:ind w:right="153"/>
              <w:jc w:val="center"/>
              <w:rPr>
                <w:b/>
                <w:bCs/>
                <w:szCs w:val="24"/>
              </w:rPr>
            </w:pPr>
          </w:p>
          <w:p w14:paraId="41F90DAA" w14:textId="343A501E" w:rsidR="00176EEA" w:rsidRPr="00545330" w:rsidRDefault="00176EEA" w:rsidP="00176EEA">
            <w:pPr>
              <w:adjustRightInd w:val="0"/>
              <w:ind w:right="153"/>
              <w:jc w:val="center"/>
              <w:rPr>
                <w:b/>
                <w:bCs/>
                <w:szCs w:val="24"/>
              </w:rPr>
            </w:pPr>
            <w:r w:rsidRPr="00545330">
              <w:rPr>
                <w:b/>
                <w:bCs/>
                <w:szCs w:val="24"/>
              </w:rPr>
              <w:t>Article 4</w:t>
            </w:r>
            <w:r w:rsidR="0059116D">
              <w:rPr>
                <w:b/>
                <w:bCs/>
                <w:szCs w:val="24"/>
              </w:rPr>
              <w:t>2</w:t>
            </w:r>
          </w:p>
          <w:p w14:paraId="0A8E1704" w14:textId="77777777" w:rsidR="00176EEA" w:rsidRPr="00545330" w:rsidRDefault="00176EEA" w:rsidP="00176EEA">
            <w:pPr>
              <w:adjustRightInd w:val="0"/>
              <w:ind w:right="153"/>
              <w:jc w:val="center"/>
              <w:rPr>
                <w:b/>
                <w:bCs/>
                <w:szCs w:val="24"/>
              </w:rPr>
            </w:pPr>
            <w:r w:rsidRPr="00545330">
              <w:rPr>
                <w:b/>
                <w:bCs/>
                <w:szCs w:val="24"/>
              </w:rPr>
              <w:t>Bylaws</w:t>
            </w:r>
          </w:p>
          <w:p w14:paraId="0815A948" w14:textId="77777777" w:rsidR="00176EEA" w:rsidRPr="00545330" w:rsidRDefault="00176EEA" w:rsidP="00176EEA">
            <w:pPr>
              <w:adjustRightInd w:val="0"/>
              <w:ind w:right="153"/>
              <w:jc w:val="both"/>
              <w:rPr>
                <w:szCs w:val="24"/>
              </w:rPr>
            </w:pPr>
          </w:p>
          <w:p w14:paraId="420BE4CE" w14:textId="77777777" w:rsidR="00176EEA" w:rsidRPr="00545330" w:rsidRDefault="00176EEA" w:rsidP="00176EEA">
            <w:pPr>
              <w:adjustRightInd w:val="0"/>
              <w:ind w:right="153"/>
              <w:jc w:val="both"/>
              <w:rPr>
                <w:szCs w:val="24"/>
              </w:rPr>
            </w:pPr>
            <w:r w:rsidRPr="00545330">
              <w:rPr>
                <w:szCs w:val="24"/>
              </w:rPr>
              <w:t>The bylaws provided for by this Law shall be approved within six (6) following their publication in the Official Gazette of the Republic of Kosovo.</w:t>
            </w:r>
          </w:p>
          <w:p w14:paraId="5D558EC6" w14:textId="44E645B5" w:rsidR="00176EEA" w:rsidRDefault="00176EEA" w:rsidP="00176EEA">
            <w:pPr>
              <w:adjustRightInd w:val="0"/>
              <w:ind w:right="153"/>
              <w:jc w:val="center"/>
              <w:rPr>
                <w:b/>
                <w:bCs/>
                <w:szCs w:val="24"/>
              </w:rPr>
            </w:pPr>
          </w:p>
          <w:p w14:paraId="510D0559" w14:textId="77777777" w:rsidR="00001404" w:rsidRPr="00545330" w:rsidRDefault="00001404" w:rsidP="00176EEA">
            <w:pPr>
              <w:adjustRightInd w:val="0"/>
              <w:ind w:right="153"/>
              <w:jc w:val="center"/>
              <w:rPr>
                <w:b/>
                <w:bCs/>
                <w:szCs w:val="24"/>
              </w:rPr>
            </w:pPr>
          </w:p>
          <w:p w14:paraId="365316E6" w14:textId="3C206750" w:rsidR="00176EEA" w:rsidRPr="00545330" w:rsidRDefault="00176EEA" w:rsidP="00176EEA">
            <w:pPr>
              <w:adjustRightInd w:val="0"/>
              <w:ind w:right="153"/>
              <w:jc w:val="center"/>
              <w:rPr>
                <w:b/>
                <w:bCs/>
                <w:szCs w:val="24"/>
              </w:rPr>
            </w:pPr>
            <w:r w:rsidRPr="00545330">
              <w:rPr>
                <w:b/>
                <w:bCs/>
                <w:szCs w:val="24"/>
              </w:rPr>
              <w:t>Article 4</w:t>
            </w:r>
            <w:r w:rsidR="0059116D">
              <w:rPr>
                <w:b/>
                <w:bCs/>
                <w:szCs w:val="24"/>
              </w:rPr>
              <w:t>3</w:t>
            </w:r>
          </w:p>
          <w:p w14:paraId="2CA24EA5" w14:textId="77777777" w:rsidR="00176EEA" w:rsidRPr="00545330" w:rsidRDefault="00176EEA" w:rsidP="00176EEA">
            <w:pPr>
              <w:adjustRightInd w:val="0"/>
              <w:ind w:right="153"/>
              <w:jc w:val="center"/>
              <w:rPr>
                <w:b/>
                <w:bCs/>
                <w:szCs w:val="24"/>
              </w:rPr>
            </w:pPr>
            <w:r w:rsidRPr="00545330">
              <w:rPr>
                <w:b/>
                <w:bCs/>
                <w:szCs w:val="24"/>
              </w:rPr>
              <w:t>Annexes to the Law</w:t>
            </w:r>
          </w:p>
          <w:p w14:paraId="69AFE8A7" w14:textId="77777777" w:rsidR="00176EEA" w:rsidRPr="00545330" w:rsidRDefault="00176EEA" w:rsidP="00176EEA">
            <w:pPr>
              <w:adjustRightInd w:val="0"/>
              <w:ind w:right="153"/>
              <w:jc w:val="center"/>
              <w:rPr>
                <w:b/>
                <w:bCs/>
                <w:szCs w:val="24"/>
              </w:rPr>
            </w:pPr>
          </w:p>
          <w:p w14:paraId="1C7D5145" w14:textId="48671EBE" w:rsidR="00176EEA" w:rsidRPr="00545330" w:rsidRDefault="00176EEA" w:rsidP="00176EEA">
            <w:pPr>
              <w:pStyle w:val="ListParagraph"/>
              <w:widowControl/>
              <w:tabs>
                <w:tab w:val="left" w:pos="0"/>
                <w:tab w:val="left" w:pos="180"/>
              </w:tabs>
              <w:adjustRightInd w:val="0"/>
              <w:ind w:right="153"/>
              <w:contextualSpacing/>
              <w:jc w:val="both"/>
              <w:rPr>
                <w:szCs w:val="24"/>
              </w:rPr>
            </w:pPr>
            <w:r w:rsidRPr="00BE605E">
              <w:rPr>
                <w:bCs/>
                <w:szCs w:val="24"/>
              </w:rPr>
              <w:t xml:space="preserve">1. </w:t>
            </w:r>
            <w:r w:rsidRPr="00545330">
              <w:rPr>
                <w:szCs w:val="24"/>
              </w:rPr>
              <w:t>The following annexes shall be an integral part of this Law:</w:t>
            </w:r>
          </w:p>
          <w:p w14:paraId="0EA38E8C" w14:textId="77777777" w:rsidR="00176EEA" w:rsidRPr="00545330" w:rsidRDefault="00176EEA" w:rsidP="00176EEA">
            <w:pPr>
              <w:pStyle w:val="ListParagraph"/>
              <w:tabs>
                <w:tab w:val="left" w:pos="0"/>
                <w:tab w:val="left" w:pos="180"/>
              </w:tabs>
              <w:adjustRightInd w:val="0"/>
              <w:jc w:val="both"/>
              <w:rPr>
                <w:szCs w:val="24"/>
              </w:rPr>
            </w:pPr>
          </w:p>
          <w:p w14:paraId="33A05977" w14:textId="3B59446A"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1 – Public Functionaries;</w:t>
            </w:r>
          </w:p>
          <w:p w14:paraId="29950472"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54D85790" w14:textId="0002B7EA"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2 – Judicial System;</w:t>
            </w:r>
          </w:p>
          <w:p w14:paraId="0AA41A77"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5497F0F7"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3 – Prosecutorial System;</w:t>
            </w:r>
          </w:p>
          <w:p w14:paraId="6404143C"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0B894034"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4 – Kosovo Security Force;</w:t>
            </w:r>
          </w:p>
          <w:p w14:paraId="2B70CEC7" w14:textId="77777777" w:rsidR="00176EEA"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08F5ADC5"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21B97180" w14:textId="241C0696"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5 – Kosovo Police</w:t>
            </w:r>
            <w:r w:rsidR="00AE7A3E">
              <w:rPr>
                <w:szCs w:val="24"/>
              </w:rPr>
              <w:t xml:space="preserve"> and </w:t>
            </w:r>
            <w:r w:rsidR="00AE7A3E" w:rsidRPr="00AE7A3E">
              <w:rPr>
                <w:szCs w:val="24"/>
              </w:rPr>
              <w:t>Police Inspectorate of Kosovo</w:t>
            </w:r>
            <w:r w:rsidRPr="00545330">
              <w:rPr>
                <w:szCs w:val="24"/>
              </w:rPr>
              <w:t>;</w:t>
            </w:r>
          </w:p>
          <w:p w14:paraId="624400BB"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65DCFFD7"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6 – Kosovo Customs;</w:t>
            </w:r>
          </w:p>
          <w:p w14:paraId="6A4FC93F"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11E8768B"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7– Kosovo Correctional Service;</w:t>
            </w:r>
          </w:p>
          <w:p w14:paraId="1E186141" w14:textId="77777777" w:rsidR="00176EEA"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2857BB47"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8 – Public university and pre-university education employee;</w:t>
            </w:r>
          </w:p>
          <w:p w14:paraId="48B86344" w14:textId="77777777" w:rsidR="00176EEA"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2126103D"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64C504B0" w14:textId="1D65410A" w:rsidR="00176EEA"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9 – Public health system employee;</w:t>
            </w:r>
          </w:p>
          <w:p w14:paraId="507CE563" w14:textId="77777777" w:rsidR="00001404" w:rsidRPr="00545330" w:rsidRDefault="00001404" w:rsidP="00001404">
            <w:pPr>
              <w:pStyle w:val="ListParagraph"/>
              <w:widowControl/>
              <w:tabs>
                <w:tab w:val="left" w:pos="0"/>
                <w:tab w:val="left" w:pos="285"/>
                <w:tab w:val="left" w:pos="711"/>
                <w:tab w:val="left" w:pos="900"/>
              </w:tabs>
              <w:adjustRightInd w:val="0"/>
              <w:ind w:left="375" w:right="153"/>
              <w:contextualSpacing/>
              <w:jc w:val="both"/>
              <w:rPr>
                <w:szCs w:val="24"/>
              </w:rPr>
            </w:pPr>
          </w:p>
          <w:p w14:paraId="5BE8C16B"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10 – Civil servant, public officer and technical and supporting staff;</w:t>
            </w:r>
          </w:p>
          <w:p w14:paraId="0B5103E9" w14:textId="77777777" w:rsidR="00176EEA"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4C49C395"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3E0FB38C" w14:textId="77777777" w:rsidR="00176EEA" w:rsidRPr="00545330" w:rsidRDefault="00176EEA" w:rsidP="00176EEA">
            <w:pPr>
              <w:pStyle w:val="ListParagraph"/>
              <w:widowControl/>
              <w:numPr>
                <w:ilvl w:val="1"/>
                <w:numId w:val="53"/>
              </w:numPr>
              <w:tabs>
                <w:tab w:val="left" w:pos="0"/>
                <w:tab w:val="left" w:pos="285"/>
                <w:tab w:val="left" w:pos="711"/>
                <w:tab w:val="left" w:pos="900"/>
              </w:tabs>
              <w:adjustRightInd w:val="0"/>
              <w:ind w:left="375" w:right="153" w:firstLine="0"/>
              <w:contextualSpacing/>
              <w:jc w:val="both"/>
              <w:rPr>
                <w:szCs w:val="24"/>
              </w:rPr>
            </w:pPr>
            <w:r w:rsidRPr="00545330">
              <w:rPr>
                <w:szCs w:val="24"/>
              </w:rPr>
              <w:t>Annex No. 11 – Foreign Service Members;</w:t>
            </w:r>
          </w:p>
          <w:p w14:paraId="7B67DAA5" w14:textId="77777777" w:rsidR="00176EEA" w:rsidRPr="00545330" w:rsidRDefault="00176EEA" w:rsidP="00176EEA">
            <w:pPr>
              <w:pStyle w:val="ListParagraph"/>
              <w:widowControl/>
              <w:tabs>
                <w:tab w:val="left" w:pos="0"/>
                <w:tab w:val="left" w:pos="285"/>
                <w:tab w:val="left" w:pos="711"/>
                <w:tab w:val="left" w:pos="900"/>
              </w:tabs>
              <w:adjustRightInd w:val="0"/>
              <w:ind w:left="375" w:right="153"/>
              <w:contextualSpacing/>
              <w:jc w:val="both"/>
              <w:rPr>
                <w:szCs w:val="24"/>
              </w:rPr>
            </w:pPr>
          </w:p>
          <w:p w14:paraId="5A3BF582" w14:textId="77777777" w:rsidR="00176EEA" w:rsidRPr="00545330" w:rsidRDefault="00176EEA" w:rsidP="00176EEA">
            <w:pPr>
              <w:pStyle w:val="ListParagraph"/>
              <w:widowControl/>
              <w:numPr>
                <w:ilvl w:val="1"/>
                <w:numId w:val="53"/>
              </w:numPr>
              <w:tabs>
                <w:tab w:val="left" w:pos="0"/>
                <w:tab w:val="left" w:pos="285"/>
                <w:tab w:val="left" w:pos="711"/>
                <w:tab w:val="left" w:pos="810"/>
                <w:tab w:val="left" w:pos="900"/>
              </w:tabs>
              <w:adjustRightInd w:val="0"/>
              <w:ind w:left="375" w:right="153" w:firstLine="0"/>
              <w:contextualSpacing/>
              <w:jc w:val="both"/>
              <w:rPr>
                <w:szCs w:val="24"/>
              </w:rPr>
            </w:pPr>
            <w:r w:rsidRPr="00545330">
              <w:rPr>
                <w:szCs w:val="24"/>
              </w:rPr>
              <w:t>Annex No. 12 – Public service employee in culture;</w:t>
            </w:r>
          </w:p>
          <w:p w14:paraId="494668F3" w14:textId="77777777" w:rsidR="00176EEA" w:rsidRPr="00545330" w:rsidRDefault="00176EEA" w:rsidP="00176EEA">
            <w:pPr>
              <w:pStyle w:val="ListParagraph"/>
              <w:widowControl/>
              <w:tabs>
                <w:tab w:val="left" w:pos="0"/>
                <w:tab w:val="left" w:pos="285"/>
                <w:tab w:val="left" w:pos="711"/>
                <w:tab w:val="left" w:pos="810"/>
                <w:tab w:val="left" w:pos="900"/>
              </w:tabs>
              <w:adjustRightInd w:val="0"/>
              <w:ind w:left="375" w:right="153"/>
              <w:contextualSpacing/>
              <w:jc w:val="both"/>
              <w:rPr>
                <w:szCs w:val="24"/>
              </w:rPr>
            </w:pPr>
          </w:p>
          <w:p w14:paraId="2D34FB42" w14:textId="77777777" w:rsidR="00176EEA" w:rsidRPr="00545330" w:rsidRDefault="00176EEA" w:rsidP="00176EEA">
            <w:pPr>
              <w:pStyle w:val="ListParagraph"/>
              <w:widowControl/>
              <w:numPr>
                <w:ilvl w:val="1"/>
                <w:numId w:val="53"/>
              </w:numPr>
              <w:tabs>
                <w:tab w:val="left" w:pos="0"/>
                <w:tab w:val="left" w:pos="285"/>
                <w:tab w:val="left" w:pos="711"/>
                <w:tab w:val="left" w:pos="810"/>
                <w:tab w:val="left" w:pos="900"/>
              </w:tabs>
              <w:adjustRightInd w:val="0"/>
              <w:ind w:left="375" w:right="153" w:firstLine="0"/>
              <w:contextualSpacing/>
              <w:jc w:val="both"/>
              <w:rPr>
                <w:szCs w:val="24"/>
              </w:rPr>
            </w:pPr>
            <w:r w:rsidRPr="00545330">
              <w:rPr>
                <w:szCs w:val="24"/>
              </w:rPr>
              <w:t>Annex No. 13 – Cabinet employees;</w:t>
            </w:r>
          </w:p>
          <w:p w14:paraId="6497E9AB" w14:textId="77777777" w:rsidR="00176EEA" w:rsidRPr="00545330" w:rsidRDefault="00176EEA" w:rsidP="00176EEA">
            <w:pPr>
              <w:pStyle w:val="ListParagraph"/>
              <w:widowControl/>
              <w:tabs>
                <w:tab w:val="left" w:pos="0"/>
                <w:tab w:val="left" w:pos="285"/>
                <w:tab w:val="left" w:pos="711"/>
                <w:tab w:val="left" w:pos="810"/>
                <w:tab w:val="left" w:pos="900"/>
              </w:tabs>
              <w:adjustRightInd w:val="0"/>
              <w:ind w:left="375" w:right="153"/>
              <w:contextualSpacing/>
              <w:jc w:val="both"/>
              <w:rPr>
                <w:szCs w:val="24"/>
              </w:rPr>
            </w:pPr>
          </w:p>
          <w:p w14:paraId="32EC2508" w14:textId="77777777" w:rsidR="00176EEA" w:rsidRPr="00545330" w:rsidRDefault="00176EEA" w:rsidP="00176EEA">
            <w:pPr>
              <w:pStyle w:val="ListParagraph"/>
              <w:widowControl/>
              <w:numPr>
                <w:ilvl w:val="1"/>
                <w:numId w:val="53"/>
              </w:numPr>
              <w:tabs>
                <w:tab w:val="left" w:pos="0"/>
                <w:tab w:val="left" w:pos="285"/>
                <w:tab w:val="left" w:pos="711"/>
                <w:tab w:val="left" w:pos="810"/>
                <w:tab w:val="left" w:pos="900"/>
              </w:tabs>
              <w:adjustRightInd w:val="0"/>
              <w:ind w:left="375" w:right="153" w:firstLine="0"/>
              <w:contextualSpacing/>
              <w:jc w:val="both"/>
              <w:rPr>
                <w:szCs w:val="24"/>
              </w:rPr>
            </w:pPr>
            <w:r w:rsidRPr="00545330">
              <w:rPr>
                <w:szCs w:val="24"/>
              </w:rPr>
              <w:t>Annex No. 14 – Other positions;</w:t>
            </w:r>
          </w:p>
          <w:p w14:paraId="28556A91" w14:textId="77777777" w:rsidR="00176EEA" w:rsidRPr="00545330" w:rsidRDefault="00176EEA" w:rsidP="00176EEA">
            <w:pPr>
              <w:pStyle w:val="ListParagraph"/>
              <w:widowControl/>
              <w:tabs>
                <w:tab w:val="left" w:pos="0"/>
                <w:tab w:val="left" w:pos="285"/>
                <w:tab w:val="left" w:pos="711"/>
                <w:tab w:val="left" w:pos="810"/>
                <w:tab w:val="left" w:pos="900"/>
              </w:tabs>
              <w:adjustRightInd w:val="0"/>
              <w:ind w:left="375" w:right="153"/>
              <w:contextualSpacing/>
              <w:jc w:val="both"/>
              <w:rPr>
                <w:szCs w:val="24"/>
              </w:rPr>
            </w:pPr>
          </w:p>
          <w:p w14:paraId="6FE5FB2A" w14:textId="77777777" w:rsidR="00176EEA" w:rsidRPr="00545330" w:rsidRDefault="00176EEA" w:rsidP="00176EEA">
            <w:pPr>
              <w:pStyle w:val="ListParagraph"/>
              <w:widowControl/>
              <w:numPr>
                <w:ilvl w:val="1"/>
                <w:numId w:val="53"/>
              </w:numPr>
              <w:tabs>
                <w:tab w:val="left" w:pos="0"/>
                <w:tab w:val="left" w:pos="285"/>
                <w:tab w:val="left" w:pos="711"/>
                <w:tab w:val="left" w:pos="810"/>
                <w:tab w:val="left" w:pos="900"/>
              </w:tabs>
              <w:adjustRightInd w:val="0"/>
              <w:ind w:left="375" w:right="153" w:firstLine="0"/>
              <w:contextualSpacing/>
              <w:jc w:val="both"/>
              <w:rPr>
                <w:szCs w:val="24"/>
              </w:rPr>
            </w:pPr>
            <w:r w:rsidRPr="00545330">
              <w:rPr>
                <w:szCs w:val="24"/>
              </w:rPr>
              <w:t>Annex No. 15 – Table of Coefficients.</w:t>
            </w:r>
          </w:p>
          <w:p w14:paraId="64E166D4" w14:textId="77777777" w:rsidR="00176EEA" w:rsidRDefault="00176EEA" w:rsidP="00176EEA">
            <w:pPr>
              <w:pStyle w:val="ListParagraph"/>
              <w:widowControl/>
              <w:tabs>
                <w:tab w:val="left" w:pos="0"/>
                <w:tab w:val="left" w:pos="180"/>
                <w:tab w:val="left" w:pos="810"/>
                <w:tab w:val="left" w:pos="900"/>
              </w:tabs>
              <w:adjustRightInd w:val="0"/>
              <w:ind w:right="153"/>
              <w:contextualSpacing/>
              <w:jc w:val="both"/>
              <w:rPr>
                <w:szCs w:val="24"/>
              </w:rPr>
            </w:pPr>
          </w:p>
          <w:p w14:paraId="44E119A6" w14:textId="77777777" w:rsidR="00176EEA" w:rsidRPr="00545330" w:rsidRDefault="00176EEA" w:rsidP="00176EEA">
            <w:pPr>
              <w:pStyle w:val="ListParagraph"/>
              <w:widowControl/>
              <w:tabs>
                <w:tab w:val="left" w:pos="0"/>
                <w:tab w:val="left" w:pos="180"/>
                <w:tab w:val="left" w:pos="810"/>
                <w:tab w:val="left" w:pos="900"/>
              </w:tabs>
              <w:adjustRightInd w:val="0"/>
              <w:ind w:right="153"/>
              <w:contextualSpacing/>
              <w:jc w:val="both"/>
              <w:rPr>
                <w:szCs w:val="24"/>
              </w:rPr>
            </w:pPr>
          </w:p>
          <w:p w14:paraId="3632B480" w14:textId="77777777" w:rsidR="00176EEA" w:rsidRPr="00545330" w:rsidRDefault="00176EEA" w:rsidP="00176EEA">
            <w:pPr>
              <w:pStyle w:val="ListParagraph"/>
              <w:widowControl/>
              <w:numPr>
                <w:ilvl w:val="0"/>
                <w:numId w:val="53"/>
              </w:numPr>
              <w:tabs>
                <w:tab w:val="left" w:pos="0"/>
                <w:tab w:val="left" w:pos="180"/>
                <w:tab w:val="left" w:pos="810"/>
                <w:tab w:val="left" w:pos="900"/>
              </w:tabs>
              <w:adjustRightInd w:val="0"/>
              <w:ind w:left="85" w:right="153" w:firstLine="0"/>
              <w:contextualSpacing/>
              <w:jc w:val="both"/>
              <w:rPr>
                <w:szCs w:val="24"/>
              </w:rPr>
            </w:pPr>
            <w:r w:rsidRPr="00545330">
              <w:rPr>
                <w:szCs w:val="24"/>
              </w:rPr>
              <w:t xml:space="preserve"> In order to implement Annex 14, the Government of the Republic of Kosovo shall, at the proposal of the Ministry of Finance and the consent of the Ministry of Public Administration, approve by a bylaw the systems of strategic state importance.</w:t>
            </w:r>
          </w:p>
          <w:p w14:paraId="5243520A" w14:textId="77777777" w:rsidR="00176EEA" w:rsidRPr="00545330" w:rsidRDefault="00176EEA" w:rsidP="00176EEA">
            <w:pPr>
              <w:adjustRightInd w:val="0"/>
              <w:jc w:val="center"/>
              <w:rPr>
                <w:b/>
                <w:bCs/>
                <w:szCs w:val="24"/>
              </w:rPr>
            </w:pPr>
          </w:p>
          <w:p w14:paraId="091EA890" w14:textId="194BDB1F" w:rsidR="00176EEA" w:rsidRPr="00545330" w:rsidRDefault="00176EEA" w:rsidP="00176EEA">
            <w:pPr>
              <w:adjustRightInd w:val="0"/>
              <w:jc w:val="center"/>
              <w:rPr>
                <w:b/>
                <w:bCs/>
                <w:szCs w:val="24"/>
              </w:rPr>
            </w:pPr>
            <w:r w:rsidRPr="00545330">
              <w:rPr>
                <w:b/>
                <w:bCs/>
                <w:szCs w:val="24"/>
              </w:rPr>
              <w:lastRenderedPageBreak/>
              <w:t>Article 43</w:t>
            </w:r>
          </w:p>
          <w:p w14:paraId="78355A46" w14:textId="77777777" w:rsidR="00176EEA" w:rsidRPr="00545330" w:rsidRDefault="00176EEA" w:rsidP="00176EEA">
            <w:pPr>
              <w:adjustRightInd w:val="0"/>
              <w:jc w:val="center"/>
              <w:rPr>
                <w:b/>
                <w:bCs/>
                <w:szCs w:val="24"/>
              </w:rPr>
            </w:pPr>
            <w:r w:rsidRPr="00545330">
              <w:rPr>
                <w:b/>
                <w:bCs/>
                <w:szCs w:val="24"/>
              </w:rPr>
              <w:t>Repeal</w:t>
            </w:r>
          </w:p>
          <w:p w14:paraId="31D537F3" w14:textId="77777777" w:rsidR="00176EEA" w:rsidRPr="00545330" w:rsidRDefault="00176EEA" w:rsidP="00176EEA">
            <w:pPr>
              <w:adjustRightInd w:val="0"/>
              <w:jc w:val="center"/>
              <w:rPr>
                <w:b/>
                <w:bCs/>
                <w:szCs w:val="24"/>
              </w:rPr>
            </w:pPr>
          </w:p>
          <w:p w14:paraId="5BD03D51" w14:textId="759DDCD8" w:rsidR="00176EEA" w:rsidRPr="00545330" w:rsidRDefault="00176EEA" w:rsidP="00176EEA">
            <w:pPr>
              <w:widowControl/>
              <w:adjustRightInd w:val="0"/>
              <w:ind w:right="0"/>
              <w:contextualSpacing/>
              <w:jc w:val="both"/>
              <w:rPr>
                <w:szCs w:val="24"/>
              </w:rPr>
            </w:pPr>
            <w:r w:rsidRPr="00545330">
              <w:rPr>
                <w:szCs w:val="24"/>
              </w:rPr>
              <w:t xml:space="preserve">1. The following laws shall be repealed upon the entry into force of this law: </w:t>
            </w:r>
          </w:p>
          <w:p w14:paraId="5ECD36AC" w14:textId="77777777" w:rsidR="00176EEA" w:rsidRPr="00545330" w:rsidRDefault="00176EEA" w:rsidP="00176EEA">
            <w:pPr>
              <w:pStyle w:val="ListParagraph"/>
              <w:adjustRightInd w:val="0"/>
              <w:jc w:val="both"/>
              <w:rPr>
                <w:szCs w:val="24"/>
              </w:rPr>
            </w:pPr>
          </w:p>
          <w:p w14:paraId="01B7540F" w14:textId="2225E49B"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 xml:space="preserve">Law No. 03/L-147 on Salaries of Civil Servants; </w:t>
            </w:r>
          </w:p>
          <w:p w14:paraId="71206251" w14:textId="77777777" w:rsidR="00176EEA" w:rsidRPr="00545330" w:rsidRDefault="00176EEA" w:rsidP="00176EEA">
            <w:pPr>
              <w:pStyle w:val="ListParagraph"/>
              <w:widowControl/>
              <w:adjustRightInd w:val="0"/>
              <w:ind w:left="375"/>
              <w:contextualSpacing/>
              <w:jc w:val="both"/>
              <w:rPr>
                <w:szCs w:val="24"/>
              </w:rPr>
            </w:pPr>
          </w:p>
          <w:p w14:paraId="0268B757" w14:textId="301A6656"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 xml:space="preserve">Article 11, paragraph 2 of Law No. 03/L-094 on the President of the Republic of Kosovo; </w:t>
            </w:r>
          </w:p>
          <w:p w14:paraId="064E3D08" w14:textId="77777777" w:rsidR="00176EEA" w:rsidRPr="00545330" w:rsidRDefault="00176EEA" w:rsidP="00176EEA">
            <w:pPr>
              <w:pStyle w:val="ListParagraph"/>
              <w:widowControl/>
              <w:adjustRightInd w:val="0"/>
              <w:ind w:left="375"/>
              <w:contextualSpacing/>
              <w:jc w:val="both"/>
              <w:rPr>
                <w:szCs w:val="24"/>
              </w:rPr>
            </w:pPr>
          </w:p>
          <w:p w14:paraId="028806C6"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 xml:space="preserve"> Article 15 of Law No. 03/L-121 on the Constitutional Court of the Republic of Kosovo; </w:t>
            </w:r>
          </w:p>
          <w:p w14:paraId="37787A24" w14:textId="77777777" w:rsidR="00176EEA" w:rsidRPr="00545330" w:rsidRDefault="00176EEA" w:rsidP="00176EEA">
            <w:pPr>
              <w:pStyle w:val="ListParagraph"/>
              <w:widowControl/>
              <w:adjustRightInd w:val="0"/>
              <w:ind w:left="375"/>
              <w:contextualSpacing/>
              <w:jc w:val="both"/>
              <w:rPr>
                <w:szCs w:val="24"/>
              </w:rPr>
            </w:pPr>
          </w:p>
          <w:p w14:paraId="6A2604C6"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 xml:space="preserve">Article 35, paragraphs 1 and 2 of Law No. 06/L-054 on Courts; </w:t>
            </w:r>
          </w:p>
          <w:p w14:paraId="4F921185" w14:textId="77777777" w:rsidR="00176EEA" w:rsidRPr="00545330" w:rsidRDefault="00176EEA" w:rsidP="00176EEA">
            <w:pPr>
              <w:pStyle w:val="ListParagraph"/>
              <w:ind w:left="375"/>
              <w:rPr>
                <w:szCs w:val="24"/>
              </w:rPr>
            </w:pPr>
          </w:p>
          <w:p w14:paraId="31B7033E"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 xml:space="preserve">Article 21, paragraph 1., sub-paragraphs 1.1. to 1.10., of Law No. 03/L-225 on State Prosecutor; </w:t>
            </w:r>
          </w:p>
          <w:p w14:paraId="550438E4" w14:textId="77777777" w:rsidR="00176EEA" w:rsidRPr="00545330" w:rsidRDefault="00176EEA" w:rsidP="00176EEA">
            <w:pPr>
              <w:pStyle w:val="ListParagraph"/>
              <w:ind w:left="375"/>
              <w:rPr>
                <w:szCs w:val="24"/>
              </w:rPr>
            </w:pPr>
          </w:p>
          <w:p w14:paraId="1E0754BA"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Article 4, paragraph 2 of Law No. 03/L-222 on Tax Administration and Procedures;</w:t>
            </w:r>
          </w:p>
          <w:p w14:paraId="1A4A2B81" w14:textId="77777777" w:rsidR="00176EEA" w:rsidRPr="00545330" w:rsidRDefault="00176EEA" w:rsidP="00176EEA">
            <w:pPr>
              <w:pStyle w:val="ListParagraph"/>
              <w:ind w:left="375"/>
              <w:rPr>
                <w:szCs w:val="24"/>
              </w:rPr>
            </w:pPr>
          </w:p>
          <w:p w14:paraId="2A73B5BA"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Article 80 of Law No. 03/L-048 on Public Financial Management and Accountability;</w:t>
            </w:r>
          </w:p>
          <w:p w14:paraId="340F6D73" w14:textId="338E062A" w:rsidR="00176EEA" w:rsidRDefault="00176EEA" w:rsidP="00176EEA">
            <w:pPr>
              <w:pStyle w:val="ListParagraph"/>
              <w:widowControl/>
              <w:adjustRightInd w:val="0"/>
              <w:ind w:left="375"/>
              <w:contextualSpacing/>
              <w:jc w:val="both"/>
              <w:rPr>
                <w:szCs w:val="24"/>
              </w:rPr>
            </w:pPr>
          </w:p>
          <w:p w14:paraId="4EE69630"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lastRenderedPageBreak/>
              <w:t>Article 18, paragraph 1 of Law No. 06/L-055 on Kosovo Prosecutorial Council;</w:t>
            </w:r>
          </w:p>
          <w:p w14:paraId="7F1C9F3A" w14:textId="77777777" w:rsidR="00176EEA" w:rsidRDefault="00176EEA" w:rsidP="00176EEA">
            <w:pPr>
              <w:pStyle w:val="ListParagraph"/>
              <w:widowControl/>
              <w:adjustRightInd w:val="0"/>
              <w:ind w:left="375"/>
              <w:contextualSpacing/>
              <w:jc w:val="both"/>
              <w:rPr>
                <w:szCs w:val="24"/>
              </w:rPr>
            </w:pPr>
          </w:p>
          <w:p w14:paraId="58726755" w14:textId="77777777" w:rsidR="00176EEA" w:rsidRPr="00545330" w:rsidRDefault="00176EEA" w:rsidP="00176EEA">
            <w:pPr>
              <w:pStyle w:val="ListParagraph"/>
              <w:widowControl/>
              <w:adjustRightInd w:val="0"/>
              <w:ind w:left="375"/>
              <w:contextualSpacing/>
              <w:jc w:val="both"/>
              <w:rPr>
                <w:szCs w:val="24"/>
              </w:rPr>
            </w:pPr>
          </w:p>
          <w:p w14:paraId="08157493"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Article 23, paragraph 2 of Law No. 06/L-021 on Public Internal Financial Control;</w:t>
            </w:r>
          </w:p>
          <w:p w14:paraId="3A25F2A9" w14:textId="02B8B755" w:rsidR="00176EEA" w:rsidRDefault="00176EEA" w:rsidP="00176EEA">
            <w:pPr>
              <w:pStyle w:val="ListParagraph"/>
              <w:ind w:left="375"/>
              <w:rPr>
                <w:szCs w:val="24"/>
              </w:rPr>
            </w:pPr>
          </w:p>
          <w:p w14:paraId="035DD75A" w14:textId="77777777" w:rsidR="00001404" w:rsidRPr="00545330" w:rsidRDefault="00001404" w:rsidP="00176EEA">
            <w:pPr>
              <w:pStyle w:val="ListParagraph"/>
              <w:ind w:left="375"/>
              <w:rPr>
                <w:szCs w:val="24"/>
              </w:rPr>
            </w:pPr>
          </w:p>
          <w:p w14:paraId="5CDB0D44" w14:textId="77777777"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Article 29, paragraph 1., sub-paragraphs 1.1., 1.2., 1.3. and paragraph 4 of Law No. 08/L-131 on Kosovo Correctional Council;</w:t>
            </w:r>
          </w:p>
          <w:p w14:paraId="5A98DBAB" w14:textId="77777777" w:rsidR="00176EEA" w:rsidRPr="00545330" w:rsidRDefault="00176EEA" w:rsidP="00176EEA">
            <w:pPr>
              <w:pStyle w:val="ListParagraph"/>
              <w:ind w:left="375"/>
              <w:rPr>
                <w:szCs w:val="24"/>
              </w:rPr>
            </w:pPr>
          </w:p>
          <w:p w14:paraId="35301387" w14:textId="2B0690AD" w:rsidR="00176EEA" w:rsidRPr="00545330" w:rsidRDefault="00176EEA" w:rsidP="00176EEA">
            <w:pPr>
              <w:pStyle w:val="ListParagraph"/>
              <w:widowControl/>
              <w:numPr>
                <w:ilvl w:val="1"/>
                <w:numId w:val="54"/>
              </w:numPr>
              <w:adjustRightInd w:val="0"/>
              <w:ind w:left="375" w:firstLine="0"/>
              <w:contextualSpacing/>
              <w:jc w:val="both"/>
              <w:rPr>
                <w:szCs w:val="24"/>
              </w:rPr>
            </w:pPr>
            <w:r w:rsidRPr="00545330">
              <w:rPr>
                <w:szCs w:val="24"/>
              </w:rPr>
              <w:t>Article 28, paragraph 5 of Law No. 08/L-056 on Protection of Competition</w:t>
            </w:r>
            <w:r w:rsidR="001F5F3E">
              <w:rPr>
                <w:szCs w:val="24"/>
              </w:rPr>
              <w:t>.</w:t>
            </w:r>
          </w:p>
          <w:p w14:paraId="1069E4CF" w14:textId="77777777" w:rsidR="00176EEA" w:rsidRDefault="00176EEA" w:rsidP="00176EEA">
            <w:pPr>
              <w:pStyle w:val="ListParagraph"/>
              <w:ind w:left="375"/>
              <w:rPr>
                <w:szCs w:val="24"/>
              </w:rPr>
            </w:pPr>
          </w:p>
          <w:p w14:paraId="5F079E0C" w14:textId="0B1FFECE" w:rsidR="00176EEA" w:rsidRPr="00545330" w:rsidRDefault="00176EEA" w:rsidP="00176EEA">
            <w:pPr>
              <w:pStyle w:val="ListParagraph"/>
              <w:widowControl/>
              <w:numPr>
                <w:ilvl w:val="0"/>
                <w:numId w:val="54"/>
              </w:numPr>
              <w:adjustRightInd w:val="0"/>
              <w:ind w:left="85" w:firstLine="0"/>
              <w:contextualSpacing/>
              <w:jc w:val="both"/>
              <w:rPr>
                <w:szCs w:val="24"/>
              </w:rPr>
            </w:pPr>
            <w:r w:rsidRPr="00545330">
              <w:rPr>
                <w:szCs w:val="24"/>
              </w:rPr>
              <w:t>Any provisions of the law or other bylaw governing the issue of salary, compensations, allowances and remunerations shall also be repealed with the entry into force of this Law.</w:t>
            </w:r>
          </w:p>
          <w:p w14:paraId="657EDCF5" w14:textId="4EEF7EB7" w:rsidR="00176EEA" w:rsidRPr="00545330" w:rsidRDefault="00176EEA" w:rsidP="00176EEA">
            <w:pPr>
              <w:pStyle w:val="ListParagraph"/>
              <w:widowControl/>
              <w:adjustRightInd w:val="0"/>
              <w:contextualSpacing/>
              <w:jc w:val="both"/>
              <w:rPr>
                <w:szCs w:val="24"/>
              </w:rPr>
            </w:pPr>
          </w:p>
          <w:p w14:paraId="3B8088A1" w14:textId="7BB5C3D9" w:rsidR="00176EEA" w:rsidRPr="00545330" w:rsidRDefault="00176EEA" w:rsidP="00176EEA">
            <w:pPr>
              <w:adjustRightInd w:val="0"/>
              <w:jc w:val="center"/>
              <w:rPr>
                <w:b/>
                <w:bCs/>
                <w:szCs w:val="24"/>
              </w:rPr>
            </w:pPr>
            <w:r w:rsidRPr="00545330">
              <w:rPr>
                <w:b/>
                <w:bCs/>
                <w:szCs w:val="24"/>
              </w:rPr>
              <w:t>Article 44</w:t>
            </w:r>
          </w:p>
          <w:p w14:paraId="4D0663D3" w14:textId="77777777" w:rsidR="00176EEA" w:rsidRPr="00545330" w:rsidRDefault="00176EEA" w:rsidP="00176EEA">
            <w:pPr>
              <w:adjustRightInd w:val="0"/>
              <w:jc w:val="center"/>
              <w:rPr>
                <w:b/>
                <w:bCs/>
                <w:szCs w:val="24"/>
              </w:rPr>
            </w:pPr>
            <w:r w:rsidRPr="00545330">
              <w:rPr>
                <w:b/>
                <w:bCs/>
                <w:szCs w:val="24"/>
              </w:rPr>
              <w:t>Entry into force</w:t>
            </w:r>
          </w:p>
          <w:p w14:paraId="09307F9B" w14:textId="77777777" w:rsidR="00176EEA" w:rsidRPr="00545330" w:rsidRDefault="00176EEA" w:rsidP="00176EEA">
            <w:pPr>
              <w:adjustRightInd w:val="0"/>
              <w:jc w:val="center"/>
              <w:rPr>
                <w:b/>
                <w:bCs/>
                <w:szCs w:val="24"/>
              </w:rPr>
            </w:pPr>
          </w:p>
          <w:p w14:paraId="249C0AA4" w14:textId="77777777" w:rsidR="00176EEA" w:rsidRPr="00545330" w:rsidRDefault="00176EEA" w:rsidP="00176EEA">
            <w:pPr>
              <w:adjustRightInd w:val="0"/>
              <w:jc w:val="both"/>
              <w:rPr>
                <w:szCs w:val="24"/>
              </w:rPr>
            </w:pPr>
            <w:r w:rsidRPr="00545330">
              <w:rPr>
                <w:szCs w:val="24"/>
              </w:rPr>
              <w:t>This Law shall enter into force eight (8) months after its publication in the Official Gazette of the Republic of Kosovo.</w:t>
            </w:r>
          </w:p>
          <w:p w14:paraId="434110D4" w14:textId="77777777" w:rsidR="00176EEA" w:rsidRPr="00545330" w:rsidRDefault="00176EEA" w:rsidP="00176EEA">
            <w:pPr>
              <w:adjustRightInd w:val="0"/>
              <w:jc w:val="right"/>
              <w:rPr>
                <w:rFonts w:eastAsia="MS Mincho"/>
                <w:b/>
                <w:szCs w:val="24"/>
              </w:rPr>
            </w:pPr>
          </w:p>
          <w:p w14:paraId="2D8FE6E7" w14:textId="4CE56D6F" w:rsidR="00176EEA" w:rsidRPr="00D6000D" w:rsidRDefault="00176EEA" w:rsidP="00176EEA">
            <w:pPr>
              <w:adjustRightInd w:val="0"/>
              <w:jc w:val="right"/>
              <w:rPr>
                <w:rFonts w:eastAsia="MS Mincho"/>
                <w:bCs/>
                <w:szCs w:val="24"/>
              </w:rPr>
            </w:pPr>
            <w:r w:rsidRPr="00D6000D">
              <w:rPr>
                <w:bCs/>
                <w:szCs w:val="24"/>
              </w:rPr>
              <w:t>Glauk KONJUFCA</w:t>
            </w:r>
          </w:p>
          <w:p w14:paraId="1F0D6C81" w14:textId="77777777" w:rsidR="00176EEA" w:rsidRPr="00D6000D" w:rsidRDefault="00176EEA" w:rsidP="00176EEA">
            <w:pPr>
              <w:adjustRightInd w:val="0"/>
              <w:jc w:val="right"/>
              <w:rPr>
                <w:rFonts w:eastAsia="MS Mincho"/>
                <w:bCs/>
                <w:szCs w:val="24"/>
              </w:rPr>
            </w:pPr>
            <w:r w:rsidRPr="00D6000D">
              <w:rPr>
                <w:bCs/>
                <w:szCs w:val="24"/>
              </w:rPr>
              <w:t>______________________</w:t>
            </w:r>
          </w:p>
          <w:p w14:paraId="610842FD" w14:textId="43BD8FD8" w:rsidR="00176EEA" w:rsidRPr="00D6000D" w:rsidRDefault="00176EEA" w:rsidP="00D6000D">
            <w:pPr>
              <w:tabs>
                <w:tab w:val="left" w:pos="195"/>
                <w:tab w:val="left" w:pos="390"/>
              </w:tabs>
              <w:adjustRightInd w:val="0"/>
              <w:jc w:val="both"/>
              <w:rPr>
                <w:rFonts w:eastAsia="MS Mincho"/>
                <w:bCs/>
                <w:sz w:val="23"/>
                <w:szCs w:val="23"/>
              </w:rPr>
            </w:pPr>
            <w:r w:rsidRPr="00D6000D">
              <w:rPr>
                <w:bCs/>
                <w:sz w:val="23"/>
                <w:szCs w:val="23"/>
              </w:rPr>
              <w:t>Speaker of the Assembly</w:t>
            </w:r>
            <w:r w:rsidR="00AE7A3E" w:rsidRPr="00D6000D">
              <w:rPr>
                <w:bCs/>
                <w:sz w:val="23"/>
                <w:szCs w:val="23"/>
              </w:rPr>
              <w:t xml:space="preserve"> of the Republic of Kosovo</w:t>
            </w:r>
          </w:p>
          <w:p w14:paraId="618AB847" w14:textId="5A44223D" w:rsidR="00176EEA" w:rsidRPr="00545330" w:rsidRDefault="00176EEA" w:rsidP="00176EEA">
            <w:pPr>
              <w:tabs>
                <w:tab w:val="left" w:pos="4617"/>
              </w:tabs>
              <w:adjustRightInd w:val="0"/>
              <w:ind w:right="165"/>
              <w:rPr>
                <w:rFonts w:eastAsia="MS Mincho"/>
                <w:b/>
                <w:szCs w:val="24"/>
                <w:lang w:val="sr-Latn-RS"/>
              </w:rPr>
            </w:pPr>
            <w:r w:rsidRPr="00545330">
              <w:rPr>
                <w:b/>
                <w:szCs w:val="24"/>
              </w:rPr>
              <w:t xml:space="preserve">                              </w:t>
            </w:r>
          </w:p>
        </w:tc>
        <w:tc>
          <w:tcPr>
            <w:tcW w:w="4872" w:type="dxa"/>
          </w:tcPr>
          <w:p w14:paraId="2E6D5B85" w14:textId="77777777" w:rsidR="00176EEA" w:rsidRPr="00545330" w:rsidRDefault="00176EEA" w:rsidP="00176EEA">
            <w:pPr>
              <w:tabs>
                <w:tab w:val="left" w:pos="4617"/>
              </w:tabs>
              <w:adjustRightInd w:val="0"/>
              <w:ind w:left="117" w:right="165"/>
              <w:rPr>
                <w:rFonts w:eastAsia="MS Mincho"/>
                <w:bCs/>
                <w:szCs w:val="24"/>
                <w:lang w:val="sr-Latn-RS"/>
              </w:rPr>
            </w:pPr>
            <w:r w:rsidRPr="00545330">
              <w:rPr>
                <w:rFonts w:eastAsia="MS Mincho"/>
                <w:bCs/>
                <w:szCs w:val="24"/>
                <w:lang w:val="sr-Latn-RS"/>
              </w:rPr>
              <w:lastRenderedPageBreak/>
              <w:t>Skupština Republike Kosovo,</w:t>
            </w:r>
          </w:p>
          <w:p w14:paraId="345CB73D" w14:textId="77777777" w:rsidR="00176EEA" w:rsidRPr="00545330" w:rsidRDefault="00176EEA" w:rsidP="00176EEA">
            <w:pPr>
              <w:tabs>
                <w:tab w:val="left" w:pos="4617"/>
              </w:tabs>
              <w:adjustRightInd w:val="0"/>
              <w:ind w:left="117" w:right="165"/>
              <w:rPr>
                <w:rFonts w:eastAsia="MS Mincho"/>
                <w:bCs/>
                <w:szCs w:val="24"/>
                <w:lang w:val="sr-Latn-RS"/>
              </w:rPr>
            </w:pPr>
          </w:p>
          <w:p w14:paraId="63EE624B" w14:textId="77777777" w:rsidR="00176EEA" w:rsidRPr="00545330" w:rsidRDefault="00176EEA" w:rsidP="00176EEA">
            <w:pPr>
              <w:tabs>
                <w:tab w:val="left" w:pos="4617"/>
              </w:tabs>
              <w:adjustRightInd w:val="0"/>
              <w:ind w:left="117" w:right="165"/>
              <w:rPr>
                <w:rFonts w:eastAsia="MS Mincho"/>
                <w:bCs/>
                <w:szCs w:val="24"/>
                <w:lang w:val="sr-Latn-RS"/>
              </w:rPr>
            </w:pPr>
            <w:r w:rsidRPr="00545330">
              <w:rPr>
                <w:rFonts w:eastAsia="MS Mincho"/>
                <w:bCs/>
                <w:szCs w:val="24"/>
                <w:lang w:val="sr-Latn-RS"/>
              </w:rPr>
              <w:t>U skladu sa članom 65. (1) Ustava Republike Kosovo,</w:t>
            </w:r>
          </w:p>
          <w:p w14:paraId="4B3DCDDB" w14:textId="77777777" w:rsidR="00176EEA" w:rsidRPr="00545330" w:rsidRDefault="00176EEA" w:rsidP="00176EEA">
            <w:pPr>
              <w:tabs>
                <w:tab w:val="left" w:pos="4617"/>
              </w:tabs>
              <w:adjustRightInd w:val="0"/>
              <w:ind w:left="117" w:right="165"/>
              <w:rPr>
                <w:rFonts w:eastAsia="MS Mincho"/>
                <w:bCs/>
                <w:szCs w:val="24"/>
                <w:lang w:val="sr-Latn-RS"/>
              </w:rPr>
            </w:pPr>
          </w:p>
          <w:p w14:paraId="1D0F3901" w14:textId="77777777" w:rsidR="00176EEA" w:rsidRPr="00545330" w:rsidRDefault="00176EEA" w:rsidP="00176EEA">
            <w:pPr>
              <w:tabs>
                <w:tab w:val="left" w:pos="4617"/>
              </w:tabs>
              <w:adjustRightInd w:val="0"/>
              <w:ind w:left="117" w:right="165"/>
              <w:rPr>
                <w:rFonts w:eastAsia="MS Mincho"/>
                <w:bCs/>
                <w:szCs w:val="24"/>
                <w:lang w:val="sr-Latn-RS"/>
              </w:rPr>
            </w:pPr>
            <w:r w:rsidRPr="00545330">
              <w:rPr>
                <w:rFonts w:eastAsia="MS Mincho"/>
                <w:bCs/>
                <w:szCs w:val="24"/>
                <w:lang w:val="sr-Latn-RS"/>
              </w:rPr>
              <w:t>usvaja:</w:t>
            </w:r>
          </w:p>
          <w:p w14:paraId="6C0AAB29" w14:textId="77777777" w:rsidR="00176EEA" w:rsidRPr="00545330" w:rsidRDefault="00176EEA" w:rsidP="00176EEA">
            <w:pPr>
              <w:tabs>
                <w:tab w:val="left" w:pos="4617"/>
              </w:tabs>
              <w:adjustRightInd w:val="0"/>
              <w:ind w:left="117" w:right="165"/>
              <w:rPr>
                <w:rFonts w:eastAsia="MS Mincho"/>
                <w:bCs/>
                <w:szCs w:val="24"/>
                <w:lang w:val="sr-Latn-RS"/>
              </w:rPr>
            </w:pPr>
          </w:p>
          <w:p w14:paraId="70552EE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NACRT ZAKONA O PLATAMA</w:t>
            </w:r>
          </w:p>
          <w:p w14:paraId="0EF4C95B" w14:textId="77777777" w:rsidR="00176EEA" w:rsidRPr="00545330" w:rsidRDefault="00176EEA" w:rsidP="00176EEA">
            <w:pPr>
              <w:tabs>
                <w:tab w:val="left" w:pos="4617"/>
              </w:tabs>
              <w:adjustRightInd w:val="0"/>
              <w:ind w:left="117" w:right="165"/>
              <w:rPr>
                <w:rFonts w:eastAsia="MS Mincho"/>
                <w:bCs/>
                <w:szCs w:val="24"/>
                <w:lang w:val="sr-Latn-RS"/>
              </w:rPr>
            </w:pPr>
          </w:p>
          <w:p w14:paraId="5FDD6A85"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POGLAVLJE I</w:t>
            </w:r>
          </w:p>
          <w:p w14:paraId="4C4C4E93"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OPŠTE ODREDBE</w:t>
            </w:r>
          </w:p>
          <w:p w14:paraId="266F4A93"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168CB5D5"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w:t>
            </w:r>
          </w:p>
          <w:p w14:paraId="2F286A5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 xml:space="preserve">Cilj </w:t>
            </w:r>
          </w:p>
          <w:p w14:paraId="3C849420"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45336784" w14:textId="02E27706"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Cilj ovog zakona je uspostavljanje jedinstvenog platnog sistema u javnom sektoru, koji obuhvata principe i pravila za utvrđivanje plate u javnom sektoru, kao i uspostavljanje transparentnog, upravljivog i sposobnog sistema plata i nagrade, za odražavanje i nagrađivanje učinka u javnom sektoru, gde je ključni element osnovna plata.</w:t>
            </w:r>
          </w:p>
          <w:p w14:paraId="60170F43"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FB17526"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5E81DA8"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2.</w:t>
            </w:r>
          </w:p>
          <w:p w14:paraId="34C66A68"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Delokrug</w:t>
            </w:r>
          </w:p>
          <w:p w14:paraId="3AECF059"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2ECD54A2"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Ovaj zakon se primenjuje na zaposlene u javnom sektoru čije se plate finansiraju iz državnog budžeta, izuzev Obaveštajne agencije Kosova. </w:t>
            </w:r>
          </w:p>
          <w:p w14:paraId="16349D93"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7B8DD841"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lastRenderedPageBreak/>
              <w:t>2. Pravila i uslovi za utvrđivanje plate zaposlenih u javnom sektoru isključivo se uređuju ovim zakonom, a mogu se uređivati drugim podzakonskim aktima, samo kada je izričito propisano ovim zakonom.</w:t>
            </w:r>
          </w:p>
          <w:p w14:paraId="0BAE3D3D"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366FF7F2"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3. Za službenike u nezavisnim ustavnim institucijama, ovaj zakon se primenjuje u meri u kojoj ne narušava njihovu funkcionalnu i organizacionu nezavisnost zagarantovanu Ustavom. </w:t>
            </w:r>
          </w:p>
          <w:p w14:paraId="0087CDE5"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74F2688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3.</w:t>
            </w:r>
          </w:p>
          <w:p w14:paraId="12A13F4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 xml:space="preserve">Definicije </w:t>
            </w:r>
          </w:p>
          <w:p w14:paraId="4F04DD82"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08B29AD9"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1. Izrazi i pojmovi koji su korišćeni u ovom zakonu imaju sledeće značenje:</w:t>
            </w:r>
          </w:p>
          <w:p w14:paraId="46EB2969"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6A06BEC"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Slična funkcija</w:t>
            </w:r>
            <w:r w:rsidRPr="00545330">
              <w:rPr>
                <w:rFonts w:eastAsia="MS Mincho"/>
                <w:bCs/>
                <w:szCs w:val="24"/>
                <w:lang w:val="sr-Latn-RS"/>
              </w:rPr>
              <w:t xml:space="preserve"> – podrazumeva funkciju iste ili skoro iste vrste, u okviru iste budžetske organizacije ili u drugoj budžetskoj organizaciji, koja obuhvata iste uslove obrazovanja, stepen odgovornosti, složenost i uslove rada;</w:t>
            </w:r>
          </w:p>
          <w:p w14:paraId="13592137" w14:textId="77777777" w:rsidR="00176EEA" w:rsidRPr="00545330" w:rsidRDefault="00176EEA" w:rsidP="00176EEA">
            <w:pPr>
              <w:tabs>
                <w:tab w:val="left" w:pos="837"/>
              </w:tabs>
              <w:adjustRightInd w:val="0"/>
              <w:ind w:left="387" w:right="165"/>
              <w:jc w:val="both"/>
              <w:rPr>
                <w:rFonts w:eastAsia="MS Mincho"/>
                <w:bCs/>
                <w:szCs w:val="24"/>
                <w:lang w:val="sr-Latn-RS"/>
              </w:rPr>
            </w:pPr>
          </w:p>
          <w:p w14:paraId="5D5C04B5" w14:textId="77777777" w:rsidR="00176EEA" w:rsidRPr="00545330" w:rsidRDefault="00176EEA" w:rsidP="00176EEA">
            <w:pPr>
              <w:tabs>
                <w:tab w:val="left" w:pos="837"/>
              </w:tabs>
              <w:adjustRightInd w:val="0"/>
              <w:ind w:left="387" w:right="165"/>
              <w:jc w:val="both"/>
              <w:rPr>
                <w:rFonts w:eastAsia="MS Mincho"/>
                <w:bCs/>
                <w:szCs w:val="24"/>
                <w:lang w:val="sr-Latn-RS"/>
              </w:rPr>
            </w:pPr>
          </w:p>
          <w:p w14:paraId="2E2D89C4"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
                <w:szCs w:val="24"/>
                <w:lang w:val="sr-Latn-RS"/>
              </w:rPr>
              <w:t xml:space="preserve">Nezavisne ustavne institucije – </w:t>
            </w:r>
            <w:r w:rsidRPr="00545330">
              <w:rPr>
                <w:rFonts w:eastAsia="MS Mincho"/>
                <w:bCs/>
                <w:szCs w:val="24"/>
                <w:lang w:val="sr-Latn-RS"/>
              </w:rPr>
              <w:t xml:space="preserve">podrazumeva instituciju posebno definisanu u Poglavlju IV, V, VII, VIII i XII Ustava Republike Kosovo; </w:t>
            </w:r>
          </w:p>
          <w:p w14:paraId="240B0144" w14:textId="77777777" w:rsidR="00176EEA" w:rsidRPr="00545330" w:rsidRDefault="00176EEA" w:rsidP="00176EEA">
            <w:pPr>
              <w:pStyle w:val="ListParagraph"/>
              <w:tabs>
                <w:tab w:val="left" w:pos="837"/>
              </w:tabs>
              <w:ind w:left="387"/>
              <w:rPr>
                <w:rFonts w:eastAsia="MS Mincho"/>
                <w:bCs/>
                <w:szCs w:val="24"/>
                <w:lang w:val="sr-Latn-RS"/>
              </w:rPr>
            </w:pPr>
          </w:p>
          <w:p w14:paraId="553C581B" w14:textId="77777777" w:rsidR="00176EEA" w:rsidRPr="00545330" w:rsidRDefault="00176EEA" w:rsidP="00176EEA">
            <w:pPr>
              <w:pStyle w:val="ListParagraph"/>
              <w:tabs>
                <w:tab w:val="left" w:pos="837"/>
              </w:tabs>
              <w:ind w:left="387"/>
              <w:rPr>
                <w:rFonts w:eastAsia="MS Mincho"/>
                <w:bCs/>
                <w:szCs w:val="24"/>
                <w:lang w:val="sr-Latn-RS"/>
              </w:rPr>
            </w:pPr>
          </w:p>
          <w:p w14:paraId="070CEBD0"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lastRenderedPageBreak/>
              <w:t xml:space="preserve"> </w:t>
            </w:r>
            <w:r w:rsidRPr="00545330">
              <w:rPr>
                <w:rFonts w:eastAsia="MS Mincho"/>
                <w:b/>
                <w:szCs w:val="24"/>
                <w:lang w:val="sr-Latn-RS"/>
              </w:rPr>
              <w:t>Platni razred</w:t>
            </w:r>
            <w:r w:rsidRPr="00545330">
              <w:rPr>
                <w:rFonts w:eastAsia="MS Mincho"/>
                <w:bCs/>
                <w:szCs w:val="24"/>
                <w:lang w:val="sr-Latn-RS"/>
              </w:rPr>
              <w:t xml:space="preserve"> – je nivo pozicioniranja u opštoj hijerarhiji funkcija na platnom stepenu kojem odgovara određeni koeficijent i koji se sastoji od grupe funkcija, pozicija ili činova sa istim ili skoro istim nivoom složenosti i koji uzimaju istu osnovnu platu;</w:t>
            </w:r>
          </w:p>
          <w:p w14:paraId="15BF4289" w14:textId="77777777" w:rsidR="00176EEA" w:rsidRPr="00545330" w:rsidRDefault="00176EEA" w:rsidP="00176EEA">
            <w:pPr>
              <w:pStyle w:val="ListParagraph"/>
              <w:tabs>
                <w:tab w:val="left" w:pos="837"/>
              </w:tabs>
              <w:ind w:left="387"/>
              <w:rPr>
                <w:rFonts w:eastAsia="MS Mincho"/>
                <w:bCs/>
                <w:szCs w:val="24"/>
                <w:lang w:val="sr-Latn-RS"/>
              </w:rPr>
            </w:pPr>
          </w:p>
          <w:p w14:paraId="65684F8B" w14:textId="77777777" w:rsidR="00176EEA" w:rsidRPr="00545330" w:rsidRDefault="00176EEA" w:rsidP="00176EEA">
            <w:pPr>
              <w:pStyle w:val="ListParagraph"/>
              <w:tabs>
                <w:tab w:val="left" w:pos="837"/>
              </w:tabs>
              <w:ind w:left="387"/>
              <w:rPr>
                <w:rFonts w:eastAsia="MS Mincho"/>
                <w:bCs/>
                <w:szCs w:val="24"/>
                <w:lang w:val="sr-Latn-RS"/>
              </w:rPr>
            </w:pPr>
          </w:p>
          <w:p w14:paraId="6DC0762A" w14:textId="77777777" w:rsidR="00176EEA" w:rsidRPr="00545330" w:rsidRDefault="00176EEA" w:rsidP="00176EEA">
            <w:pPr>
              <w:pStyle w:val="ListParagraph"/>
              <w:tabs>
                <w:tab w:val="left" w:pos="837"/>
              </w:tabs>
              <w:ind w:left="387"/>
              <w:rPr>
                <w:rFonts w:eastAsia="MS Mincho"/>
                <w:bCs/>
                <w:szCs w:val="24"/>
                <w:lang w:val="sr-Latn-RS"/>
              </w:rPr>
            </w:pPr>
          </w:p>
          <w:p w14:paraId="0B820DF7"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Koeficijent plate ili koeficijent</w:t>
            </w:r>
            <w:r w:rsidRPr="00545330">
              <w:rPr>
                <w:rFonts w:eastAsia="MS Mincho"/>
                <w:bCs/>
                <w:szCs w:val="24"/>
                <w:lang w:val="sr-Latn-RS"/>
              </w:rPr>
              <w:t xml:space="preserve"> – podrazumeva numerički izraz koji odgovara klasi i platnoj grupi. Na osnovu ovog koeficijenta, obračunava se osnovna plata za svaku poziciju;</w:t>
            </w:r>
          </w:p>
          <w:p w14:paraId="175E7501" w14:textId="77777777" w:rsidR="00176EEA" w:rsidRPr="00545330" w:rsidRDefault="00176EEA" w:rsidP="00176EEA">
            <w:pPr>
              <w:pStyle w:val="ListParagraph"/>
              <w:tabs>
                <w:tab w:val="left" w:pos="837"/>
              </w:tabs>
              <w:ind w:left="387"/>
              <w:rPr>
                <w:rFonts w:eastAsia="MS Mincho"/>
                <w:bCs/>
                <w:szCs w:val="24"/>
                <w:lang w:val="sr-Latn-RS"/>
              </w:rPr>
            </w:pPr>
          </w:p>
          <w:p w14:paraId="1DBB6AA7"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Naknada</w:t>
            </w:r>
            <w:r w:rsidRPr="00545330">
              <w:rPr>
                <w:rFonts w:eastAsia="MS Mincho"/>
                <w:bCs/>
                <w:szCs w:val="24"/>
                <w:lang w:val="sr-Latn-RS"/>
              </w:rPr>
              <w:t xml:space="preserve"> - podrazumeva isplatu u vidu pokrivanja troškova koji su nastali ili će imati službenik, za putovanje, boravak ili zastupanje (reprezentaciju) za vreme vršenja službene dužnosti, ili naknada za rad tokom noći i prekovremeni rad, kao i naknada za dežurstvo;</w:t>
            </w:r>
          </w:p>
          <w:p w14:paraId="39F7407E" w14:textId="77777777" w:rsidR="00176EEA" w:rsidRPr="00545330" w:rsidRDefault="00176EEA" w:rsidP="00176EEA">
            <w:pPr>
              <w:pStyle w:val="ListParagraph"/>
              <w:tabs>
                <w:tab w:val="left" w:pos="837"/>
              </w:tabs>
              <w:ind w:left="387"/>
              <w:rPr>
                <w:rFonts w:eastAsia="MS Mincho"/>
                <w:bCs/>
                <w:szCs w:val="24"/>
                <w:lang w:val="sr-Latn-RS"/>
              </w:rPr>
            </w:pPr>
          </w:p>
          <w:p w14:paraId="5D71E19C" w14:textId="77777777" w:rsidR="00176EEA" w:rsidRPr="00545330" w:rsidRDefault="00176EEA" w:rsidP="00176EEA">
            <w:pPr>
              <w:pStyle w:val="ListParagraph"/>
              <w:tabs>
                <w:tab w:val="left" w:pos="837"/>
              </w:tabs>
              <w:ind w:left="387"/>
              <w:rPr>
                <w:rFonts w:eastAsia="MS Mincho"/>
                <w:bCs/>
                <w:szCs w:val="24"/>
                <w:lang w:val="sr-Latn-RS"/>
              </w:rPr>
            </w:pPr>
          </w:p>
          <w:p w14:paraId="74E91495"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Osnovna plata</w:t>
            </w:r>
            <w:r w:rsidRPr="00545330">
              <w:rPr>
                <w:rFonts w:eastAsia="MS Mincho"/>
                <w:bCs/>
                <w:szCs w:val="24"/>
                <w:lang w:val="sr-Latn-RS"/>
              </w:rPr>
              <w:t xml:space="preserve"> - podrazumeva glavni fiksni element mesečne novčane protivvrednosti, koji odgovara stepenu složenosti funkcije, pozicije ili čina i stepenu kvalifikacije potrebne za tu funkciju, poziciju ili čin, u skladu sa prilozima ovog zakona;</w:t>
            </w:r>
          </w:p>
          <w:p w14:paraId="2CC77C16" w14:textId="77777777" w:rsidR="00176EEA" w:rsidRPr="00545330" w:rsidRDefault="00176EEA" w:rsidP="00176EEA">
            <w:pPr>
              <w:pStyle w:val="ListParagraph"/>
              <w:tabs>
                <w:tab w:val="left" w:pos="837"/>
              </w:tabs>
              <w:ind w:left="387"/>
              <w:rPr>
                <w:rFonts w:eastAsia="MS Mincho"/>
                <w:bCs/>
                <w:szCs w:val="24"/>
                <w:lang w:val="sr-Latn-RS"/>
              </w:rPr>
            </w:pPr>
          </w:p>
          <w:p w14:paraId="7BF01774" w14:textId="77777777" w:rsidR="00176EEA" w:rsidRPr="00545330" w:rsidRDefault="00176EEA" w:rsidP="00176EEA">
            <w:pPr>
              <w:pStyle w:val="ListParagraph"/>
              <w:tabs>
                <w:tab w:val="left" w:pos="837"/>
              </w:tabs>
              <w:ind w:left="387"/>
              <w:rPr>
                <w:rFonts w:eastAsia="MS Mincho"/>
                <w:bCs/>
                <w:szCs w:val="24"/>
                <w:lang w:val="sr-Latn-RS"/>
              </w:rPr>
            </w:pPr>
          </w:p>
          <w:p w14:paraId="44C0B793" w14:textId="77777777" w:rsidR="00176EEA" w:rsidRPr="00545330" w:rsidRDefault="00176EEA" w:rsidP="00176EEA">
            <w:pPr>
              <w:pStyle w:val="ListParagraph"/>
              <w:tabs>
                <w:tab w:val="left" w:pos="837"/>
              </w:tabs>
              <w:ind w:left="387"/>
              <w:rPr>
                <w:rFonts w:eastAsia="MS Mincho"/>
                <w:bCs/>
                <w:szCs w:val="24"/>
                <w:lang w:val="sr-Latn-RS"/>
              </w:rPr>
            </w:pPr>
          </w:p>
          <w:p w14:paraId="304F54C0"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Mesečna plata ili plata</w:t>
            </w:r>
            <w:r w:rsidRPr="00545330">
              <w:rPr>
                <w:rFonts w:eastAsia="MS Mincho"/>
                <w:bCs/>
                <w:szCs w:val="24"/>
                <w:lang w:val="sr-Latn-RS"/>
              </w:rPr>
              <w:t xml:space="preserve"> - podrazumeva novčanu protivvrednost koja obuhvata osnovnu platu, dodatke i druga prava iz plate, koja se za potrebe ovog zakona tretira kao primarna plata;</w:t>
            </w:r>
          </w:p>
          <w:p w14:paraId="6E731520" w14:textId="77777777" w:rsidR="00176EEA" w:rsidRPr="00545330" w:rsidRDefault="00176EEA" w:rsidP="00176EEA">
            <w:pPr>
              <w:pStyle w:val="ListParagraph"/>
              <w:tabs>
                <w:tab w:val="left" w:pos="837"/>
              </w:tabs>
              <w:ind w:left="387"/>
              <w:rPr>
                <w:rFonts w:eastAsia="MS Mincho"/>
                <w:bCs/>
                <w:szCs w:val="24"/>
                <w:lang w:val="sr-Latn-RS"/>
              </w:rPr>
            </w:pPr>
          </w:p>
          <w:p w14:paraId="4FFE627D" w14:textId="77777777" w:rsidR="00176EEA" w:rsidRPr="00545330" w:rsidRDefault="00176EEA" w:rsidP="00176EEA">
            <w:pPr>
              <w:pStyle w:val="ListParagraph"/>
              <w:tabs>
                <w:tab w:val="left" w:pos="837"/>
              </w:tabs>
              <w:ind w:left="387"/>
              <w:rPr>
                <w:rFonts w:eastAsia="MS Mincho"/>
                <w:bCs/>
                <w:szCs w:val="24"/>
                <w:lang w:val="sr-Latn-RS"/>
              </w:rPr>
            </w:pPr>
          </w:p>
          <w:p w14:paraId="6D15249B"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Nagrada</w:t>
            </w:r>
            <w:r w:rsidRPr="00545330">
              <w:rPr>
                <w:rFonts w:eastAsia="MS Mincho"/>
                <w:bCs/>
                <w:szCs w:val="24"/>
                <w:lang w:val="sr-Latn-RS"/>
              </w:rPr>
              <w:t xml:space="preserve"> – podrazumeva novčanu protivvrednost za posao koji član jednog kolegijalnog organa obavlja sa nepunim radnim vremenom, koja se za potrebe ovog zakona, tretira kao sekundarna plata;</w:t>
            </w:r>
          </w:p>
          <w:p w14:paraId="5F2A4E49" w14:textId="77777777" w:rsidR="00176EEA" w:rsidRPr="00545330" w:rsidRDefault="00176EEA" w:rsidP="00176EEA">
            <w:pPr>
              <w:pStyle w:val="ListParagraph"/>
              <w:tabs>
                <w:tab w:val="left" w:pos="837"/>
              </w:tabs>
              <w:ind w:left="387"/>
              <w:rPr>
                <w:rFonts w:eastAsia="MS Mincho"/>
                <w:bCs/>
                <w:szCs w:val="24"/>
                <w:lang w:val="sr-Latn-RS"/>
              </w:rPr>
            </w:pPr>
          </w:p>
          <w:p w14:paraId="750A29A6" w14:textId="77777777" w:rsidR="00176EEA" w:rsidRPr="00545330" w:rsidRDefault="00176EEA" w:rsidP="00176EEA">
            <w:pPr>
              <w:pStyle w:val="ListParagraph"/>
              <w:numPr>
                <w:ilvl w:val="1"/>
                <w:numId w:val="37"/>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w:t>
            </w:r>
            <w:r w:rsidRPr="00545330">
              <w:rPr>
                <w:rFonts w:eastAsia="MS Mincho"/>
                <w:b/>
                <w:szCs w:val="24"/>
                <w:lang w:val="sr-Latn-RS"/>
              </w:rPr>
              <w:t>Dodatak na platu ili dodatak</w:t>
            </w:r>
            <w:r w:rsidRPr="00545330">
              <w:rPr>
                <w:rFonts w:eastAsia="MS Mincho"/>
                <w:bCs/>
                <w:szCs w:val="24"/>
                <w:lang w:val="sr-Latn-RS"/>
              </w:rPr>
              <w:t xml:space="preserve"> – podrazumeva komponentu plate, koja se dodaje na osnovnu platu i koja ima za cilj da nagrađuje rad za teške uslove, sektore ili posebne specijalizacije i koje se ne nagrađuju osnovnom platom. Dodatak na platu može biti redovan, kada se prima svakog meseca, ili neredovan, kada se dodeljuje prema slučaju po ovom zakonu;</w:t>
            </w:r>
          </w:p>
          <w:p w14:paraId="21ECAB0F" w14:textId="77777777" w:rsidR="00176EEA" w:rsidRPr="00545330" w:rsidRDefault="00176EEA" w:rsidP="00176EEA">
            <w:pPr>
              <w:pStyle w:val="ListParagraph"/>
              <w:ind w:left="117"/>
              <w:rPr>
                <w:rFonts w:eastAsia="MS Mincho"/>
                <w:bCs/>
                <w:szCs w:val="24"/>
                <w:lang w:val="sr-Latn-RS"/>
              </w:rPr>
            </w:pPr>
          </w:p>
          <w:p w14:paraId="0F6B2BB4"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2. Izrazi „javni funkcioner“, „javni službenik“, „civilni službenik“, službenik javne službe“, „službenik kabineta“, „tehnički i pomoćni službenik“, kao i drugi izrazi koji su korišćeni u ovom zakonu, imaju isto značenje sa definisanim značenjem u Zakonu o javnim službenicima.</w:t>
            </w:r>
          </w:p>
          <w:p w14:paraId="1D785649"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C92E358"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lastRenderedPageBreak/>
              <w:t>Član 4.</w:t>
            </w:r>
          </w:p>
          <w:p w14:paraId="1A2882FC"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Principi sistema plata</w:t>
            </w:r>
          </w:p>
          <w:p w14:paraId="1F35B31F"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6A25813A" w14:textId="77777777" w:rsidR="00176EEA" w:rsidRPr="00545330" w:rsidRDefault="00176EEA" w:rsidP="00176EEA">
            <w:pPr>
              <w:tabs>
                <w:tab w:val="left" w:pos="4617"/>
              </w:tabs>
              <w:adjustRightInd w:val="0"/>
              <w:ind w:left="117" w:right="165"/>
              <w:rPr>
                <w:rFonts w:eastAsia="MS Mincho"/>
                <w:bCs/>
                <w:szCs w:val="24"/>
                <w:lang w:val="sr-Latn-RS"/>
              </w:rPr>
            </w:pPr>
            <w:r w:rsidRPr="00545330">
              <w:rPr>
                <w:rFonts w:eastAsia="MS Mincho"/>
                <w:bCs/>
                <w:szCs w:val="24"/>
                <w:lang w:val="sr-Latn-RS"/>
              </w:rPr>
              <w:t>1. Sistem plata uređen ovim zakonom, zasniva se na sledećim principima:</w:t>
            </w:r>
          </w:p>
          <w:p w14:paraId="3BDB8D86" w14:textId="77777777" w:rsidR="00176EEA" w:rsidRPr="00545330" w:rsidRDefault="00176EEA" w:rsidP="00176EEA">
            <w:pPr>
              <w:tabs>
                <w:tab w:val="left" w:pos="4617"/>
              </w:tabs>
              <w:adjustRightInd w:val="0"/>
              <w:ind w:left="117" w:right="165"/>
              <w:rPr>
                <w:rFonts w:eastAsia="MS Mincho"/>
                <w:bCs/>
                <w:szCs w:val="24"/>
                <w:lang w:val="sr-Latn-RS"/>
              </w:rPr>
            </w:pPr>
          </w:p>
          <w:p w14:paraId="70D12664" w14:textId="77777777" w:rsidR="00176EEA" w:rsidRPr="00545330" w:rsidRDefault="00176EEA" w:rsidP="00176EEA">
            <w:pPr>
              <w:pStyle w:val="ListParagraph"/>
              <w:numPr>
                <w:ilvl w:val="1"/>
                <w:numId w:val="38"/>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princip zakonitosti – podrazumeva da se pravo na platu definiše u skladu sa odredbama ovog zakona i podzakonskim aktima, usvojena i izdata za njegovu primenu;</w:t>
            </w:r>
          </w:p>
          <w:p w14:paraId="22BACCEE" w14:textId="77777777" w:rsidR="00176EEA" w:rsidRPr="00545330" w:rsidRDefault="00176EEA" w:rsidP="00176EEA">
            <w:pPr>
              <w:tabs>
                <w:tab w:val="left" w:pos="837"/>
              </w:tabs>
              <w:adjustRightInd w:val="0"/>
              <w:ind w:left="387" w:right="165"/>
              <w:jc w:val="both"/>
              <w:rPr>
                <w:rFonts w:eastAsia="MS Mincho"/>
                <w:bCs/>
                <w:szCs w:val="24"/>
                <w:lang w:val="sr-Latn-RS"/>
              </w:rPr>
            </w:pPr>
          </w:p>
          <w:p w14:paraId="73549103" w14:textId="77777777" w:rsidR="00176EEA" w:rsidRPr="00545330" w:rsidRDefault="00176EEA" w:rsidP="00176EEA">
            <w:pPr>
              <w:pStyle w:val="ListParagraph"/>
              <w:numPr>
                <w:ilvl w:val="1"/>
                <w:numId w:val="38"/>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princip transparentnosti – podrazumeva da je utvrđivanje plate i drugih prava koje proističu iz plata predstavljaju informacije od javnog interesa i tretira se u skladu sa relevantnim zakonodavstvom o zaštiti ličnih podataka; </w:t>
            </w:r>
          </w:p>
          <w:p w14:paraId="0E4C1608" w14:textId="77777777" w:rsidR="00176EEA" w:rsidRPr="00545330" w:rsidRDefault="00176EEA" w:rsidP="00176EEA">
            <w:pPr>
              <w:pStyle w:val="ListParagraph"/>
              <w:tabs>
                <w:tab w:val="left" w:pos="837"/>
              </w:tabs>
              <w:ind w:left="387"/>
              <w:rPr>
                <w:rFonts w:eastAsia="MS Mincho"/>
                <w:bCs/>
                <w:szCs w:val="24"/>
                <w:lang w:val="sr-Latn-RS"/>
              </w:rPr>
            </w:pPr>
          </w:p>
          <w:p w14:paraId="17F5E0CA" w14:textId="77777777" w:rsidR="00176EEA" w:rsidRPr="00545330" w:rsidRDefault="00176EEA" w:rsidP="00176EEA">
            <w:pPr>
              <w:pStyle w:val="ListParagraph"/>
              <w:numPr>
                <w:ilvl w:val="1"/>
                <w:numId w:val="38"/>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princip predvidljivosti – podrazumeva da nivo plate, propisan u skladu sa ovim zakonom, može biti umanjen, samo na osnovu zakona;</w:t>
            </w:r>
          </w:p>
          <w:p w14:paraId="4EBD5B7B" w14:textId="77777777" w:rsidR="00176EEA" w:rsidRPr="00545330" w:rsidRDefault="00176EEA" w:rsidP="00176EEA">
            <w:pPr>
              <w:pStyle w:val="ListParagraph"/>
              <w:tabs>
                <w:tab w:val="left" w:pos="837"/>
              </w:tabs>
              <w:ind w:left="387"/>
              <w:rPr>
                <w:rFonts w:eastAsia="MS Mincho"/>
                <w:bCs/>
                <w:szCs w:val="24"/>
                <w:lang w:val="sr-Latn-RS"/>
              </w:rPr>
            </w:pPr>
          </w:p>
          <w:p w14:paraId="516B5D11" w14:textId="77777777" w:rsidR="00176EEA" w:rsidRPr="00545330" w:rsidRDefault="00176EEA" w:rsidP="00176EEA">
            <w:pPr>
              <w:pStyle w:val="ListParagraph"/>
              <w:numPr>
                <w:ilvl w:val="1"/>
                <w:numId w:val="38"/>
              </w:numPr>
              <w:tabs>
                <w:tab w:val="left" w:pos="837"/>
              </w:tabs>
              <w:adjustRightInd w:val="0"/>
              <w:ind w:left="387" w:right="165" w:firstLine="0"/>
              <w:jc w:val="both"/>
              <w:rPr>
                <w:rFonts w:eastAsia="MS Mincho"/>
                <w:bCs/>
                <w:szCs w:val="24"/>
                <w:lang w:val="sr-Latn-RS"/>
              </w:rPr>
            </w:pPr>
            <w:r w:rsidRPr="00545330">
              <w:rPr>
                <w:rFonts w:eastAsia="MS Mincho"/>
                <w:bCs/>
                <w:szCs w:val="24"/>
                <w:lang w:val="sr-Latn-RS"/>
              </w:rPr>
              <w:t xml:space="preserve"> princip jednakosti i nediskriminacije –  podrazumeva da svako, bez ikakve diskriminacije, ima pravo na jednaku platu za jednak rad, uzimajući u obzir prirodu posla, instituciju u kojoj se obavlja dužnost i kvalifikaciju.</w:t>
            </w:r>
          </w:p>
          <w:p w14:paraId="1EDE37C9" w14:textId="77777777" w:rsidR="00176EEA" w:rsidRPr="00545330" w:rsidRDefault="00176EEA" w:rsidP="00176EEA">
            <w:pPr>
              <w:pStyle w:val="ListParagraph"/>
              <w:tabs>
                <w:tab w:val="left" w:pos="4617"/>
              </w:tabs>
              <w:adjustRightInd w:val="0"/>
              <w:ind w:left="387" w:right="165"/>
              <w:jc w:val="both"/>
              <w:rPr>
                <w:rFonts w:eastAsia="MS Mincho"/>
                <w:bCs/>
                <w:szCs w:val="24"/>
                <w:lang w:val="sr-Latn-RS"/>
              </w:rPr>
            </w:pPr>
          </w:p>
          <w:p w14:paraId="4E0ECEFE" w14:textId="77777777" w:rsidR="00176EEA" w:rsidRPr="00545330" w:rsidRDefault="00176EEA" w:rsidP="00176EEA">
            <w:pPr>
              <w:pStyle w:val="ListParagraph"/>
              <w:ind w:left="387"/>
              <w:rPr>
                <w:rFonts w:eastAsia="MS Mincho"/>
                <w:bCs/>
                <w:szCs w:val="24"/>
                <w:lang w:val="sr-Latn-RS"/>
              </w:rPr>
            </w:pPr>
          </w:p>
          <w:p w14:paraId="2927D03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lastRenderedPageBreak/>
              <w:t>Član 5.</w:t>
            </w:r>
          </w:p>
          <w:p w14:paraId="776BEE66"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Izvor sredstava za platu</w:t>
            </w:r>
          </w:p>
          <w:p w14:paraId="02A5BB24"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2B08FFC3"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Finansijska sredstva za plate, dodatke, nagrade i druge naknade zaposlenih koji podležu ovom zakonu obezbeđuju se iz budžeta Republike Kosovo.</w:t>
            </w:r>
          </w:p>
          <w:p w14:paraId="1348B1B7"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6D663BD"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9BD3495"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7A9719AF"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POGLAVLJE II</w:t>
            </w:r>
          </w:p>
          <w:p w14:paraId="11C13B73"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OBRAČUN I ISPLATA PLATE</w:t>
            </w:r>
          </w:p>
          <w:p w14:paraId="3D125B68"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04497A3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6.</w:t>
            </w:r>
          </w:p>
          <w:p w14:paraId="11E1D311"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Osnovna plata</w:t>
            </w:r>
          </w:p>
          <w:p w14:paraId="1F6AF32B"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64FF70BE"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Osnovna plata je fiksni deo plate koji se prima za rad obavljen sa punim ili nepunim radnim vremenom, koji se smatra radom sa punim radnim vremenom, na određenoj funkciji ili poziciji, koje određuje platna grupa i razred kojoj pripada funkcija ili pozicija, kao što je definisano u prilozima ovog zakona. </w:t>
            </w:r>
          </w:p>
          <w:p w14:paraId="369504BD" w14:textId="77777777" w:rsidR="00176EEA" w:rsidRDefault="00176EEA" w:rsidP="00176EEA">
            <w:pPr>
              <w:tabs>
                <w:tab w:val="left" w:pos="4617"/>
              </w:tabs>
              <w:adjustRightInd w:val="0"/>
              <w:ind w:left="117" w:right="165"/>
              <w:jc w:val="both"/>
              <w:rPr>
                <w:rFonts w:eastAsia="MS Mincho"/>
                <w:bCs/>
                <w:szCs w:val="24"/>
                <w:lang w:val="sr-Latn-RS"/>
              </w:rPr>
            </w:pPr>
          </w:p>
          <w:p w14:paraId="0DE386BA"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CB44CA8"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2. Rad sa punim radnim vremenom smatra se rad u nedeljnom trajanju od četrdeset (40) sati. Za rad sa nepunim radnim vremenom, koji se smatra radom sa punim radnim vremenom, satnica radnog vremena se utvrđuje aktom o imenovanju ili ugovorom o radu.</w:t>
            </w:r>
          </w:p>
          <w:p w14:paraId="5BEDC6FC" w14:textId="77777777" w:rsidR="00176EEA" w:rsidRDefault="00176EEA" w:rsidP="00176EEA">
            <w:pPr>
              <w:tabs>
                <w:tab w:val="left" w:pos="4617"/>
              </w:tabs>
              <w:adjustRightInd w:val="0"/>
              <w:ind w:left="117" w:right="165"/>
              <w:jc w:val="both"/>
              <w:rPr>
                <w:rFonts w:eastAsia="MS Mincho"/>
                <w:bCs/>
                <w:szCs w:val="24"/>
                <w:lang w:val="sr-Latn-RS"/>
              </w:rPr>
            </w:pPr>
          </w:p>
          <w:p w14:paraId="4BF7986C" w14:textId="77777777" w:rsidR="00176EEA" w:rsidRDefault="00176EEA" w:rsidP="00176EEA">
            <w:pPr>
              <w:tabs>
                <w:tab w:val="left" w:pos="4617"/>
              </w:tabs>
              <w:adjustRightInd w:val="0"/>
              <w:ind w:left="117" w:right="165"/>
              <w:jc w:val="both"/>
              <w:rPr>
                <w:rFonts w:eastAsia="MS Mincho"/>
                <w:bCs/>
                <w:szCs w:val="24"/>
                <w:lang w:val="sr-Latn-RS"/>
              </w:rPr>
            </w:pPr>
          </w:p>
          <w:p w14:paraId="749F502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ED20D95"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3. Za rad sa nepunim radnim vremenom, pravo na osnovnu platu se primenjuje srazmerno radnom vremenu, koje je definisano aktom o imenovanju ili ugovorom o radu.  </w:t>
            </w:r>
          </w:p>
          <w:p w14:paraId="7B5FCFE3"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5B7319A" w14:textId="70214043" w:rsidR="00176EEA" w:rsidRPr="00B637A7" w:rsidRDefault="00176EEA" w:rsidP="00B637A7">
            <w:pPr>
              <w:tabs>
                <w:tab w:val="left" w:pos="4617"/>
              </w:tabs>
              <w:adjustRightInd w:val="0"/>
              <w:ind w:left="117" w:right="165"/>
              <w:jc w:val="both"/>
              <w:rPr>
                <w:rFonts w:eastAsia="MS Mincho"/>
                <w:bCs/>
                <w:szCs w:val="24"/>
                <w:highlight w:val="yellow"/>
                <w:lang w:val="en-US"/>
              </w:rPr>
            </w:pPr>
            <w:r w:rsidRPr="00545330">
              <w:rPr>
                <w:rFonts w:eastAsia="MS Mincho"/>
                <w:bCs/>
                <w:szCs w:val="24"/>
                <w:lang w:val="sr-Latn-RS"/>
              </w:rPr>
              <w:t xml:space="preserve">4. </w:t>
            </w:r>
            <w:r w:rsidRPr="00B637A7">
              <w:rPr>
                <w:rFonts w:eastAsia="MS Mincho"/>
                <w:bCs/>
                <w:szCs w:val="24"/>
                <w:lang w:val="sr-Latn-RS"/>
              </w:rPr>
              <w:t xml:space="preserve">Odnos koeficijenata je jedan prema osamnaest (1:18), </w:t>
            </w:r>
            <w:r w:rsidR="00B637A7" w:rsidRPr="00B637A7">
              <w:rPr>
                <w:rFonts w:eastAsia="MS Mincho"/>
                <w:bCs/>
                <w:szCs w:val="24"/>
                <w:lang w:val="en-US"/>
              </w:rPr>
              <w:t>podeljen na sto jedanaest (111)</w:t>
            </w:r>
            <w:r w:rsidRPr="00B637A7">
              <w:rPr>
                <w:rFonts w:eastAsia="MS Mincho"/>
                <w:bCs/>
                <w:szCs w:val="24"/>
                <w:lang w:val="sr-Latn-RS"/>
              </w:rPr>
              <w:t xml:space="preserve"> nivoa koeficijenata, definisanih u Prilogu br. 15. ovog zakona.</w:t>
            </w:r>
          </w:p>
          <w:p w14:paraId="7FF6976A"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321BBFBC"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5. Osnovna plata se povećava na osnovu radnog iskustva u visini nula zarez pet odsto (0.5%) za svaku punu radnu godinu. </w:t>
            </w:r>
          </w:p>
          <w:p w14:paraId="6D975D7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2E8C98F"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 6. Vlada Republike Kosovo, na predlog ministarstva nadležnog za finansije i uz saglasnost ministarstva nadležnog za javnu upravu, usvaja podzakonskim aktom, pravila za obračun radnog iskustva, u skladu sa stavom 5. ovog člana.</w:t>
            </w:r>
          </w:p>
          <w:p w14:paraId="17896990" w14:textId="77777777" w:rsidR="00176EEA" w:rsidRDefault="00176EEA" w:rsidP="00176EEA">
            <w:pPr>
              <w:tabs>
                <w:tab w:val="left" w:pos="4617"/>
              </w:tabs>
              <w:adjustRightInd w:val="0"/>
              <w:ind w:left="117" w:right="165"/>
              <w:jc w:val="both"/>
              <w:rPr>
                <w:rFonts w:eastAsia="MS Mincho"/>
                <w:bCs/>
                <w:szCs w:val="24"/>
                <w:lang w:val="sr-Latn-RS"/>
              </w:rPr>
            </w:pPr>
          </w:p>
          <w:p w14:paraId="0DA38166"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17A139E" w14:textId="77777777" w:rsidR="00562D9E" w:rsidRDefault="00562D9E" w:rsidP="00176EEA">
            <w:pPr>
              <w:tabs>
                <w:tab w:val="left" w:pos="4617"/>
              </w:tabs>
              <w:adjustRightInd w:val="0"/>
              <w:ind w:left="117" w:right="165"/>
              <w:jc w:val="center"/>
              <w:rPr>
                <w:rFonts w:eastAsia="MS Mincho"/>
                <w:b/>
                <w:szCs w:val="24"/>
                <w:lang w:val="sr-Latn-RS"/>
              </w:rPr>
            </w:pPr>
          </w:p>
          <w:p w14:paraId="54A7CF7D" w14:textId="39587480"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7.</w:t>
            </w:r>
          </w:p>
          <w:p w14:paraId="44CFD968"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Obračun plate</w:t>
            </w:r>
          </w:p>
          <w:p w14:paraId="74D4534E"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108CC017" w14:textId="3262E39D"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w:t>
            </w:r>
            <w:r w:rsidR="00562D9E" w:rsidRPr="00562D9E">
              <w:rPr>
                <w:rFonts w:eastAsia="MS Mincho"/>
                <w:bCs/>
                <w:szCs w:val="24"/>
                <w:lang w:val="sr-Latn-RS"/>
              </w:rPr>
              <w:t xml:space="preserve">Plata se obračunava svakog meseca, od strane relevantne institucije, u odnosu na utvrđeno radno vreme, konkretno u odnosu na ostvareno radno vreme i pravila definisana ovim </w:t>
            </w:r>
            <w:r w:rsidR="00562D9E" w:rsidRPr="00562D9E">
              <w:rPr>
                <w:rFonts w:eastAsia="MS Mincho"/>
                <w:bCs/>
                <w:szCs w:val="24"/>
                <w:lang w:val="sr-Latn-RS"/>
              </w:rPr>
              <w:lastRenderedPageBreak/>
              <w:t>zakonom.</w:t>
            </w:r>
            <w:r w:rsidRPr="00545330">
              <w:rPr>
                <w:rFonts w:eastAsia="MS Mincho"/>
                <w:bCs/>
                <w:szCs w:val="24"/>
                <w:lang w:val="sr-Latn-RS"/>
              </w:rPr>
              <w:t>.</w:t>
            </w:r>
          </w:p>
          <w:p w14:paraId="02B1E370" w14:textId="6ABA89E9" w:rsidR="00176EEA" w:rsidRDefault="00176EEA" w:rsidP="00176EEA">
            <w:pPr>
              <w:tabs>
                <w:tab w:val="left" w:pos="4617"/>
              </w:tabs>
              <w:adjustRightInd w:val="0"/>
              <w:ind w:left="117" w:right="165"/>
              <w:jc w:val="both"/>
              <w:rPr>
                <w:rFonts w:eastAsia="MS Mincho"/>
                <w:bCs/>
                <w:szCs w:val="24"/>
                <w:lang w:val="sr-Latn-RS"/>
              </w:rPr>
            </w:pPr>
          </w:p>
          <w:p w14:paraId="11499134" w14:textId="650F713C" w:rsidR="00562D9E" w:rsidRDefault="00562D9E" w:rsidP="00176EEA">
            <w:pPr>
              <w:tabs>
                <w:tab w:val="left" w:pos="4617"/>
              </w:tabs>
              <w:adjustRightInd w:val="0"/>
              <w:ind w:left="117" w:right="165"/>
              <w:jc w:val="both"/>
              <w:rPr>
                <w:rFonts w:eastAsia="MS Mincho"/>
                <w:bCs/>
                <w:szCs w:val="24"/>
                <w:lang w:val="sr-Latn-RS"/>
              </w:rPr>
            </w:pPr>
          </w:p>
          <w:p w14:paraId="1C77FABE" w14:textId="13FB4CAE" w:rsidR="00562D9E" w:rsidRDefault="00562D9E" w:rsidP="00176EEA">
            <w:pPr>
              <w:tabs>
                <w:tab w:val="left" w:pos="4617"/>
              </w:tabs>
              <w:adjustRightInd w:val="0"/>
              <w:ind w:left="117" w:right="165"/>
              <w:jc w:val="both"/>
              <w:rPr>
                <w:rFonts w:eastAsia="MS Mincho"/>
                <w:bCs/>
                <w:szCs w:val="24"/>
                <w:lang w:val="sr-Latn-RS"/>
              </w:rPr>
            </w:pPr>
            <w:r>
              <w:rPr>
                <w:rFonts w:eastAsia="MS Mincho"/>
                <w:bCs/>
                <w:szCs w:val="24"/>
                <w:lang w:val="sr-Latn-RS"/>
              </w:rPr>
              <w:t xml:space="preserve">2. </w:t>
            </w:r>
            <w:r w:rsidRPr="00562D9E">
              <w:rPr>
                <w:rFonts w:eastAsia="MS Mincho"/>
                <w:bCs/>
                <w:szCs w:val="24"/>
                <w:lang w:val="sr-Latn-RS"/>
              </w:rPr>
              <w:t>Za obračun mesečne zarade jedan (1) mesec se računa na sto sedamdeset i tri (173) radna sata.</w:t>
            </w:r>
          </w:p>
          <w:p w14:paraId="2AB966BC" w14:textId="77777777" w:rsidR="00562D9E" w:rsidRPr="00545330" w:rsidRDefault="00562D9E" w:rsidP="00176EEA">
            <w:pPr>
              <w:tabs>
                <w:tab w:val="left" w:pos="4617"/>
              </w:tabs>
              <w:adjustRightInd w:val="0"/>
              <w:ind w:left="117" w:right="165"/>
              <w:jc w:val="both"/>
              <w:rPr>
                <w:rFonts w:eastAsia="MS Mincho"/>
                <w:bCs/>
                <w:szCs w:val="24"/>
                <w:lang w:val="sr-Latn-RS"/>
              </w:rPr>
            </w:pPr>
          </w:p>
          <w:p w14:paraId="7D6EF230" w14:textId="16C2BE8D" w:rsidR="00176EEA" w:rsidRPr="00545330" w:rsidRDefault="00562D9E" w:rsidP="00176EEA">
            <w:pPr>
              <w:tabs>
                <w:tab w:val="left" w:pos="4617"/>
              </w:tabs>
              <w:adjustRightInd w:val="0"/>
              <w:ind w:left="117" w:right="165"/>
              <w:jc w:val="both"/>
              <w:rPr>
                <w:rFonts w:eastAsia="MS Mincho"/>
                <w:bCs/>
                <w:szCs w:val="24"/>
                <w:lang w:val="sr-Latn-RS"/>
              </w:rPr>
            </w:pPr>
            <w:r>
              <w:rPr>
                <w:rFonts w:eastAsia="MS Mincho"/>
                <w:bCs/>
                <w:szCs w:val="24"/>
                <w:lang w:val="sr-Latn-RS"/>
              </w:rPr>
              <w:t>3</w:t>
            </w:r>
            <w:r w:rsidR="00176EEA" w:rsidRPr="00545330">
              <w:rPr>
                <w:rFonts w:eastAsia="MS Mincho"/>
                <w:bCs/>
                <w:szCs w:val="24"/>
                <w:lang w:val="sr-Latn-RS"/>
              </w:rPr>
              <w:t>. Vrednost osnovne plate, za rad sa punim radnim vremenom, obračunava se množenjem koeficijenta plate za poziciju sa novčanom vrednošću koeficijenta.</w:t>
            </w:r>
          </w:p>
          <w:p w14:paraId="244E059E" w14:textId="77777777" w:rsidR="00176EEA" w:rsidRDefault="00176EEA" w:rsidP="00176EEA">
            <w:pPr>
              <w:tabs>
                <w:tab w:val="left" w:pos="4617"/>
              </w:tabs>
              <w:adjustRightInd w:val="0"/>
              <w:ind w:left="117" w:right="165"/>
              <w:jc w:val="both"/>
              <w:rPr>
                <w:rFonts w:eastAsia="MS Mincho"/>
                <w:bCs/>
                <w:szCs w:val="24"/>
                <w:lang w:val="sr-Latn-RS"/>
              </w:rPr>
            </w:pPr>
          </w:p>
          <w:p w14:paraId="603A3146"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33813115" w14:textId="4814E9C2" w:rsidR="00176EEA" w:rsidRPr="00545330" w:rsidRDefault="00562D9E" w:rsidP="00176EEA">
            <w:pPr>
              <w:tabs>
                <w:tab w:val="left" w:pos="4617"/>
              </w:tabs>
              <w:adjustRightInd w:val="0"/>
              <w:ind w:left="117" w:right="165"/>
              <w:jc w:val="both"/>
              <w:rPr>
                <w:rFonts w:eastAsia="MS Mincho"/>
                <w:bCs/>
                <w:szCs w:val="24"/>
                <w:lang w:val="sr-Latn-RS"/>
              </w:rPr>
            </w:pPr>
            <w:r>
              <w:rPr>
                <w:rFonts w:eastAsia="MS Mincho"/>
                <w:bCs/>
                <w:szCs w:val="24"/>
                <w:lang w:val="sr-Latn-RS"/>
              </w:rPr>
              <w:t>4</w:t>
            </w:r>
            <w:r w:rsidR="00176EEA" w:rsidRPr="00545330">
              <w:rPr>
                <w:rFonts w:eastAsia="MS Mincho"/>
                <w:bCs/>
                <w:szCs w:val="24"/>
                <w:lang w:val="sr-Latn-RS"/>
              </w:rPr>
              <w:t xml:space="preserve">. Plata se isplaćuje svakog meseca, preko sistema plata i prenosom sredstava na lične bankovne račune najkasnije poslednjeg radnog dana u mesecu. </w:t>
            </w:r>
          </w:p>
          <w:p w14:paraId="7E44C69F"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F84B35B" w14:textId="65589CB4" w:rsidR="00176EEA" w:rsidRPr="00545330" w:rsidRDefault="00562D9E" w:rsidP="00176EEA">
            <w:pPr>
              <w:tabs>
                <w:tab w:val="left" w:pos="4617"/>
              </w:tabs>
              <w:adjustRightInd w:val="0"/>
              <w:ind w:left="117" w:right="165"/>
              <w:jc w:val="both"/>
              <w:rPr>
                <w:rFonts w:eastAsia="MS Mincho"/>
                <w:bCs/>
                <w:szCs w:val="24"/>
                <w:lang w:val="sr-Latn-RS"/>
              </w:rPr>
            </w:pPr>
            <w:r>
              <w:rPr>
                <w:rFonts w:eastAsia="MS Mincho"/>
                <w:bCs/>
                <w:szCs w:val="24"/>
                <w:lang w:val="sr-Latn-RS"/>
              </w:rPr>
              <w:t>5</w:t>
            </w:r>
            <w:r w:rsidR="00176EEA" w:rsidRPr="00545330">
              <w:rPr>
                <w:rFonts w:eastAsia="MS Mincho"/>
                <w:bCs/>
                <w:szCs w:val="24"/>
                <w:lang w:val="sr-Latn-RS"/>
              </w:rPr>
              <w:t>. Svaki službenik koji prima platu na osnovu ovog zakona, svakog meseca dobija od Trezora Kosova putem elektronske pošte „mesečni izvod za platu“ u kojem se evidentiraju plata, dodaci i sva druga prava na platu.</w:t>
            </w:r>
          </w:p>
          <w:p w14:paraId="10E16BA0" w14:textId="77777777" w:rsidR="00176EEA" w:rsidRDefault="00176EEA" w:rsidP="00176EEA">
            <w:pPr>
              <w:tabs>
                <w:tab w:val="left" w:pos="4617"/>
              </w:tabs>
              <w:adjustRightInd w:val="0"/>
              <w:ind w:left="117" w:right="165"/>
              <w:jc w:val="both"/>
              <w:rPr>
                <w:rFonts w:eastAsia="MS Mincho"/>
                <w:bCs/>
                <w:szCs w:val="24"/>
                <w:lang w:val="sr-Latn-RS"/>
              </w:rPr>
            </w:pPr>
          </w:p>
          <w:p w14:paraId="32EA8A21"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AC1E5E2" w14:textId="13808E71" w:rsidR="00176EEA" w:rsidRPr="00545330" w:rsidRDefault="00562D9E" w:rsidP="00176EEA">
            <w:pPr>
              <w:tabs>
                <w:tab w:val="left" w:pos="4617"/>
              </w:tabs>
              <w:adjustRightInd w:val="0"/>
              <w:ind w:left="117" w:right="165"/>
              <w:jc w:val="both"/>
              <w:rPr>
                <w:rFonts w:eastAsia="MS Mincho"/>
                <w:bCs/>
                <w:szCs w:val="24"/>
                <w:lang w:val="sr-Latn-RS"/>
              </w:rPr>
            </w:pPr>
            <w:r>
              <w:rPr>
                <w:rFonts w:eastAsia="MS Mincho"/>
                <w:bCs/>
                <w:szCs w:val="24"/>
                <w:lang w:val="sr-Latn-RS"/>
              </w:rPr>
              <w:t>6</w:t>
            </w:r>
            <w:r w:rsidR="00176EEA" w:rsidRPr="00545330">
              <w:rPr>
                <w:rFonts w:eastAsia="MS Mincho"/>
                <w:bCs/>
                <w:szCs w:val="24"/>
                <w:lang w:val="sr-Latn-RS"/>
              </w:rPr>
              <w:t xml:space="preserve">. Za potrebe ovog zakona i u poreske svrhe, osnovna plata i primenljivi dodaci smatraju se primarnom platom. </w:t>
            </w:r>
          </w:p>
          <w:p w14:paraId="2B9CFD66"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0B1F3EB" w14:textId="45E551DA" w:rsidR="00176EEA" w:rsidRPr="00545330" w:rsidRDefault="00294D84" w:rsidP="00176EEA">
            <w:pPr>
              <w:tabs>
                <w:tab w:val="left" w:pos="4617"/>
              </w:tabs>
              <w:adjustRightInd w:val="0"/>
              <w:ind w:left="117" w:right="165"/>
              <w:jc w:val="both"/>
              <w:rPr>
                <w:rFonts w:eastAsia="MS Mincho"/>
                <w:bCs/>
                <w:szCs w:val="24"/>
                <w:lang w:val="sr-Latn-RS"/>
              </w:rPr>
            </w:pPr>
            <w:r>
              <w:rPr>
                <w:rFonts w:eastAsia="MS Mincho"/>
                <w:bCs/>
                <w:szCs w:val="24"/>
                <w:lang w:val="sr-Latn-RS"/>
              </w:rPr>
              <w:t>7</w:t>
            </w:r>
            <w:r w:rsidR="00176EEA" w:rsidRPr="00545330">
              <w:rPr>
                <w:rFonts w:eastAsia="MS Mincho"/>
                <w:bCs/>
                <w:szCs w:val="24"/>
                <w:lang w:val="sr-Latn-RS"/>
              </w:rPr>
              <w:t xml:space="preserve">. Za potrebe ovog zakona i u poreske svrhe, nagrada sa smatra sekundarnom platom. </w:t>
            </w:r>
          </w:p>
          <w:p w14:paraId="05E74B40" w14:textId="77777777" w:rsidR="00176EEA" w:rsidRDefault="00176EEA" w:rsidP="00176EEA">
            <w:pPr>
              <w:tabs>
                <w:tab w:val="left" w:pos="4617"/>
              </w:tabs>
              <w:adjustRightInd w:val="0"/>
              <w:ind w:left="117" w:right="165"/>
              <w:jc w:val="both"/>
              <w:rPr>
                <w:rFonts w:eastAsia="MS Mincho"/>
                <w:bCs/>
                <w:szCs w:val="24"/>
                <w:lang w:val="sr-Latn-RS"/>
              </w:rPr>
            </w:pPr>
          </w:p>
          <w:p w14:paraId="153E97AA"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D4D1E31" w14:textId="0981F902" w:rsidR="00176EEA" w:rsidRDefault="00294D84" w:rsidP="00176EEA">
            <w:pPr>
              <w:tabs>
                <w:tab w:val="left" w:pos="4617"/>
              </w:tabs>
              <w:adjustRightInd w:val="0"/>
              <w:ind w:left="117" w:right="165"/>
              <w:jc w:val="both"/>
              <w:rPr>
                <w:rFonts w:eastAsia="MS Mincho"/>
                <w:bCs/>
                <w:szCs w:val="24"/>
                <w:lang w:val="sr-Latn-RS"/>
              </w:rPr>
            </w:pPr>
            <w:r>
              <w:rPr>
                <w:rFonts w:eastAsia="MS Mincho"/>
                <w:bCs/>
                <w:szCs w:val="24"/>
                <w:lang w:val="sr-Latn-RS"/>
              </w:rPr>
              <w:t>8</w:t>
            </w:r>
            <w:r w:rsidR="00176EEA" w:rsidRPr="00545330">
              <w:rPr>
                <w:rFonts w:eastAsia="MS Mincho"/>
                <w:bCs/>
                <w:szCs w:val="24"/>
                <w:lang w:val="sr-Latn-RS"/>
              </w:rPr>
              <w:t>. Isplata plata se vrši preko sistema kojim upravlja Vlada Republike Kosovo, konkretno ministarstvo nadležno za finansije, kojim se upravlja prema proceduri sistema plata, koristeći ekonomski kod budžeta institucije.</w:t>
            </w:r>
          </w:p>
          <w:p w14:paraId="0F803B22" w14:textId="4B728D7D" w:rsidR="00294D84" w:rsidRDefault="00294D84" w:rsidP="00176EEA">
            <w:pPr>
              <w:tabs>
                <w:tab w:val="left" w:pos="4617"/>
              </w:tabs>
              <w:adjustRightInd w:val="0"/>
              <w:ind w:left="117" w:right="165"/>
              <w:jc w:val="both"/>
              <w:rPr>
                <w:rFonts w:eastAsia="MS Mincho"/>
                <w:bCs/>
                <w:szCs w:val="24"/>
                <w:lang w:val="sr-Latn-RS"/>
              </w:rPr>
            </w:pPr>
          </w:p>
          <w:p w14:paraId="04AAC017" w14:textId="77777777" w:rsidR="00EA71BD" w:rsidRDefault="00EA71BD" w:rsidP="00176EEA">
            <w:pPr>
              <w:tabs>
                <w:tab w:val="left" w:pos="4617"/>
              </w:tabs>
              <w:adjustRightInd w:val="0"/>
              <w:ind w:left="117" w:right="165"/>
              <w:jc w:val="both"/>
              <w:rPr>
                <w:rFonts w:eastAsia="MS Mincho"/>
                <w:bCs/>
                <w:szCs w:val="24"/>
                <w:lang w:val="sr-Latn-RS"/>
              </w:rPr>
            </w:pPr>
          </w:p>
          <w:p w14:paraId="649E2472" w14:textId="4D1D4D7F" w:rsidR="00294D84" w:rsidRPr="00545330" w:rsidRDefault="00294D84" w:rsidP="00176EEA">
            <w:pPr>
              <w:tabs>
                <w:tab w:val="left" w:pos="4617"/>
              </w:tabs>
              <w:adjustRightInd w:val="0"/>
              <w:ind w:left="117" w:right="165"/>
              <w:jc w:val="both"/>
              <w:rPr>
                <w:rFonts w:eastAsia="MS Mincho"/>
                <w:bCs/>
                <w:szCs w:val="24"/>
                <w:lang w:val="sr-Latn-RS"/>
              </w:rPr>
            </w:pPr>
            <w:r>
              <w:rPr>
                <w:rFonts w:eastAsia="MS Mincho"/>
                <w:bCs/>
                <w:szCs w:val="24"/>
                <w:lang w:val="sr-Latn-RS"/>
              </w:rPr>
              <w:t xml:space="preserve">9. </w:t>
            </w:r>
            <w:r w:rsidRPr="00294D84">
              <w:rPr>
                <w:rFonts w:eastAsia="MS Mincho"/>
                <w:bCs/>
                <w:szCs w:val="24"/>
                <w:lang w:val="sr-Latn-RS"/>
              </w:rPr>
              <w:t>Vlada, podzakonskim aktom, na predlog ministra ministarstva nadležnog za poslove finansija, utvrđuje pravila za obračun osnovne zarade po osnovu radnog vremena iz ovog člana u odnosu na koeficijent utvrđen u prilozima. ovog zakona</w:t>
            </w:r>
            <w:r>
              <w:rPr>
                <w:rFonts w:eastAsia="MS Mincho"/>
                <w:bCs/>
                <w:szCs w:val="24"/>
                <w:lang w:val="sr-Latn-RS"/>
              </w:rPr>
              <w:t>.</w:t>
            </w:r>
          </w:p>
          <w:p w14:paraId="328BF194" w14:textId="77777777" w:rsidR="00176EEA" w:rsidRDefault="00176EEA" w:rsidP="00176EEA">
            <w:pPr>
              <w:tabs>
                <w:tab w:val="left" w:pos="4617"/>
              </w:tabs>
              <w:adjustRightInd w:val="0"/>
              <w:ind w:left="117" w:right="165"/>
              <w:jc w:val="both"/>
              <w:rPr>
                <w:rFonts w:eastAsia="MS Mincho"/>
                <w:bCs/>
                <w:szCs w:val="24"/>
                <w:lang w:val="sr-Latn-RS"/>
              </w:rPr>
            </w:pPr>
          </w:p>
          <w:p w14:paraId="76E9102E" w14:textId="77777777" w:rsidR="00176EEA" w:rsidRDefault="00176EEA" w:rsidP="00176EEA">
            <w:pPr>
              <w:tabs>
                <w:tab w:val="left" w:pos="4617"/>
              </w:tabs>
              <w:adjustRightInd w:val="0"/>
              <w:ind w:left="117" w:right="165"/>
              <w:jc w:val="both"/>
              <w:rPr>
                <w:rFonts w:eastAsia="MS Mincho"/>
                <w:bCs/>
                <w:szCs w:val="24"/>
                <w:lang w:val="sr-Latn-RS"/>
              </w:rPr>
            </w:pPr>
          </w:p>
          <w:p w14:paraId="14F5835D"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8.</w:t>
            </w:r>
          </w:p>
          <w:p w14:paraId="29BD48CC"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Obračun plate u slučajevima dodatne funkcije</w:t>
            </w:r>
          </w:p>
          <w:p w14:paraId="5D9E94EC" w14:textId="77777777" w:rsidR="00176EEA" w:rsidRPr="00545330" w:rsidRDefault="00176EEA" w:rsidP="00176EEA">
            <w:pPr>
              <w:tabs>
                <w:tab w:val="left" w:pos="4617"/>
              </w:tabs>
              <w:adjustRightInd w:val="0"/>
              <w:ind w:left="117" w:right="165"/>
              <w:jc w:val="both"/>
              <w:rPr>
                <w:rFonts w:eastAsia="MS Mincho"/>
                <w:b/>
                <w:szCs w:val="24"/>
                <w:lang w:val="sr-Latn-RS"/>
              </w:rPr>
            </w:pPr>
          </w:p>
          <w:p w14:paraId="27C40145"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Javni funkcioner, javni službenik, drugi službenici kao i akademsko osoblje univerziteta, koji primaju osnovnu platu u skladu sa prilozima ovog zakona, ako se angažuju u drugoj javnoj instituciji, kada je to dozvoljeno posebnim zakonom, primaju isplatu u vidu plate do dvadeset odsto (20%) osnovne plate za angažovanje u toj instituciji. </w:t>
            </w:r>
          </w:p>
          <w:p w14:paraId="25717E3F"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E0509FC"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Vlada Republike Kosovo, na predlog ministarstva nadležnog za finansije, i saglasnost ministarstva nadležnog za javnu upravu, usvaja </w:t>
            </w:r>
            <w:r w:rsidRPr="00545330">
              <w:rPr>
                <w:rFonts w:eastAsia="MS Mincho"/>
                <w:bCs/>
                <w:szCs w:val="24"/>
                <w:lang w:val="sr-Latn-RS"/>
              </w:rPr>
              <w:lastRenderedPageBreak/>
              <w:t>podzakonskim aktom uslove, meru i proceduru isplate za dodatno angažovanje, u skladu sa stavom 1. ovog člana.</w:t>
            </w:r>
          </w:p>
          <w:p w14:paraId="725CCCE1" w14:textId="77777777" w:rsidR="00176EEA" w:rsidRDefault="00176EEA" w:rsidP="00176EEA">
            <w:pPr>
              <w:tabs>
                <w:tab w:val="left" w:pos="4617"/>
              </w:tabs>
              <w:adjustRightInd w:val="0"/>
              <w:ind w:left="117" w:right="165"/>
              <w:jc w:val="both"/>
              <w:rPr>
                <w:rFonts w:eastAsia="MS Mincho"/>
                <w:bCs/>
                <w:szCs w:val="24"/>
                <w:lang w:val="sr-Latn-RS"/>
              </w:rPr>
            </w:pPr>
          </w:p>
          <w:p w14:paraId="6D2CC6C0" w14:textId="77777777" w:rsidR="00176EEA" w:rsidRDefault="00176EEA" w:rsidP="00176EEA">
            <w:pPr>
              <w:tabs>
                <w:tab w:val="left" w:pos="4617"/>
              </w:tabs>
              <w:adjustRightInd w:val="0"/>
              <w:ind w:left="117" w:right="165"/>
              <w:jc w:val="both"/>
              <w:rPr>
                <w:rFonts w:eastAsia="MS Mincho"/>
                <w:bCs/>
                <w:szCs w:val="24"/>
                <w:lang w:val="sr-Latn-RS"/>
              </w:rPr>
            </w:pPr>
          </w:p>
          <w:p w14:paraId="2BE8F549"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3. Uslovi, mera i procedura isplate dodatnog angažovanja prema stavu 1. ovog člana za službenike nezavisnih ustavnih institucija uređuju se ovim zakonom i posebnim aktom koji usvajaju nadležni organi institucija.</w:t>
            </w:r>
          </w:p>
          <w:p w14:paraId="2316CD6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3CD1F69A" w14:textId="77777777" w:rsidR="00176EEA" w:rsidRDefault="00176EEA" w:rsidP="00176EEA">
            <w:pPr>
              <w:tabs>
                <w:tab w:val="left" w:pos="4617"/>
              </w:tabs>
              <w:adjustRightInd w:val="0"/>
              <w:ind w:left="117" w:right="165"/>
              <w:jc w:val="both"/>
              <w:rPr>
                <w:rFonts w:eastAsia="MS Mincho"/>
                <w:bCs/>
                <w:szCs w:val="24"/>
                <w:lang w:val="sr-Latn-RS"/>
              </w:rPr>
            </w:pPr>
          </w:p>
          <w:p w14:paraId="1A5F89E0" w14:textId="77777777" w:rsidR="00176EEA" w:rsidRDefault="00176EEA" w:rsidP="00176EEA">
            <w:pPr>
              <w:tabs>
                <w:tab w:val="left" w:pos="4617"/>
              </w:tabs>
              <w:adjustRightInd w:val="0"/>
              <w:ind w:left="117" w:right="165"/>
              <w:jc w:val="center"/>
              <w:rPr>
                <w:rFonts w:eastAsia="MS Mincho"/>
                <w:b/>
                <w:szCs w:val="24"/>
                <w:lang w:val="sr-Latn-RS"/>
              </w:rPr>
            </w:pPr>
          </w:p>
          <w:p w14:paraId="1F9F92A7" w14:textId="77777777" w:rsidR="00EA71BD" w:rsidRDefault="00EA71BD" w:rsidP="00176EEA">
            <w:pPr>
              <w:tabs>
                <w:tab w:val="left" w:pos="4617"/>
              </w:tabs>
              <w:adjustRightInd w:val="0"/>
              <w:ind w:left="117" w:right="165"/>
              <w:jc w:val="center"/>
              <w:rPr>
                <w:rFonts w:eastAsia="MS Mincho"/>
                <w:b/>
                <w:szCs w:val="24"/>
                <w:lang w:val="sr-Latn-RS"/>
              </w:rPr>
            </w:pPr>
          </w:p>
          <w:p w14:paraId="5E390FC5" w14:textId="48988E80"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9.</w:t>
            </w:r>
          </w:p>
          <w:p w14:paraId="4E1ED7A6"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Određivanje vrednosti koeficijenta</w:t>
            </w:r>
          </w:p>
          <w:p w14:paraId="1043E867"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18377CE1"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Novčana vrednost koeficijenta utvrđuje se godišnjim zakonom o budžetu. Utvrđivanje vrednosti koeficijenta vrši se u skladu sa zakonodavstvom o upravljanju javnim finansijama.</w:t>
            </w:r>
          </w:p>
          <w:p w14:paraId="23BE85D4"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EAA6BF7" w14:textId="77777777" w:rsidR="00C82D15" w:rsidRDefault="00C82D15" w:rsidP="00176EEA">
            <w:pPr>
              <w:tabs>
                <w:tab w:val="left" w:pos="4617"/>
              </w:tabs>
              <w:adjustRightInd w:val="0"/>
              <w:ind w:left="117" w:right="165"/>
              <w:jc w:val="center"/>
              <w:rPr>
                <w:rFonts w:eastAsia="MS Mincho"/>
                <w:b/>
                <w:szCs w:val="24"/>
                <w:lang w:val="sr-Latn-RS"/>
              </w:rPr>
            </w:pPr>
          </w:p>
          <w:p w14:paraId="5F20D16F" w14:textId="0C6EB88B"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10.</w:t>
            </w:r>
          </w:p>
          <w:p w14:paraId="090F6ABE"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Smanjenje nivoa plate</w:t>
            </w:r>
          </w:p>
          <w:p w14:paraId="2F7E9F37"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7AED08E"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1. Novčana vrednost koeficijenta utvrđenog u skladu sa ovim zakonom može se umanjiti samo zakonom i to za sledeće situacije:</w:t>
            </w:r>
          </w:p>
          <w:p w14:paraId="7883ADAD" w14:textId="542EF9DF" w:rsidR="00176EEA" w:rsidRDefault="00176EEA" w:rsidP="00176EEA">
            <w:pPr>
              <w:tabs>
                <w:tab w:val="left" w:pos="4617"/>
              </w:tabs>
              <w:adjustRightInd w:val="0"/>
              <w:ind w:left="117" w:right="165"/>
              <w:jc w:val="both"/>
              <w:rPr>
                <w:rFonts w:eastAsia="MS Mincho"/>
                <w:bCs/>
                <w:szCs w:val="24"/>
                <w:lang w:val="sr-Latn-RS"/>
              </w:rPr>
            </w:pPr>
          </w:p>
          <w:p w14:paraId="2934CA30" w14:textId="77777777" w:rsidR="00C82D15" w:rsidRPr="00545330" w:rsidRDefault="00C82D15" w:rsidP="00176EEA">
            <w:pPr>
              <w:tabs>
                <w:tab w:val="left" w:pos="4617"/>
              </w:tabs>
              <w:adjustRightInd w:val="0"/>
              <w:ind w:left="117" w:right="165"/>
              <w:jc w:val="both"/>
              <w:rPr>
                <w:rFonts w:eastAsia="MS Mincho"/>
                <w:bCs/>
                <w:szCs w:val="24"/>
                <w:lang w:val="sr-Latn-RS"/>
              </w:rPr>
            </w:pPr>
          </w:p>
          <w:p w14:paraId="6EAABABC" w14:textId="77777777" w:rsidR="00176EEA" w:rsidRPr="00545330" w:rsidRDefault="00176EEA" w:rsidP="00176EEA">
            <w:pPr>
              <w:pStyle w:val="ListParagraph"/>
              <w:numPr>
                <w:ilvl w:val="1"/>
                <w:numId w:val="39"/>
              </w:numPr>
              <w:tabs>
                <w:tab w:val="left" w:pos="763"/>
                <w:tab w:val="left" w:pos="4617"/>
              </w:tabs>
              <w:adjustRightInd w:val="0"/>
              <w:ind w:left="387" w:right="165" w:firstLine="0"/>
              <w:jc w:val="both"/>
              <w:rPr>
                <w:rFonts w:eastAsia="MS Mincho"/>
                <w:bCs/>
                <w:szCs w:val="24"/>
                <w:lang w:val="sr-Latn-RS"/>
              </w:rPr>
            </w:pPr>
            <w:r w:rsidRPr="00545330">
              <w:rPr>
                <w:rFonts w:eastAsia="MS Mincho"/>
                <w:bCs/>
                <w:szCs w:val="24"/>
                <w:lang w:val="sr-Latn-RS"/>
              </w:rPr>
              <w:lastRenderedPageBreak/>
              <w:t xml:space="preserve">makroekonomski potres koji rezultira smanjenjem prihoda; </w:t>
            </w:r>
          </w:p>
          <w:p w14:paraId="26CAA5ED" w14:textId="77777777" w:rsidR="00176EEA" w:rsidRPr="00545330" w:rsidRDefault="00176EEA" w:rsidP="00176EEA">
            <w:pPr>
              <w:pStyle w:val="ListParagraph"/>
              <w:tabs>
                <w:tab w:val="left" w:pos="763"/>
                <w:tab w:val="left" w:pos="4617"/>
              </w:tabs>
              <w:adjustRightInd w:val="0"/>
              <w:ind w:left="387" w:right="165"/>
              <w:jc w:val="both"/>
              <w:rPr>
                <w:rFonts w:eastAsia="MS Mincho"/>
                <w:bCs/>
                <w:szCs w:val="24"/>
                <w:lang w:val="sr-Latn-RS"/>
              </w:rPr>
            </w:pPr>
          </w:p>
          <w:p w14:paraId="474C30AA" w14:textId="77777777" w:rsidR="00176EEA" w:rsidRPr="00545330" w:rsidRDefault="00176EEA" w:rsidP="00176EEA">
            <w:pPr>
              <w:pStyle w:val="ListParagraph"/>
              <w:numPr>
                <w:ilvl w:val="1"/>
                <w:numId w:val="39"/>
              </w:numPr>
              <w:tabs>
                <w:tab w:val="left" w:pos="763"/>
                <w:tab w:val="left" w:pos="4617"/>
              </w:tabs>
              <w:adjustRightInd w:val="0"/>
              <w:ind w:left="387" w:right="165" w:firstLine="0"/>
              <w:jc w:val="both"/>
              <w:rPr>
                <w:rFonts w:eastAsia="MS Mincho"/>
                <w:bCs/>
                <w:szCs w:val="24"/>
                <w:lang w:val="sr-Latn-RS"/>
              </w:rPr>
            </w:pPr>
            <w:r w:rsidRPr="00545330">
              <w:rPr>
                <w:rFonts w:eastAsia="MS Mincho"/>
                <w:bCs/>
                <w:szCs w:val="24"/>
                <w:lang w:val="sr-Latn-RS"/>
              </w:rPr>
              <w:t xml:space="preserve"> prirodna nepogoda u smislu člana 131. Ustava Republike Kosovo.</w:t>
            </w:r>
          </w:p>
          <w:p w14:paraId="50F3D31B" w14:textId="77777777" w:rsidR="00176EEA" w:rsidRPr="00545330" w:rsidRDefault="00176EEA" w:rsidP="00176EEA">
            <w:pPr>
              <w:pStyle w:val="ListParagraph"/>
              <w:ind w:left="117"/>
              <w:rPr>
                <w:rFonts w:eastAsia="MS Mincho"/>
                <w:bCs/>
                <w:szCs w:val="24"/>
                <w:lang w:val="sr-Latn-RS"/>
              </w:rPr>
            </w:pPr>
          </w:p>
          <w:p w14:paraId="21183C0D"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7C70CF7F" w14:textId="77777777" w:rsidR="00C82D15" w:rsidRDefault="00C82D15" w:rsidP="00176EEA">
            <w:pPr>
              <w:tabs>
                <w:tab w:val="left" w:pos="4617"/>
              </w:tabs>
              <w:adjustRightInd w:val="0"/>
              <w:ind w:left="117" w:right="165"/>
              <w:jc w:val="center"/>
              <w:rPr>
                <w:rFonts w:eastAsia="MS Mincho"/>
                <w:b/>
                <w:szCs w:val="24"/>
                <w:lang w:val="sr-Latn-RS"/>
              </w:rPr>
            </w:pPr>
          </w:p>
          <w:p w14:paraId="39C4933E" w14:textId="6B5379B4"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POGLAVLJE III</w:t>
            </w:r>
          </w:p>
          <w:p w14:paraId="4551872B"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JAVNOG FUNKCIONERA</w:t>
            </w:r>
          </w:p>
          <w:p w14:paraId="63BB47B3"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22BA7805"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11.</w:t>
            </w:r>
          </w:p>
          <w:p w14:paraId="669B110F"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javnog funkcionera</w:t>
            </w:r>
          </w:p>
          <w:p w14:paraId="65EA63F5"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6C09A357"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1. Javni funkcioner prima osnovnu platu za svoju funkciju koja je određena platnim razredom kome pripada funkcija u skladu sa Prilogom br. 1. ovog zakona.</w:t>
            </w:r>
          </w:p>
          <w:p w14:paraId="48CC2BAE"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5BB47B6A"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Javni funkcioner ima pravo da koristi nagradu i/ili dodatak u slučajevima utvrđenim ovim zakonom. </w:t>
            </w:r>
          </w:p>
          <w:p w14:paraId="35EF7D1B"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62D1710" w14:textId="77777777" w:rsidR="00C82D15" w:rsidRDefault="00C82D15" w:rsidP="00176EEA">
            <w:pPr>
              <w:tabs>
                <w:tab w:val="left" w:pos="4617"/>
              </w:tabs>
              <w:adjustRightInd w:val="0"/>
              <w:ind w:left="117" w:right="165"/>
              <w:jc w:val="center"/>
              <w:rPr>
                <w:rFonts w:eastAsia="MS Mincho"/>
                <w:b/>
                <w:szCs w:val="24"/>
                <w:lang w:val="sr-Latn-RS"/>
              </w:rPr>
            </w:pPr>
          </w:p>
          <w:p w14:paraId="3F9F485B" w14:textId="7146DA2E"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12.</w:t>
            </w:r>
          </w:p>
          <w:p w14:paraId="5CA792D7"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Nagrada funkcionera za nepuno radno vreme</w:t>
            </w:r>
          </w:p>
          <w:p w14:paraId="23B91C65"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0F8323D0"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Članovi upravnih organa (saveta, odbora, komisija), kolegijalnih organa, ustavnih institucija, nezavisnih agencija i institucija pravosudnog sistema, osnovanih zakonom, koji </w:t>
            </w:r>
            <w:r w:rsidRPr="00545330">
              <w:rPr>
                <w:rFonts w:eastAsia="MS Mincho"/>
                <w:bCs/>
                <w:szCs w:val="24"/>
                <w:lang w:val="sr-Latn-RS"/>
              </w:rPr>
              <w:lastRenderedPageBreak/>
              <w:t>ne obavljaju svoj mandat punim radnim vremenom i nisu izričito navedeni u Prilogu br. 1. ovog zakona, isplaćuju se u meri od dvadeset odsto (20%) plate predsednika kolegijalnog organa sa punim radnim vremenom.</w:t>
            </w:r>
          </w:p>
          <w:p w14:paraId="3501A33A" w14:textId="77777777" w:rsidR="00176EEA" w:rsidRDefault="00176EEA" w:rsidP="00176EEA">
            <w:pPr>
              <w:tabs>
                <w:tab w:val="left" w:pos="4617"/>
              </w:tabs>
              <w:adjustRightInd w:val="0"/>
              <w:ind w:left="117" w:right="165"/>
              <w:jc w:val="both"/>
              <w:rPr>
                <w:rFonts w:eastAsia="MS Mincho"/>
                <w:bCs/>
                <w:szCs w:val="24"/>
                <w:lang w:val="sr-Latn-RS"/>
              </w:rPr>
            </w:pPr>
          </w:p>
          <w:p w14:paraId="1ADFB88C"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3B7897C"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2. U slučaju kada je i predsednik upravnog organa sa nepunim radnim vremenom, onda se njegova nagrada, kao i nagrada članova upravnog organa, vrši po stopi od trideset odsto (30%) za predsednika i dvadeset odsto (20%) za članove, osnovne plate glavnog administrativnog službenika institucije.</w:t>
            </w:r>
          </w:p>
          <w:p w14:paraId="03221D7D" w14:textId="0AF59A47" w:rsidR="00176EEA" w:rsidRDefault="00176EEA" w:rsidP="00176EEA">
            <w:pPr>
              <w:tabs>
                <w:tab w:val="left" w:pos="4617"/>
              </w:tabs>
              <w:adjustRightInd w:val="0"/>
              <w:ind w:left="117" w:right="165"/>
              <w:jc w:val="both"/>
              <w:rPr>
                <w:rFonts w:eastAsia="MS Mincho"/>
                <w:bCs/>
                <w:szCs w:val="24"/>
                <w:lang w:val="sr-Latn-RS"/>
              </w:rPr>
            </w:pPr>
          </w:p>
          <w:p w14:paraId="0B2C5111" w14:textId="77777777" w:rsidR="00176EEA" w:rsidRDefault="00176EEA" w:rsidP="00176EEA">
            <w:pPr>
              <w:tabs>
                <w:tab w:val="left" w:pos="4617"/>
              </w:tabs>
              <w:adjustRightInd w:val="0"/>
              <w:ind w:left="117" w:right="165"/>
              <w:jc w:val="both"/>
              <w:rPr>
                <w:rFonts w:eastAsia="MS Mincho"/>
                <w:bCs/>
                <w:szCs w:val="24"/>
                <w:lang w:val="sr-Latn-RS"/>
              </w:rPr>
            </w:pPr>
          </w:p>
          <w:p w14:paraId="651D33CC"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3. Nagrada propisana stavom 1. i 2. ovog člana, u slučaju kada se kolegijalni organ sastaje najmanje jednom (1) mesečno, prima se svakog meseca, pod uslovom učešća na sednicama kolegijalnog organa. </w:t>
            </w:r>
          </w:p>
          <w:p w14:paraId="2C590169"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D97ECFD"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4. Nagrada propisana stavom 1. i 2. ovog člana, u slučaju kada se kolegijalni organ sastaje ređe od jednom (1) mesečno, nagrada se prima za svaku sednicu kolegijalnog organa, pod uslovom učešća na sednici. </w:t>
            </w:r>
          </w:p>
          <w:p w14:paraId="786B8990" w14:textId="77777777" w:rsidR="00176EEA" w:rsidRDefault="00176EEA" w:rsidP="00176EEA">
            <w:pPr>
              <w:tabs>
                <w:tab w:val="left" w:pos="4617"/>
              </w:tabs>
              <w:adjustRightInd w:val="0"/>
              <w:ind w:left="117" w:right="165"/>
              <w:jc w:val="both"/>
              <w:rPr>
                <w:rFonts w:eastAsia="MS Mincho"/>
                <w:bCs/>
                <w:szCs w:val="24"/>
                <w:lang w:val="sr-Latn-RS"/>
              </w:rPr>
            </w:pPr>
          </w:p>
          <w:p w14:paraId="508949A1"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3DDA8A1E"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5. Izuzetno, predsednik, član i drugi zaposleni u instituciji, u radnom odnosu sa punim radnim vremenom, ne primaju nagradu propisanu </w:t>
            </w:r>
            <w:r w:rsidRPr="00545330">
              <w:rPr>
                <w:rFonts w:eastAsia="MS Mincho"/>
                <w:bCs/>
                <w:szCs w:val="24"/>
                <w:lang w:val="sr-Latn-RS"/>
              </w:rPr>
              <w:lastRenderedPageBreak/>
              <w:t>stavom 1. i 2. ovog člana, za učešće na sednicama kolegijalnog organa.</w:t>
            </w:r>
          </w:p>
          <w:p w14:paraId="03F1789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61AB1A15" w14:textId="77777777" w:rsidR="00176EEA" w:rsidRDefault="00176EEA" w:rsidP="00176EEA">
            <w:pPr>
              <w:tabs>
                <w:tab w:val="left" w:pos="4617"/>
              </w:tabs>
              <w:adjustRightInd w:val="0"/>
              <w:ind w:left="117" w:right="165"/>
              <w:jc w:val="both"/>
              <w:rPr>
                <w:rFonts w:eastAsia="MS Mincho"/>
                <w:bCs/>
                <w:szCs w:val="24"/>
                <w:lang w:val="sr-Latn-RS"/>
              </w:rPr>
            </w:pPr>
          </w:p>
          <w:p w14:paraId="7C147570" w14:textId="77777777" w:rsidR="00176EEA" w:rsidRDefault="00176EEA" w:rsidP="00176EEA">
            <w:pPr>
              <w:tabs>
                <w:tab w:val="left" w:pos="4617"/>
              </w:tabs>
              <w:adjustRightInd w:val="0"/>
              <w:ind w:left="117" w:right="165"/>
              <w:jc w:val="both"/>
              <w:rPr>
                <w:rFonts w:eastAsia="MS Mincho"/>
                <w:bCs/>
                <w:szCs w:val="24"/>
                <w:lang w:val="sr-Latn-RS"/>
              </w:rPr>
            </w:pPr>
          </w:p>
          <w:p w14:paraId="57A54B57"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POGLAVLJE IV</w:t>
            </w:r>
          </w:p>
          <w:p w14:paraId="7B483C8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JAVNOG SLUŽBENIKA</w:t>
            </w:r>
          </w:p>
          <w:p w14:paraId="1D469415"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37ABB47C"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POTPOGLAVLJE I</w:t>
            </w:r>
          </w:p>
          <w:p w14:paraId="5137BE21"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CIVILNOG SLUŽBENIKA</w:t>
            </w:r>
          </w:p>
          <w:p w14:paraId="6285E3F5"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4587246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13.</w:t>
            </w:r>
          </w:p>
          <w:p w14:paraId="6C8BE9DD"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civilnog službenika</w:t>
            </w:r>
          </w:p>
          <w:p w14:paraId="4E97C5CF"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2F8C8039"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Plata civilnog službenika sastoji se od osnovne plate, dodataka i naknada, kada su dodaci i naknade primenjive u skladu sa ovim zakonom.</w:t>
            </w:r>
          </w:p>
          <w:p w14:paraId="3C1FE55F"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EAF3F1C" w14:textId="3C7C08C9" w:rsidR="00176EEA" w:rsidRDefault="00176EEA" w:rsidP="00176EEA">
            <w:pPr>
              <w:tabs>
                <w:tab w:val="left" w:pos="4617"/>
              </w:tabs>
              <w:adjustRightInd w:val="0"/>
              <w:ind w:left="117" w:right="165"/>
              <w:jc w:val="center"/>
              <w:rPr>
                <w:rFonts w:eastAsia="MS Mincho"/>
                <w:b/>
                <w:szCs w:val="24"/>
                <w:lang w:val="sr-Latn-RS"/>
              </w:rPr>
            </w:pPr>
          </w:p>
          <w:p w14:paraId="7D69ED71" w14:textId="77777777" w:rsidR="00C82D15" w:rsidRDefault="00C82D15" w:rsidP="00176EEA">
            <w:pPr>
              <w:tabs>
                <w:tab w:val="left" w:pos="4617"/>
              </w:tabs>
              <w:adjustRightInd w:val="0"/>
              <w:ind w:left="117" w:right="165"/>
              <w:jc w:val="center"/>
              <w:rPr>
                <w:rFonts w:eastAsia="MS Mincho"/>
                <w:b/>
                <w:szCs w:val="24"/>
                <w:lang w:val="sr-Latn-RS"/>
              </w:rPr>
            </w:pPr>
          </w:p>
          <w:p w14:paraId="1414E79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14.</w:t>
            </w:r>
          </w:p>
          <w:p w14:paraId="01058492"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Osnovna plata civilnog službenika</w:t>
            </w:r>
          </w:p>
          <w:p w14:paraId="4BBB7A0E" w14:textId="77777777" w:rsidR="00176EEA" w:rsidRPr="00545330" w:rsidRDefault="00176EEA" w:rsidP="00176EEA">
            <w:pPr>
              <w:tabs>
                <w:tab w:val="left" w:pos="4617"/>
              </w:tabs>
              <w:adjustRightInd w:val="0"/>
              <w:ind w:left="117" w:right="165"/>
              <w:jc w:val="center"/>
              <w:rPr>
                <w:rFonts w:eastAsia="MS Mincho"/>
                <w:bCs/>
                <w:szCs w:val="24"/>
                <w:lang w:val="sr-Latn-RS"/>
              </w:rPr>
            </w:pPr>
          </w:p>
          <w:p w14:paraId="72463A95"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Osnovna plata civilnog službenika je plata koju prima civilni službenik za rad na određenoj poziciji ili za određeni razred i odgovara radu obavljenom u okviru punog radnog vremena tokom jednog (1) meseca. </w:t>
            </w:r>
          </w:p>
          <w:p w14:paraId="0B426716" w14:textId="77777777" w:rsidR="00176EEA" w:rsidRDefault="00176EEA" w:rsidP="00176EEA">
            <w:pPr>
              <w:tabs>
                <w:tab w:val="left" w:pos="4617"/>
              </w:tabs>
              <w:adjustRightInd w:val="0"/>
              <w:ind w:left="117" w:right="165"/>
              <w:jc w:val="both"/>
              <w:rPr>
                <w:rFonts w:eastAsia="MS Mincho"/>
                <w:bCs/>
                <w:szCs w:val="24"/>
                <w:lang w:val="sr-Latn-RS"/>
              </w:rPr>
            </w:pPr>
          </w:p>
          <w:p w14:paraId="0D795B56"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3B1A965"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Osnovna plata civilnog službenika se utvrđuje prema platnom razredu, odnosno </w:t>
            </w:r>
            <w:r w:rsidRPr="00545330">
              <w:rPr>
                <w:rFonts w:eastAsia="MS Mincho"/>
                <w:bCs/>
                <w:szCs w:val="24"/>
                <w:lang w:val="sr-Latn-RS"/>
              </w:rPr>
              <w:lastRenderedPageBreak/>
              <w:t xml:space="preserve">koeficijentu, kojem pripada radna pozicija koja je definisana u Prilogu br. 10. ovog zakona. </w:t>
            </w:r>
          </w:p>
          <w:p w14:paraId="51BC2F2E" w14:textId="77777777" w:rsidR="00176EEA" w:rsidRDefault="00176EEA" w:rsidP="00176EEA">
            <w:pPr>
              <w:tabs>
                <w:tab w:val="left" w:pos="4617"/>
              </w:tabs>
              <w:adjustRightInd w:val="0"/>
              <w:ind w:left="117" w:right="165"/>
              <w:jc w:val="both"/>
              <w:rPr>
                <w:rFonts w:eastAsia="MS Mincho"/>
                <w:bCs/>
                <w:szCs w:val="24"/>
                <w:lang w:val="sr-Latn-RS"/>
              </w:rPr>
            </w:pPr>
          </w:p>
          <w:p w14:paraId="3B6AC6FC"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A609222"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3. Klasifikacija određene pozicije civilne službe, vrši se na osnovu pravila o ocenjivanju i klasifikaciji radnih pozicija, u skladu sa odredbama za klasifikaciju pozicija u civilnoj službi, u skladu sa važećim zakonodavstvom o javnim službenicima.</w:t>
            </w:r>
          </w:p>
          <w:p w14:paraId="35D2DB00" w14:textId="77777777" w:rsidR="00176EEA" w:rsidRDefault="00176EEA" w:rsidP="00176EEA">
            <w:pPr>
              <w:tabs>
                <w:tab w:val="left" w:pos="4617"/>
              </w:tabs>
              <w:adjustRightInd w:val="0"/>
              <w:ind w:left="117" w:right="165"/>
              <w:jc w:val="both"/>
              <w:rPr>
                <w:rFonts w:eastAsia="MS Mincho"/>
                <w:bCs/>
                <w:szCs w:val="24"/>
                <w:lang w:val="sr-Latn-RS"/>
              </w:rPr>
            </w:pPr>
          </w:p>
          <w:p w14:paraId="75284EC3"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4. U slučaju civilnih službenika sa posebnim statusom, za koje se u skladu sa relevantnim zakonom o javnim službenicima primenjuje sistem stepena, osnovna plata se utvrđuje prema platnom razredu kojem stepen pripada, u skladu sa prilozima ovog zakona. </w:t>
            </w:r>
          </w:p>
          <w:p w14:paraId="26627EC9"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BA6A6E2"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5. U slučaju civilnih službenika sa posebnim statusom, u skladu sa stavom 4. ovog člana, Vlada Kosova, na predlog ministarstva nadležnog za javnu upravu i u saradnji sa ministarstvom nadležnom za kategorije zaposlenih u kojima se primenjuje platni sistem, podzakonskim aktom utvrđuje ekvivalentnost pozicije sa stepenom.</w:t>
            </w:r>
          </w:p>
          <w:p w14:paraId="335CF8FB"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0C87699" w14:textId="4B922BED" w:rsidR="00176EEA" w:rsidRDefault="00176EEA" w:rsidP="00176EEA">
            <w:pPr>
              <w:tabs>
                <w:tab w:val="left" w:pos="4617"/>
              </w:tabs>
              <w:adjustRightInd w:val="0"/>
              <w:ind w:left="117" w:right="165"/>
              <w:jc w:val="both"/>
              <w:rPr>
                <w:rFonts w:eastAsia="MS Mincho"/>
                <w:bCs/>
                <w:szCs w:val="24"/>
                <w:lang w:val="sr-Latn-RS"/>
              </w:rPr>
            </w:pPr>
          </w:p>
          <w:p w14:paraId="41AC01E2" w14:textId="76A4D46D" w:rsidR="00C82D15" w:rsidRDefault="00C82D15" w:rsidP="00176EEA">
            <w:pPr>
              <w:tabs>
                <w:tab w:val="left" w:pos="4617"/>
              </w:tabs>
              <w:adjustRightInd w:val="0"/>
              <w:ind w:left="117" w:right="165"/>
              <w:jc w:val="both"/>
              <w:rPr>
                <w:rFonts w:eastAsia="MS Mincho"/>
                <w:bCs/>
                <w:szCs w:val="24"/>
                <w:lang w:val="sr-Latn-RS"/>
              </w:rPr>
            </w:pPr>
          </w:p>
          <w:p w14:paraId="2C764E56" w14:textId="2BBA97BA" w:rsidR="00C82D15" w:rsidRDefault="00C82D15" w:rsidP="00176EEA">
            <w:pPr>
              <w:tabs>
                <w:tab w:val="left" w:pos="4617"/>
              </w:tabs>
              <w:adjustRightInd w:val="0"/>
              <w:ind w:left="117" w:right="165"/>
              <w:jc w:val="both"/>
              <w:rPr>
                <w:rFonts w:eastAsia="MS Mincho"/>
                <w:bCs/>
                <w:szCs w:val="24"/>
                <w:lang w:val="sr-Latn-RS"/>
              </w:rPr>
            </w:pPr>
          </w:p>
          <w:p w14:paraId="305B8919" w14:textId="77777777" w:rsidR="00C82D15" w:rsidRDefault="00C82D15" w:rsidP="00176EEA">
            <w:pPr>
              <w:tabs>
                <w:tab w:val="left" w:pos="4617"/>
              </w:tabs>
              <w:adjustRightInd w:val="0"/>
              <w:ind w:left="117" w:right="165"/>
              <w:jc w:val="both"/>
              <w:rPr>
                <w:rFonts w:eastAsia="MS Mincho"/>
                <w:bCs/>
                <w:szCs w:val="24"/>
                <w:lang w:val="sr-Latn-RS"/>
              </w:rPr>
            </w:pPr>
          </w:p>
          <w:p w14:paraId="757A950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9F1D630" w14:textId="77777777" w:rsidR="00C82D15" w:rsidRDefault="00C82D15" w:rsidP="00176EEA">
            <w:pPr>
              <w:tabs>
                <w:tab w:val="left" w:pos="4617"/>
              </w:tabs>
              <w:adjustRightInd w:val="0"/>
              <w:ind w:left="117" w:right="165"/>
              <w:jc w:val="center"/>
              <w:rPr>
                <w:rFonts w:eastAsia="MS Mincho"/>
                <w:b/>
                <w:szCs w:val="24"/>
                <w:lang w:val="sr-Latn-RS"/>
              </w:rPr>
            </w:pPr>
          </w:p>
          <w:p w14:paraId="7AB36E3A" w14:textId="77607192"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POTPOGLAVLJE II</w:t>
            </w:r>
          </w:p>
          <w:p w14:paraId="509894B1"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SLUŽBENIKA U JAVNOJ SLUŽBI</w:t>
            </w:r>
          </w:p>
          <w:p w14:paraId="088D1A41" w14:textId="77777777" w:rsidR="00176EEA" w:rsidRDefault="00176EEA" w:rsidP="00176EEA">
            <w:pPr>
              <w:tabs>
                <w:tab w:val="left" w:pos="4617"/>
              </w:tabs>
              <w:adjustRightInd w:val="0"/>
              <w:ind w:left="117" w:right="165"/>
              <w:jc w:val="center"/>
              <w:rPr>
                <w:rFonts w:eastAsia="MS Mincho"/>
                <w:b/>
                <w:szCs w:val="24"/>
                <w:lang w:val="sr-Latn-RS"/>
              </w:rPr>
            </w:pPr>
          </w:p>
          <w:p w14:paraId="2834DBD3"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15.</w:t>
            </w:r>
          </w:p>
          <w:p w14:paraId="0EE1E793"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službenika u javnoj službi</w:t>
            </w:r>
          </w:p>
          <w:p w14:paraId="0B7DB58B"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70AA3F61"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Plata službenika u javnoj službi sastoji se od osnovne plate, dodataka i naknada, kada su dodaci i naknade primenjive, u skladu sa ovim zakonom.</w:t>
            </w:r>
          </w:p>
          <w:p w14:paraId="4E4E5AAF"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EF9BB86" w14:textId="77777777" w:rsidR="00176EEA" w:rsidRDefault="00176EEA" w:rsidP="00176EEA">
            <w:pPr>
              <w:tabs>
                <w:tab w:val="left" w:pos="4617"/>
              </w:tabs>
              <w:adjustRightInd w:val="0"/>
              <w:ind w:left="117" w:right="165"/>
              <w:jc w:val="center"/>
              <w:rPr>
                <w:rFonts w:eastAsia="MS Mincho"/>
                <w:b/>
                <w:szCs w:val="24"/>
                <w:lang w:val="sr-Latn-RS"/>
              </w:rPr>
            </w:pPr>
          </w:p>
          <w:p w14:paraId="3D9BD640"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16.</w:t>
            </w:r>
          </w:p>
          <w:p w14:paraId="1E77358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Osnovna plata službenika u javnoj službi</w:t>
            </w:r>
          </w:p>
          <w:p w14:paraId="5E4D8BE7"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5FFD1387"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Osnovna plata službenika u javnoj službi je plata koju prima službenik u javnoj službi za rad koji obavlja na određenoj poziciji ili za određeni razred i odgovara radu obavljenom u okviru punog radnog vremena tokom jednog (1) meseca. </w:t>
            </w:r>
          </w:p>
          <w:p w14:paraId="0AE3107E"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43FC5B35"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Osnovna plata službenika u javnoj službi se utvrđuje prema platnom razredu, odnosno koeficijentu, kojem pripada radna pozicija koja je definisana u prilozima ovog zakona. </w:t>
            </w:r>
          </w:p>
          <w:p w14:paraId="4343EB40"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FA4DEC7" w14:textId="2A7E97ED" w:rsidR="00176EEA" w:rsidRDefault="00176EEA" w:rsidP="00176EEA">
            <w:pPr>
              <w:tabs>
                <w:tab w:val="left" w:pos="4617"/>
              </w:tabs>
              <w:adjustRightInd w:val="0"/>
              <w:ind w:left="117" w:right="165"/>
              <w:jc w:val="both"/>
              <w:rPr>
                <w:rFonts w:eastAsia="MS Mincho"/>
                <w:bCs/>
                <w:szCs w:val="24"/>
                <w:lang w:val="sr-Latn-RS"/>
              </w:rPr>
            </w:pPr>
          </w:p>
          <w:p w14:paraId="559737A9" w14:textId="2361A703" w:rsidR="00C82D15" w:rsidRDefault="00C82D15" w:rsidP="00176EEA">
            <w:pPr>
              <w:tabs>
                <w:tab w:val="left" w:pos="4617"/>
              </w:tabs>
              <w:adjustRightInd w:val="0"/>
              <w:ind w:left="117" w:right="165"/>
              <w:jc w:val="both"/>
              <w:rPr>
                <w:rFonts w:eastAsia="MS Mincho"/>
                <w:bCs/>
                <w:szCs w:val="24"/>
                <w:lang w:val="sr-Latn-RS"/>
              </w:rPr>
            </w:pPr>
          </w:p>
          <w:p w14:paraId="7450DA41" w14:textId="77777777" w:rsidR="00C82D15" w:rsidRPr="00545330" w:rsidRDefault="00C82D15" w:rsidP="00176EEA">
            <w:pPr>
              <w:tabs>
                <w:tab w:val="left" w:pos="4617"/>
              </w:tabs>
              <w:adjustRightInd w:val="0"/>
              <w:ind w:left="117" w:right="165"/>
              <w:jc w:val="both"/>
              <w:rPr>
                <w:rFonts w:eastAsia="MS Mincho"/>
                <w:bCs/>
                <w:szCs w:val="24"/>
                <w:lang w:val="sr-Latn-RS"/>
              </w:rPr>
            </w:pPr>
          </w:p>
          <w:p w14:paraId="13033AAF"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lastRenderedPageBreak/>
              <w:t>POTPOGLAVLJE III</w:t>
            </w:r>
          </w:p>
          <w:p w14:paraId="7DEEFC80"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PLATE UMETNIČKIH I KULTURNIH STVARALA I IZVOĐAČA</w:t>
            </w:r>
          </w:p>
          <w:p w14:paraId="5459ABCA"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0F2056CD" w14:textId="77777777" w:rsidR="00176EEA" w:rsidRDefault="00176EEA" w:rsidP="00176EEA">
            <w:pPr>
              <w:tabs>
                <w:tab w:val="left" w:pos="4617"/>
              </w:tabs>
              <w:adjustRightInd w:val="0"/>
              <w:ind w:left="117" w:right="165"/>
              <w:jc w:val="center"/>
              <w:rPr>
                <w:rFonts w:eastAsia="MS Mincho"/>
                <w:b/>
                <w:szCs w:val="24"/>
                <w:lang w:val="sr-Latn-RS"/>
              </w:rPr>
            </w:pPr>
          </w:p>
          <w:p w14:paraId="66AEB7F5"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17.</w:t>
            </w:r>
          </w:p>
          <w:p w14:paraId="57D428C4"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umetničkog i kulturnog stvaraoca i izvođača</w:t>
            </w:r>
          </w:p>
          <w:p w14:paraId="012CBD3A"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2C63FB44"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Plata umetničkog i kulturnog stvaraoca i izvođača sastoji se od osnovne plate, dodataka i naknada, kada su dodaci i naknade primenjive, u skladu sa ovim zakonom.</w:t>
            </w:r>
          </w:p>
          <w:p w14:paraId="12AB2517" w14:textId="77777777" w:rsidR="00176EEA" w:rsidRDefault="00176EEA" w:rsidP="00176EEA">
            <w:pPr>
              <w:tabs>
                <w:tab w:val="left" w:pos="4617"/>
              </w:tabs>
              <w:adjustRightInd w:val="0"/>
              <w:ind w:left="117" w:right="165"/>
              <w:jc w:val="both"/>
              <w:rPr>
                <w:rFonts w:eastAsia="MS Mincho"/>
                <w:bCs/>
                <w:szCs w:val="24"/>
                <w:lang w:val="sr-Latn-RS"/>
              </w:rPr>
            </w:pPr>
          </w:p>
          <w:p w14:paraId="4ABAA9FA" w14:textId="77777777" w:rsidR="00176EEA" w:rsidRDefault="00176EEA" w:rsidP="00176EEA">
            <w:pPr>
              <w:tabs>
                <w:tab w:val="left" w:pos="4617"/>
              </w:tabs>
              <w:adjustRightInd w:val="0"/>
              <w:ind w:left="117" w:right="165"/>
              <w:jc w:val="both"/>
              <w:rPr>
                <w:rFonts w:eastAsia="MS Mincho"/>
                <w:bCs/>
                <w:szCs w:val="24"/>
                <w:lang w:val="sr-Latn-RS"/>
              </w:rPr>
            </w:pPr>
          </w:p>
          <w:p w14:paraId="7617AA01"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04E1EA25"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18.</w:t>
            </w:r>
          </w:p>
          <w:p w14:paraId="69E031A1"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Osnovna plata umetničkog i kulturnog stvaraoca i izvođača</w:t>
            </w:r>
          </w:p>
          <w:p w14:paraId="58DCE36D" w14:textId="77777777" w:rsidR="00176EEA" w:rsidRPr="00545330" w:rsidRDefault="00176EEA" w:rsidP="00176EEA">
            <w:pPr>
              <w:tabs>
                <w:tab w:val="left" w:pos="4617"/>
              </w:tabs>
              <w:adjustRightInd w:val="0"/>
              <w:ind w:left="117" w:right="165"/>
              <w:jc w:val="center"/>
              <w:rPr>
                <w:rFonts w:eastAsia="MS Mincho"/>
                <w:bCs/>
                <w:szCs w:val="24"/>
                <w:lang w:val="sr-Latn-RS"/>
              </w:rPr>
            </w:pPr>
          </w:p>
          <w:p w14:paraId="2D0DA2B1"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Osnovna plata umetničkog i kulturnog stvaraoca i izvođača je plata koju se prima za obavljen rad na određenoj poziciji ili za određeni stepen i odgovara radu obavljenom u okviru punog radnog vremena tokom jednog (1) meseca. </w:t>
            </w:r>
          </w:p>
          <w:p w14:paraId="7F272ED2"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D3C3C48"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Osnovna plata umetničkog i kulturnog stvaraoca i izvođača se utvrđuje prema platnom razredu, odnosno koeficijentu, kojem pripada radna pozicija koja je definisana u Prilogu br. 11 ovog zakona. </w:t>
            </w:r>
          </w:p>
          <w:p w14:paraId="2AE151BA"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21090F8F"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73A6A342"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POTPOGLAVLJE IV</w:t>
            </w:r>
          </w:p>
          <w:p w14:paraId="5AD211A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PLATE TEHNIČKOG I POMOĆNOG SLUŽBENIKA</w:t>
            </w:r>
          </w:p>
          <w:p w14:paraId="47FC75CF"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3B4051E1"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19.</w:t>
            </w:r>
          </w:p>
          <w:p w14:paraId="2D91E9C0"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Plata tehničkog i pomoćnog službenika</w:t>
            </w:r>
          </w:p>
          <w:p w14:paraId="51C12964" w14:textId="77777777" w:rsidR="00176EEA" w:rsidRPr="00545330" w:rsidRDefault="00176EEA" w:rsidP="00176EEA">
            <w:pPr>
              <w:tabs>
                <w:tab w:val="left" w:pos="4617"/>
              </w:tabs>
              <w:adjustRightInd w:val="0"/>
              <w:ind w:left="117" w:right="165"/>
              <w:jc w:val="center"/>
              <w:rPr>
                <w:rFonts w:eastAsia="MS Mincho"/>
                <w:b/>
                <w:szCs w:val="24"/>
                <w:lang w:val="sr-Latn-RS"/>
              </w:rPr>
            </w:pPr>
          </w:p>
          <w:p w14:paraId="7A5DB578"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Plata tehničkog i pomoćnog službenika sastoji se od osnovne plate, dodataka i naknada, kada su dodaci i naknade primenjive, u skladu sa ovim zakonom.</w:t>
            </w:r>
          </w:p>
          <w:p w14:paraId="7807BC1E"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5BC8D118" w14:textId="77777777" w:rsidR="00176EEA" w:rsidRDefault="00176EEA" w:rsidP="00176EEA">
            <w:pPr>
              <w:tabs>
                <w:tab w:val="left" w:pos="4617"/>
              </w:tabs>
              <w:adjustRightInd w:val="0"/>
              <w:ind w:left="117" w:right="165"/>
              <w:jc w:val="center"/>
              <w:rPr>
                <w:rFonts w:eastAsia="MS Mincho"/>
                <w:b/>
                <w:szCs w:val="24"/>
                <w:lang w:val="sr-Latn-RS"/>
              </w:rPr>
            </w:pPr>
          </w:p>
          <w:p w14:paraId="24D82D6A"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Član 20.</w:t>
            </w:r>
          </w:p>
          <w:p w14:paraId="1452FD39" w14:textId="77777777" w:rsidR="00176EEA" w:rsidRPr="00545330" w:rsidRDefault="00176EEA" w:rsidP="00176EEA">
            <w:pPr>
              <w:tabs>
                <w:tab w:val="left" w:pos="4617"/>
              </w:tabs>
              <w:adjustRightInd w:val="0"/>
              <w:ind w:left="117" w:right="165"/>
              <w:jc w:val="center"/>
              <w:rPr>
                <w:rFonts w:eastAsia="MS Mincho"/>
                <w:b/>
                <w:szCs w:val="24"/>
                <w:lang w:val="sr-Latn-RS"/>
              </w:rPr>
            </w:pPr>
            <w:r w:rsidRPr="00545330">
              <w:rPr>
                <w:rFonts w:eastAsia="MS Mincho"/>
                <w:b/>
                <w:szCs w:val="24"/>
                <w:lang w:val="sr-Latn-RS"/>
              </w:rPr>
              <w:t>Osnovna plata tehničkog i pomoćnog službenika</w:t>
            </w:r>
          </w:p>
          <w:p w14:paraId="4EC932A5"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17A8D3F6"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Osnovna plata tehničkog i pomoćnog službenika je plata koju prima tehnički i pomoćni službenik za obavljen rad na određenoj poziciji i odgovara radu obavljenom u okviru punog radnog vremena tokom jednog (1) meseca. </w:t>
            </w:r>
          </w:p>
          <w:p w14:paraId="42D84D0C"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7F10A68A"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2. Osnovna plata tehničkog i pomoćnog službenika se utvrđuje prema platnom razredu, odnosno koeficijentu, kojem pripada radna pozicija koja je definisana u Prilogu br. 10 ovog zakona. </w:t>
            </w:r>
          </w:p>
          <w:p w14:paraId="3CD1EC87"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5C6BBC33" w14:textId="77777777" w:rsidR="00176EEA" w:rsidRPr="00545330" w:rsidRDefault="00176EEA" w:rsidP="00176EEA">
            <w:pPr>
              <w:tabs>
                <w:tab w:val="left" w:pos="4617"/>
              </w:tabs>
              <w:adjustRightInd w:val="0"/>
              <w:ind w:left="117" w:right="165"/>
              <w:jc w:val="both"/>
              <w:rPr>
                <w:rFonts w:eastAsia="MS Mincho"/>
                <w:bCs/>
                <w:szCs w:val="24"/>
                <w:lang w:val="sr-Latn-RS"/>
              </w:rPr>
            </w:pPr>
          </w:p>
          <w:p w14:paraId="5032C45B" w14:textId="77777777" w:rsidR="009E4BD9" w:rsidRDefault="009E4BD9" w:rsidP="00176EEA">
            <w:pPr>
              <w:pStyle w:val="ListParagraph"/>
              <w:shd w:val="clear" w:color="auto" w:fill="FFFFFF"/>
              <w:ind w:left="117" w:right="153"/>
              <w:jc w:val="center"/>
              <w:rPr>
                <w:b/>
                <w:szCs w:val="24"/>
                <w:lang w:val="sr-Latn-RS"/>
              </w:rPr>
            </w:pPr>
          </w:p>
          <w:p w14:paraId="2C1FE378" w14:textId="3531BD2A" w:rsidR="00176EEA" w:rsidRPr="00545330" w:rsidRDefault="00176EEA" w:rsidP="00176EEA">
            <w:pPr>
              <w:pStyle w:val="ListParagraph"/>
              <w:shd w:val="clear" w:color="auto" w:fill="FFFFFF"/>
              <w:ind w:left="117" w:right="153"/>
              <w:jc w:val="center"/>
              <w:rPr>
                <w:b/>
                <w:szCs w:val="24"/>
                <w:lang w:val="sr-Latn-RS"/>
              </w:rPr>
            </w:pPr>
            <w:r w:rsidRPr="00545330">
              <w:rPr>
                <w:b/>
                <w:szCs w:val="24"/>
                <w:lang w:val="sr-Latn-RS"/>
              </w:rPr>
              <w:t>POTPOGLAVLJE V</w:t>
            </w:r>
          </w:p>
          <w:p w14:paraId="5E663E7F"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PLATA SLUŽBENIKA KABINETA </w:t>
            </w:r>
          </w:p>
          <w:p w14:paraId="1378680E" w14:textId="77777777" w:rsidR="00176EEA" w:rsidRPr="00545330" w:rsidRDefault="00176EEA" w:rsidP="00176EEA">
            <w:pPr>
              <w:adjustRightInd w:val="0"/>
              <w:ind w:left="117" w:right="153"/>
              <w:jc w:val="center"/>
              <w:rPr>
                <w:rFonts w:eastAsia="MS Mincho"/>
                <w:b/>
                <w:szCs w:val="24"/>
                <w:lang w:val="sr-Latn-RS"/>
              </w:rPr>
            </w:pPr>
          </w:p>
          <w:p w14:paraId="0D3C935E"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Član 21. </w:t>
            </w:r>
            <w:r w:rsidRPr="00545330">
              <w:rPr>
                <w:rFonts w:eastAsia="MS Mincho"/>
                <w:b/>
                <w:szCs w:val="24"/>
                <w:lang w:val="sr-Latn-RS"/>
              </w:rPr>
              <w:br/>
              <w:t>Plata Službenika kabineta</w:t>
            </w:r>
          </w:p>
          <w:p w14:paraId="67EE2C0D" w14:textId="77777777" w:rsidR="00176EEA" w:rsidRPr="00545330" w:rsidRDefault="00176EEA" w:rsidP="00176EEA">
            <w:pPr>
              <w:adjustRightInd w:val="0"/>
              <w:ind w:left="117" w:right="153"/>
              <w:jc w:val="center"/>
              <w:rPr>
                <w:rFonts w:eastAsia="MS Mincho"/>
                <w:b/>
                <w:szCs w:val="24"/>
                <w:lang w:val="sr-Latn-RS"/>
              </w:rPr>
            </w:pPr>
          </w:p>
          <w:p w14:paraId="371CE3B0" w14:textId="77777777" w:rsidR="00176EEA" w:rsidRPr="00545330" w:rsidRDefault="00176EEA" w:rsidP="00176EEA">
            <w:pPr>
              <w:tabs>
                <w:tab w:val="left" w:pos="4617"/>
              </w:tabs>
              <w:adjustRightInd w:val="0"/>
              <w:ind w:left="117" w:right="165"/>
              <w:jc w:val="both"/>
              <w:rPr>
                <w:rFonts w:eastAsia="MS Mincho"/>
                <w:bCs/>
                <w:szCs w:val="24"/>
                <w:lang w:val="sr-Latn-RS"/>
              </w:rPr>
            </w:pPr>
            <w:r w:rsidRPr="00545330">
              <w:rPr>
                <w:rFonts w:eastAsia="MS Mincho"/>
                <w:bCs/>
                <w:szCs w:val="24"/>
                <w:lang w:val="sr-Latn-RS"/>
              </w:rPr>
              <w:t xml:space="preserve">1. Plata službenika kabineta sastoji se od osnovne plate, dodataka i naknada, kada su dodaci i naknade primenjive, u skladu sa ovim zakonom. </w:t>
            </w:r>
          </w:p>
          <w:p w14:paraId="6A579F2B" w14:textId="77777777" w:rsidR="00176EEA" w:rsidRPr="00545330" w:rsidRDefault="00176EEA" w:rsidP="00176EEA">
            <w:pPr>
              <w:pStyle w:val="ListParagraph"/>
              <w:adjustRightInd w:val="0"/>
              <w:ind w:left="117" w:right="153"/>
              <w:jc w:val="both"/>
              <w:rPr>
                <w:bCs/>
                <w:szCs w:val="24"/>
                <w:lang w:val="sr-Latn-RS"/>
              </w:rPr>
            </w:pPr>
          </w:p>
          <w:p w14:paraId="3E82125B" w14:textId="77777777" w:rsidR="00176EEA" w:rsidRPr="00545330" w:rsidRDefault="00176EEA" w:rsidP="00176EEA">
            <w:pPr>
              <w:widowControl/>
              <w:adjustRightInd w:val="0"/>
              <w:ind w:left="117" w:right="153"/>
              <w:contextualSpacing/>
              <w:jc w:val="both"/>
              <w:rPr>
                <w:bCs/>
                <w:szCs w:val="24"/>
                <w:lang w:val="sr-Latn-RS"/>
              </w:rPr>
            </w:pPr>
            <w:r w:rsidRPr="00545330">
              <w:rPr>
                <w:bCs/>
                <w:szCs w:val="24"/>
                <w:lang w:val="sr-Latn-RS"/>
              </w:rPr>
              <w:t xml:space="preserve">2. Za svako imenovanje službenika kabineta utvrđuje se platni razred, kome pripada imenovanje, u skladu sa Prilogom br. 13 ovog zakona.  </w:t>
            </w:r>
          </w:p>
          <w:p w14:paraId="1F070FD1" w14:textId="593440C0" w:rsidR="00176EEA" w:rsidRDefault="00176EEA" w:rsidP="00176EEA">
            <w:pPr>
              <w:pStyle w:val="ListParagraph"/>
              <w:adjustRightInd w:val="0"/>
              <w:ind w:left="117" w:right="153"/>
              <w:jc w:val="both"/>
              <w:rPr>
                <w:bCs/>
                <w:szCs w:val="24"/>
                <w:lang w:val="sr-Latn-RS"/>
              </w:rPr>
            </w:pPr>
          </w:p>
          <w:p w14:paraId="44A4E0DD" w14:textId="04E966EC" w:rsidR="00B637A7" w:rsidRDefault="00B637A7" w:rsidP="00176EEA">
            <w:pPr>
              <w:pStyle w:val="ListParagraph"/>
              <w:adjustRightInd w:val="0"/>
              <w:ind w:left="117" w:right="153"/>
              <w:jc w:val="both"/>
              <w:rPr>
                <w:bCs/>
                <w:szCs w:val="24"/>
                <w:lang w:val="sr-Latn-RS"/>
              </w:rPr>
            </w:pPr>
          </w:p>
          <w:p w14:paraId="76A77B25" w14:textId="77777777" w:rsidR="009E4BD9" w:rsidRDefault="009E4BD9" w:rsidP="00176EEA">
            <w:pPr>
              <w:adjustRightInd w:val="0"/>
              <w:ind w:left="117" w:right="153"/>
              <w:jc w:val="center"/>
              <w:rPr>
                <w:rFonts w:eastAsia="MS Mincho"/>
                <w:b/>
                <w:szCs w:val="24"/>
                <w:lang w:val="sr-Latn-RS"/>
              </w:rPr>
            </w:pPr>
          </w:p>
          <w:p w14:paraId="48C5FE73" w14:textId="480EB0F5"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POGLAVLJE V</w:t>
            </w:r>
          </w:p>
          <w:p w14:paraId="6EBF5638"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 DODACI I NAKNADE </w:t>
            </w:r>
          </w:p>
          <w:p w14:paraId="3D5B9762" w14:textId="3EF338F2" w:rsidR="00176EEA" w:rsidRDefault="00176EEA" w:rsidP="00176EEA">
            <w:pPr>
              <w:adjustRightInd w:val="0"/>
              <w:ind w:left="117" w:right="153"/>
              <w:jc w:val="center"/>
              <w:rPr>
                <w:rFonts w:eastAsia="MS Mincho"/>
                <w:b/>
                <w:szCs w:val="24"/>
                <w:lang w:val="sr-Latn-RS"/>
              </w:rPr>
            </w:pPr>
          </w:p>
          <w:p w14:paraId="13DC692B" w14:textId="77777777" w:rsidR="00176EEA" w:rsidRPr="00545330" w:rsidRDefault="00176EEA" w:rsidP="00176EEA">
            <w:pPr>
              <w:adjustRightInd w:val="0"/>
              <w:ind w:left="117" w:right="153"/>
              <w:jc w:val="center"/>
              <w:rPr>
                <w:rFonts w:eastAsia="MS Mincho"/>
                <w:b/>
                <w:szCs w:val="24"/>
                <w:lang w:val="sr-Latn-RS"/>
              </w:rPr>
            </w:pPr>
          </w:p>
          <w:p w14:paraId="7DCB59F2"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POTPOGLAVLJE I</w:t>
            </w:r>
          </w:p>
          <w:p w14:paraId="7D46A6D3"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DODACI</w:t>
            </w:r>
          </w:p>
          <w:p w14:paraId="1A7AEE0E" w14:textId="77777777" w:rsidR="00176EEA" w:rsidRPr="00545330" w:rsidRDefault="00176EEA" w:rsidP="00176EEA">
            <w:pPr>
              <w:adjustRightInd w:val="0"/>
              <w:ind w:left="117" w:right="153"/>
              <w:jc w:val="center"/>
              <w:rPr>
                <w:rFonts w:eastAsia="MS Mincho"/>
                <w:b/>
                <w:szCs w:val="24"/>
                <w:lang w:val="sr-Latn-RS"/>
              </w:rPr>
            </w:pPr>
          </w:p>
          <w:p w14:paraId="790B5D3C"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Član 22.</w:t>
            </w:r>
          </w:p>
          <w:p w14:paraId="4404B1F2"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Dodaci </w:t>
            </w:r>
          </w:p>
          <w:p w14:paraId="032B612B" w14:textId="77777777" w:rsidR="00176EEA" w:rsidRPr="00545330" w:rsidRDefault="00176EEA" w:rsidP="00176EEA">
            <w:pPr>
              <w:adjustRightInd w:val="0"/>
              <w:ind w:left="117" w:right="153"/>
              <w:jc w:val="center"/>
              <w:rPr>
                <w:rFonts w:eastAsia="MS Mincho"/>
                <w:b/>
                <w:szCs w:val="24"/>
                <w:lang w:val="sr-Latn-RS"/>
              </w:rPr>
            </w:pPr>
          </w:p>
          <w:p w14:paraId="323B5057" w14:textId="77777777" w:rsidR="00176EEA" w:rsidRPr="00545330" w:rsidRDefault="00176EEA" w:rsidP="00176EEA">
            <w:pPr>
              <w:pStyle w:val="ListParagraph"/>
              <w:widowControl/>
              <w:numPr>
                <w:ilvl w:val="0"/>
                <w:numId w:val="40"/>
              </w:numPr>
              <w:tabs>
                <w:tab w:val="left" w:pos="360"/>
              </w:tabs>
              <w:adjustRightInd w:val="0"/>
              <w:ind w:left="117" w:right="153" w:firstLine="0"/>
              <w:contextualSpacing/>
              <w:jc w:val="both"/>
              <w:rPr>
                <w:szCs w:val="24"/>
                <w:lang w:val="sr-Latn-RS"/>
              </w:rPr>
            </w:pPr>
            <w:r w:rsidRPr="00545330">
              <w:rPr>
                <w:szCs w:val="24"/>
                <w:lang w:val="sr-Latn-RS"/>
              </w:rPr>
              <w:t>Dodaci koji se mogu primiti na osnovu ovog zakona su:</w:t>
            </w:r>
          </w:p>
          <w:p w14:paraId="2885E968" w14:textId="77777777" w:rsidR="00176EEA" w:rsidRPr="00545330" w:rsidRDefault="00176EEA" w:rsidP="00176EEA">
            <w:pPr>
              <w:pStyle w:val="ListParagraph"/>
              <w:adjustRightInd w:val="0"/>
              <w:ind w:left="117"/>
              <w:jc w:val="both"/>
              <w:rPr>
                <w:szCs w:val="24"/>
                <w:lang w:val="sr-Latn-RS"/>
              </w:rPr>
            </w:pPr>
          </w:p>
          <w:p w14:paraId="3458166B"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poseban dodatak za izabrana lica;</w:t>
            </w:r>
          </w:p>
          <w:p w14:paraId="3260E655" w14:textId="77777777" w:rsidR="00176EEA" w:rsidRPr="00545330" w:rsidRDefault="00176EEA" w:rsidP="00176EEA">
            <w:pPr>
              <w:pStyle w:val="ListParagraph"/>
              <w:widowControl/>
              <w:tabs>
                <w:tab w:val="left" w:pos="825"/>
              </w:tabs>
              <w:adjustRightInd w:val="0"/>
              <w:spacing w:after="240"/>
              <w:ind w:left="387" w:right="0"/>
              <w:contextualSpacing/>
              <w:jc w:val="both"/>
              <w:rPr>
                <w:szCs w:val="24"/>
                <w:lang w:val="sr-Latn-RS"/>
              </w:rPr>
            </w:pPr>
          </w:p>
          <w:p w14:paraId="4A710E17"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dodatak za uslove tržište rada;</w:t>
            </w:r>
          </w:p>
          <w:p w14:paraId="6E365F92" w14:textId="77777777" w:rsidR="00176EEA" w:rsidRPr="00545330" w:rsidRDefault="00176EEA" w:rsidP="00176EEA">
            <w:pPr>
              <w:pStyle w:val="ListParagraph"/>
              <w:widowControl/>
              <w:tabs>
                <w:tab w:val="left" w:pos="825"/>
              </w:tabs>
              <w:adjustRightInd w:val="0"/>
              <w:spacing w:after="240"/>
              <w:ind w:left="387" w:right="0"/>
              <w:contextualSpacing/>
              <w:jc w:val="both"/>
              <w:rPr>
                <w:szCs w:val="24"/>
                <w:lang w:val="sr-Latn-RS"/>
              </w:rPr>
            </w:pPr>
          </w:p>
          <w:p w14:paraId="36FD4E5D"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dodatak za učinak;</w:t>
            </w:r>
          </w:p>
          <w:p w14:paraId="2EB41609" w14:textId="77777777" w:rsidR="00176EEA" w:rsidRPr="00545330" w:rsidRDefault="00176EEA" w:rsidP="00176EEA">
            <w:pPr>
              <w:pStyle w:val="ListParagraph"/>
              <w:widowControl/>
              <w:tabs>
                <w:tab w:val="left" w:pos="825"/>
              </w:tabs>
              <w:adjustRightInd w:val="0"/>
              <w:spacing w:after="240"/>
              <w:ind w:left="387" w:right="0"/>
              <w:contextualSpacing/>
              <w:jc w:val="both"/>
              <w:rPr>
                <w:szCs w:val="24"/>
                <w:lang w:val="sr-Latn-RS"/>
              </w:rPr>
            </w:pPr>
          </w:p>
          <w:p w14:paraId="4DBE1F5A"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dodatak za specifične uslove rada;</w:t>
            </w:r>
          </w:p>
          <w:p w14:paraId="11C58F7F" w14:textId="77777777" w:rsidR="00176EEA" w:rsidRDefault="00176EEA" w:rsidP="00176EEA">
            <w:pPr>
              <w:pStyle w:val="ListParagraph"/>
              <w:widowControl/>
              <w:tabs>
                <w:tab w:val="left" w:pos="825"/>
              </w:tabs>
              <w:adjustRightInd w:val="0"/>
              <w:spacing w:after="240"/>
              <w:ind w:left="387" w:right="0"/>
              <w:contextualSpacing/>
              <w:jc w:val="both"/>
              <w:rPr>
                <w:szCs w:val="24"/>
                <w:lang w:val="sr-Latn-RS"/>
              </w:rPr>
            </w:pPr>
          </w:p>
          <w:p w14:paraId="631EBFC5" w14:textId="77777777" w:rsidR="00176EEA" w:rsidRPr="00545330" w:rsidRDefault="00176EEA" w:rsidP="00176EEA">
            <w:pPr>
              <w:pStyle w:val="ListParagraph"/>
              <w:widowControl/>
              <w:tabs>
                <w:tab w:val="left" w:pos="825"/>
              </w:tabs>
              <w:adjustRightInd w:val="0"/>
              <w:spacing w:after="240"/>
              <w:ind w:left="387" w:right="0"/>
              <w:contextualSpacing/>
              <w:jc w:val="both"/>
              <w:rPr>
                <w:szCs w:val="24"/>
                <w:lang w:val="sr-Latn-RS"/>
              </w:rPr>
            </w:pPr>
          </w:p>
          <w:p w14:paraId="2DAFD118"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dodatak za prekovremeni rad;</w:t>
            </w:r>
          </w:p>
          <w:p w14:paraId="4CF5481B" w14:textId="77777777" w:rsidR="00176EEA" w:rsidRPr="00545330" w:rsidRDefault="00176EEA" w:rsidP="00176EEA">
            <w:pPr>
              <w:pStyle w:val="ListParagraph"/>
              <w:tabs>
                <w:tab w:val="left" w:pos="825"/>
              </w:tabs>
              <w:ind w:left="387"/>
              <w:jc w:val="both"/>
              <w:rPr>
                <w:szCs w:val="24"/>
                <w:lang w:val="sr-Latn-RS"/>
              </w:rPr>
            </w:pPr>
          </w:p>
          <w:p w14:paraId="78DC0B19" w14:textId="77777777" w:rsidR="00176EEA" w:rsidRPr="00545330" w:rsidRDefault="00176EEA" w:rsidP="00176EEA">
            <w:pPr>
              <w:pStyle w:val="ListParagraph"/>
              <w:widowControl/>
              <w:numPr>
                <w:ilvl w:val="1"/>
                <w:numId w:val="40"/>
              </w:numPr>
              <w:tabs>
                <w:tab w:val="left" w:pos="825"/>
              </w:tabs>
              <w:adjustRightInd w:val="0"/>
              <w:spacing w:after="240"/>
              <w:ind w:left="387" w:right="0" w:firstLine="0"/>
              <w:contextualSpacing/>
              <w:jc w:val="both"/>
              <w:rPr>
                <w:szCs w:val="24"/>
                <w:lang w:val="sr-Latn-RS"/>
              </w:rPr>
            </w:pPr>
            <w:r w:rsidRPr="00545330">
              <w:rPr>
                <w:szCs w:val="24"/>
                <w:lang w:val="sr-Latn-RS"/>
              </w:rPr>
              <w:t>dodatak za obim posla;</w:t>
            </w:r>
          </w:p>
          <w:p w14:paraId="2CA2AF60" w14:textId="77777777" w:rsidR="00176EEA" w:rsidRPr="00545330" w:rsidRDefault="00176EEA" w:rsidP="00176EEA">
            <w:pPr>
              <w:pStyle w:val="ListParagraph"/>
              <w:tabs>
                <w:tab w:val="left" w:pos="825"/>
              </w:tabs>
              <w:ind w:left="387"/>
              <w:jc w:val="both"/>
              <w:rPr>
                <w:szCs w:val="24"/>
                <w:lang w:val="sr-Latn-RS"/>
              </w:rPr>
            </w:pPr>
          </w:p>
          <w:p w14:paraId="782EC1ED" w14:textId="77777777" w:rsidR="00176EEA" w:rsidRPr="00545330" w:rsidRDefault="00176EEA" w:rsidP="00176EEA">
            <w:pPr>
              <w:pStyle w:val="ListParagraph"/>
              <w:widowControl/>
              <w:numPr>
                <w:ilvl w:val="1"/>
                <w:numId w:val="40"/>
              </w:numPr>
              <w:tabs>
                <w:tab w:val="left" w:pos="825"/>
              </w:tabs>
              <w:adjustRightInd w:val="0"/>
              <w:spacing w:after="240"/>
              <w:ind w:left="387" w:right="150" w:firstLine="0"/>
              <w:contextualSpacing/>
              <w:jc w:val="both"/>
              <w:rPr>
                <w:szCs w:val="24"/>
                <w:lang w:val="sr-Latn-RS"/>
              </w:rPr>
            </w:pPr>
            <w:r w:rsidRPr="00545330">
              <w:rPr>
                <w:szCs w:val="24"/>
                <w:lang w:val="sr-Latn-RS"/>
              </w:rPr>
              <w:t xml:space="preserve">dodatak za državni ispit za službenika preduniverzitetskog obrazovanja; </w:t>
            </w:r>
          </w:p>
          <w:p w14:paraId="34D288F3" w14:textId="77777777" w:rsidR="00176EEA" w:rsidRPr="00545330" w:rsidRDefault="00176EEA" w:rsidP="00176EEA">
            <w:pPr>
              <w:pStyle w:val="ListParagraph"/>
              <w:ind w:left="117"/>
              <w:rPr>
                <w:szCs w:val="24"/>
                <w:lang w:val="sr-Latn-RS"/>
              </w:rPr>
            </w:pPr>
          </w:p>
          <w:p w14:paraId="0BDCA2D4" w14:textId="77777777" w:rsidR="00176EEA" w:rsidRPr="00545330" w:rsidRDefault="00176EEA" w:rsidP="00176EEA">
            <w:pPr>
              <w:pStyle w:val="ListParagraph"/>
              <w:widowControl/>
              <w:numPr>
                <w:ilvl w:val="1"/>
                <w:numId w:val="40"/>
              </w:numPr>
              <w:adjustRightInd w:val="0"/>
              <w:spacing w:after="240"/>
              <w:ind w:left="387" w:right="150" w:firstLine="0"/>
              <w:contextualSpacing/>
              <w:jc w:val="both"/>
              <w:rPr>
                <w:szCs w:val="24"/>
                <w:lang w:val="sr-Latn-RS"/>
              </w:rPr>
            </w:pPr>
            <w:r w:rsidRPr="00545330">
              <w:rPr>
                <w:szCs w:val="24"/>
                <w:lang w:val="sr-Latn-RS"/>
              </w:rPr>
              <w:t xml:space="preserve">dodatak za službenika zdravstvenog sistema; </w:t>
            </w:r>
          </w:p>
          <w:p w14:paraId="2A5F5C9C" w14:textId="77777777" w:rsidR="00176EEA" w:rsidRPr="00545330" w:rsidRDefault="00176EEA" w:rsidP="00176EEA">
            <w:pPr>
              <w:pStyle w:val="ListParagraph"/>
              <w:ind w:left="387"/>
              <w:rPr>
                <w:szCs w:val="24"/>
                <w:lang w:val="sr-Latn-RS"/>
              </w:rPr>
            </w:pPr>
          </w:p>
          <w:p w14:paraId="27708BFD" w14:textId="77777777" w:rsidR="00176EEA" w:rsidRPr="00545330" w:rsidRDefault="00176EEA" w:rsidP="00176EEA">
            <w:pPr>
              <w:pStyle w:val="ListParagraph"/>
              <w:widowControl/>
              <w:numPr>
                <w:ilvl w:val="1"/>
                <w:numId w:val="40"/>
              </w:numPr>
              <w:adjustRightInd w:val="0"/>
              <w:spacing w:after="240"/>
              <w:ind w:left="387" w:right="150" w:firstLine="0"/>
              <w:contextualSpacing/>
              <w:jc w:val="both"/>
              <w:rPr>
                <w:szCs w:val="24"/>
                <w:lang w:val="sr-Latn-RS"/>
              </w:rPr>
            </w:pPr>
            <w:r w:rsidRPr="00545330">
              <w:rPr>
                <w:szCs w:val="24"/>
                <w:lang w:val="sr-Latn-RS"/>
              </w:rPr>
              <w:t xml:space="preserve">dodatak za učinak umetničkog i kulturnog stvaraoca i izvođača; </w:t>
            </w:r>
          </w:p>
          <w:p w14:paraId="23B72F0C" w14:textId="77777777" w:rsidR="00176EEA" w:rsidRPr="00545330" w:rsidRDefault="00176EEA" w:rsidP="00176EEA">
            <w:pPr>
              <w:pStyle w:val="ListParagraph"/>
              <w:ind w:left="387"/>
              <w:rPr>
                <w:szCs w:val="24"/>
                <w:lang w:val="sr-Latn-RS"/>
              </w:rPr>
            </w:pPr>
          </w:p>
          <w:p w14:paraId="4594936F" w14:textId="77777777" w:rsidR="00176EEA" w:rsidRPr="00545330" w:rsidRDefault="00176EEA" w:rsidP="00176EEA">
            <w:pPr>
              <w:pStyle w:val="ListParagraph"/>
              <w:widowControl/>
              <w:numPr>
                <w:ilvl w:val="1"/>
                <w:numId w:val="40"/>
              </w:numPr>
              <w:adjustRightInd w:val="0"/>
              <w:spacing w:after="240"/>
              <w:ind w:left="387" w:right="150" w:firstLine="0"/>
              <w:contextualSpacing/>
              <w:jc w:val="both"/>
              <w:rPr>
                <w:szCs w:val="24"/>
                <w:lang w:val="sr-Latn-RS"/>
              </w:rPr>
            </w:pPr>
            <w:r w:rsidRPr="00545330">
              <w:rPr>
                <w:szCs w:val="24"/>
                <w:lang w:val="sr-Latn-RS"/>
              </w:rPr>
              <w:t>funkcionalni dodatak.</w:t>
            </w:r>
          </w:p>
          <w:p w14:paraId="6FE8EC60" w14:textId="77777777" w:rsidR="00176EEA" w:rsidRPr="00545330" w:rsidRDefault="00176EEA" w:rsidP="00176EEA">
            <w:pPr>
              <w:pStyle w:val="ListParagraph"/>
              <w:widowControl/>
              <w:adjustRightInd w:val="0"/>
              <w:spacing w:after="240"/>
              <w:ind w:left="117" w:right="153"/>
              <w:contextualSpacing/>
              <w:jc w:val="both"/>
              <w:rPr>
                <w:szCs w:val="24"/>
                <w:lang w:val="sr-Latn-RS"/>
              </w:rPr>
            </w:pPr>
          </w:p>
          <w:p w14:paraId="55C12406" w14:textId="77777777" w:rsidR="00176EEA" w:rsidRPr="00545330" w:rsidRDefault="00176EEA" w:rsidP="00176EEA">
            <w:pPr>
              <w:pStyle w:val="ListParagraph"/>
              <w:numPr>
                <w:ilvl w:val="0"/>
                <w:numId w:val="40"/>
              </w:numPr>
              <w:ind w:left="117" w:right="150" w:firstLine="0"/>
              <w:jc w:val="both"/>
              <w:rPr>
                <w:szCs w:val="24"/>
                <w:lang w:val="sr-Latn-RS"/>
              </w:rPr>
            </w:pPr>
            <w:r w:rsidRPr="00545330">
              <w:rPr>
                <w:szCs w:val="24"/>
                <w:lang w:val="sr-Latn-RS"/>
              </w:rPr>
              <w:t xml:space="preserve">Dodaci i naknade službenika nezavisnih ustavnih institucija uređuju se ovim zakonom i posebnim aktom koji usvajaju nadležni organi institucija. </w:t>
            </w:r>
          </w:p>
          <w:p w14:paraId="6D8FCB79" w14:textId="2578A805" w:rsidR="00176EEA" w:rsidRDefault="00176EEA" w:rsidP="00176EEA">
            <w:pPr>
              <w:pStyle w:val="ListParagraph"/>
              <w:ind w:left="117" w:right="150"/>
              <w:jc w:val="both"/>
              <w:rPr>
                <w:szCs w:val="24"/>
                <w:lang w:val="sr-Latn-RS"/>
              </w:rPr>
            </w:pPr>
          </w:p>
          <w:p w14:paraId="20D28A35" w14:textId="77777777" w:rsidR="009E4BD9" w:rsidRPr="00545330" w:rsidRDefault="009E4BD9" w:rsidP="00176EEA">
            <w:pPr>
              <w:pStyle w:val="ListParagraph"/>
              <w:ind w:left="117" w:right="150"/>
              <w:jc w:val="both"/>
              <w:rPr>
                <w:szCs w:val="24"/>
                <w:lang w:val="sr-Latn-RS"/>
              </w:rPr>
            </w:pPr>
          </w:p>
          <w:p w14:paraId="407DE43B" w14:textId="77777777" w:rsidR="00176EEA" w:rsidRDefault="00176EEA" w:rsidP="00176EEA">
            <w:pPr>
              <w:adjustRightInd w:val="0"/>
              <w:ind w:left="117" w:right="153"/>
              <w:jc w:val="center"/>
              <w:rPr>
                <w:rFonts w:eastAsia="MS Mincho"/>
                <w:b/>
                <w:szCs w:val="24"/>
                <w:lang w:val="sr-Latn-RS"/>
              </w:rPr>
            </w:pPr>
          </w:p>
          <w:p w14:paraId="38A98E44"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lastRenderedPageBreak/>
              <w:t>Član 23.</w:t>
            </w:r>
          </w:p>
          <w:p w14:paraId="5BC39095" w14:textId="77777777" w:rsidR="00176EEA" w:rsidRPr="00545330" w:rsidRDefault="00176EEA" w:rsidP="00176EEA">
            <w:pPr>
              <w:adjustRightInd w:val="0"/>
              <w:ind w:left="117" w:right="153"/>
              <w:jc w:val="center"/>
              <w:rPr>
                <w:b/>
                <w:bCs/>
                <w:szCs w:val="24"/>
                <w:lang w:val="sr-Latn-RS"/>
              </w:rPr>
            </w:pPr>
            <w:r w:rsidRPr="00545330">
              <w:rPr>
                <w:b/>
                <w:bCs/>
                <w:szCs w:val="24"/>
                <w:lang w:val="sr-Latn-RS"/>
              </w:rPr>
              <w:t xml:space="preserve">Poseban dodatak za izabrana lica </w:t>
            </w:r>
          </w:p>
          <w:p w14:paraId="788E81B6" w14:textId="77777777" w:rsidR="00176EEA" w:rsidRPr="00545330" w:rsidRDefault="00176EEA" w:rsidP="00176EEA">
            <w:pPr>
              <w:adjustRightInd w:val="0"/>
              <w:ind w:left="117" w:right="153"/>
              <w:jc w:val="center"/>
              <w:rPr>
                <w:b/>
                <w:bCs/>
                <w:szCs w:val="24"/>
                <w:lang w:val="sr-Latn-RS"/>
              </w:rPr>
            </w:pPr>
          </w:p>
          <w:p w14:paraId="0E131E4D"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1. Poslanici mogu primiti poseban dodatak na osnovnu platu, za dodatnu funkciju ili za učešće u parlamentarnim komisijama.  </w:t>
            </w:r>
          </w:p>
          <w:p w14:paraId="0E7E3B21" w14:textId="77777777" w:rsidR="00176EEA" w:rsidRDefault="00176EEA" w:rsidP="00176EEA">
            <w:pPr>
              <w:pStyle w:val="ListParagraph"/>
              <w:widowControl/>
              <w:adjustRightInd w:val="0"/>
              <w:ind w:left="117" w:right="153"/>
              <w:contextualSpacing/>
              <w:jc w:val="both"/>
              <w:rPr>
                <w:szCs w:val="24"/>
                <w:lang w:val="sr-Latn-RS"/>
              </w:rPr>
            </w:pPr>
          </w:p>
          <w:p w14:paraId="1BAF1B96" w14:textId="77777777" w:rsidR="00176EEA" w:rsidRPr="00545330" w:rsidRDefault="00176EEA" w:rsidP="00176EEA">
            <w:pPr>
              <w:pStyle w:val="ListParagraph"/>
              <w:widowControl/>
              <w:adjustRightInd w:val="0"/>
              <w:ind w:left="117" w:right="153"/>
              <w:contextualSpacing/>
              <w:jc w:val="both"/>
              <w:rPr>
                <w:szCs w:val="24"/>
                <w:lang w:val="sr-Latn-RS"/>
              </w:rPr>
            </w:pPr>
          </w:p>
          <w:p w14:paraId="27C1FE9E" w14:textId="52D3BE8D" w:rsidR="00176EEA" w:rsidRPr="00ED64EF" w:rsidRDefault="00176EEA" w:rsidP="00ED64EF">
            <w:pPr>
              <w:pStyle w:val="ListParagraph"/>
              <w:widowControl/>
              <w:adjustRightInd w:val="0"/>
              <w:ind w:left="117" w:right="153"/>
              <w:contextualSpacing/>
              <w:jc w:val="both"/>
              <w:rPr>
                <w:rFonts w:eastAsia="Arial Unicode MS"/>
                <w:color w:val="000000"/>
                <w:szCs w:val="24"/>
                <w:lang w:val="en-US"/>
              </w:rPr>
            </w:pPr>
            <w:r w:rsidRPr="00545330">
              <w:rPr>
                <w:rFonts w:eastAsia="Arial Unicode MS"/>
                <w:color w:val="000000"/>
                <w:szCs w:val="24"/>
                <w:lang w:val="sr-Latn-RS"/>
              </w:rPr>
              <w:t xml:space="preserve">2. Poseban dodatak za učešće u svim komisijama ne može da bude veća od </w:t>
            </w:r>
            <w:r w:rsidR="00ED64EF" w:rsidRPr="00ED64EF">
              <w:rPr>
                <w:rFonts w:eastAsia="Arial Unicode MS"/>
                <w:color w:val="000000"/>
                <w:szCs w:val="24"/>
                <w:lang w:val="en-US"/>
              </w:rPr>
              <w:t>trideset posto (30%)</w:t>
            </w:r>
            <w:r w:rsidRPr="00ED64EF">
              <w:rPr>
                <w:rFonts w:eastAsia="Arial Unicode MS"/>
                <w:color w:val="000000"/>
                <w:szCs w:val="24"/>
                <w:lang w:val="sr-Latn-RS"/>
              </w:rPr>
              <w:t xml:space="preserve"> osnovne plate poslanika.  </w:t>
            </w:r>
          </w:p>
          <w:p w14:paraId="5851C4EB" w14:textId="77777777" w:rsidR="00176EEA" w:rsidRDefault="00176EEA" w:rsidP="00176EEA">
            <w:pPr>
              <w:pStyle w:val="ListParagraph"/>
              <w:ind w:left="117" w:right="153"/>
              <w:jc w:val="both"/>
              <w:rPr>
                <w:rFonts w:eastAsia="Arial Unicode MS"/>
                <w:color w:val="000000"/>
                <w:szCs w:val="24"/>
                <w:lang w:val="sr-Latn-RS"/>
              </w:rPr>
            </w:pPr>
          </w:p>
          <w:p w14:paraId="53FC5D30" w14:textId="77777777" w:rsidR="00176EEA" w:rsidRPr="00545330" w:rsidRDefault="00176EEA" w:rsidP="00176EEA">
            <w:pPr>
              <w:pStyle w:val="ListParagraph"/>
              <w:ind w:left="117" w:right="153"/>
              <w:jc w:val="both"/>
              <w:rPr>
                <w:rFonts w:eastAsia="Arial Unicode MS"/>
                <w:color w:val="000000"/>
                <w:szCs w:val="24"/>
                <w:lang w:val="sr-Latn-RS"/>
              </w:rPr>
            </w:pPr>
          </w:p>
          <w:p w14:paraId="138FD0E8" w14:textId="77777777" w:rsidR="00176EEA" w:rsidRPr="00545330" w:rsidRDefault="00176EEA" w:rsidP="00176EEA">
            <w:pPr>
              <w:pStyle w:val="ListParagraph"/>
              <w:widowControl/>
              <w:adjustRightInd w:val="0"/>
              <w:ind w:left="117" w:right="153"/>
              <w:contextualSpacing/>
              <w:jc w:val="both"/>
              <w:rPr>
                <w:rFonts w:eastAsia="Arial Unicode MS"/>
                <w:color w:val="000000"/>
                <w:szCs w:val="24"/>
                <w:lang w:val="sr-Latn-RS"/>
              </w:rPr>
            </w:pPr>
            <w:r w:rsidRPr="00545330">
              <w:rPr>
                <w:rFonts w:eastAsia="Arial Unicode MS"/>
                <w:color w:val="000000"/>
                <w:szCs w:val="24"/>
                <w:lang w:val="sr-Latn-RS"/>
              </w:rPr>
              <w:t>3. Kriterijumi i procedura za poseban dodatak prema stavu 1. i 2. ovog člana, utvrđuju se podzakonskim aktom usvojenim od Predsedništva Skupštine.</w:t>
            </w:r>
          </w:p>
          <w:p w14:paraId="0F4E1F4A" w14:textId="77777777" w:rsidR="00176EEA" w:rsidRPr="00545330" w:rsidRDefault="00176EEA" w:rsidP="00176EEA">
            <w:pPr>
              <w:pStyle w:val="ListParagraph"/>
              <w:widowControl/>
              <w:adjustRightInd w:val="0"/>
              <w:ind w:left="117" w:right="153"/>
              <w:contextualSpacing/>
              <w:jc w:val="both"/>
              <w:rPr>
                <w:rFonts w:eastAsia="Arial Unicode MS"/>
                <w:color w:val="000000"/>
                <w:szCs w:val="24"/>
                <w:lang w:val="sr-Latn-RS"/>
              </w:rPr>
            </w:pPr>
          </w:p>
          <w:p w14:paraId="4313068A" w14:textId="3D864E48" w:rsidR="00176EEA" w:rsidRPr="00ED64EF" w:rsidRDefault="00176EEA" w:rsidP="00ED64EF">
            <w:pPr>
              <w:pStyle w:val="ListParagraph"/>
              <w:widowControl/>
              <w:adjustRightInd w:val="0"/>
              <w:ind w:left="117" w:right="153"/>
              <w:contextualSpacing/>
              <w:jc w:val="both"/>
              <w:rPr>
                <w:szCs w:val="24"/>
                <w:lang w:val="en-US"/>
              </w:rPr>
            </w:pPr>
            <w:r w:rsidRPr="00545330">
              <w:rPr>
                <w:szCs w:val="24"/>
                <w:lang w:val="sr-Latn-RS"/>
              </w:rPr>
              <w:t xml:space="preserve">4. Odbornici Skupštine opštine za učešće u stalnim odborima mogu dobiti poseban dodatak od </w:t>
            </w:r>
            <w:r w:rsidR="00ED64EF" w:rsidRPr="00ED64EF">
              <w:rPr>
                <w:szCs w:val="24"/>
                <w:lang w:val="en-US"/>
              </w:rPr>
              <w:t>trideset posto (30%)</w:t>
            </w:r>
            <w:r w:rsidR="00ED64EF">
              <w:rPr>
                <w:szCs w:val="24"/>
                <w:lang w:val="en-US"/>
              </w:rPr>
              <w:t xml:space="preserve"> </w:t>
            </w:r>
            <w:r w:rsidRPr="00ED64EF">
              <w:rPr>
                <w:szCs w:val="24"/>
                <w:lang w:val="sr-Latn-RS"/>
              </w:rPr>
              <w:t xml:space="preserve"> na osnovnu platu utvrđenu za odbornika Skupštine. </w:t>
            </w:r>
          </w:p>
          <w:p w14:paraId="2143520F" w14:textId="77777777" w:rsidR="00176EEA" w:rsidRDefault="00176EEA" w:rsidP="00176EEA">
            <w:pPr>
              <w:pStyle w:val="ListParagraph"/>
              <w:adjustRightInd w:val="0"/>
              <w:spacing w:before="240"/>
              <w:ind w:left="117" w:right="153"/>
              <w:jc w:val="both"/>
              <w:rPr>
                <w:szCs w:val="24"/>
                <w:lang w:val="sr-Latn-RS"/>
              </w:rPr>
            </w:pPr>
            <w:r w:rsidRPr="00545330">
              <w:rPr>
                <w:szCs w:val="24"/>
                <w:lang w:val="sr-Latn-RS"/>
              </w:rPr>
              <w:t>5. Odbornici Skupštine opštine, koji primaju redovnu platu iz budžeta Kosova, primaju samo dodatak prema stavu 4. ovog člana.</w:t>
            </w:r>
          </w:p>
          <w:p w14:paraId="2EAFDBF2" w14:textId="77777777" w:rsidR="00176EEA" w:rsidRDefault="00176EEA" w:rsidP="00176EEA">
            <w:pPr>
              <w:pStyle w:val="ListParagraph"/>
              <w:adjustRightInd w:val="0"/>
              <w:spacing w:before="240"/>
              <w:ind w:left="117" w:right="153"/>
              <w:jc w:val="both"/>
              <w:rPr>
                <w:szCs w:val="24"/>
                <w:lang w:val="sr-Latn-RS"/>
              </w:rPr>
            </w:pPr>
          </w:p>
          <w:p w14:paraId="2B95AC3B" w14:textId="77777777" w:rsidR="00176EEA" w:rsidRPr="00545330" w:rsidRDefault="00176EEA" w:rsidP="00176EEA">
            <w:pPr>
              <w:adjustRightInd w:val="0"/>
              <w:ind w:left="117" w:right="153"/>
              <w:jc w:val="both"/>
              <w:rPr>
                <w:szCs w:val="24"/>
                <w:lang w:val="sr-Latn-RS"/>
              </w:rPr>
            </w:pPr>
            <w:r w:rsidRPr="00545330">
              <w:rPr>
                <w:szCs w:val="24"/>
                <w:lang w:val="sr-Latn-RS"/>
              </w:rPr>
              <w:t>6. Dodatak iz stava 4. ovog člana daje se samo jednom (1) mesečno i isplaćuje se samo ako odbornici Skupštine opštine učestvuju u stalnim odborima Skupštine opštine.</w:t>
            </w:r>
          </w:p>
          <w:p w14:paraId="27FD1AB1" w14:textId="77777777" w:rsidR="00176EEA" w:rsidRPr="00545330" w:rsidRDefault="00176EEA" w:rsidP="00176EEA">
            <w:pPr>
              <w:adjustRightInd w:val="0"/>
              <w:ind w:left="117" w:right="153"/>
              <w:jc w:val="both"/>
              <w:rPr>
                <w:szCs w:val="24"/>
                <w:lang w:val="sr-Latn-RS"/>
              </w:rPr>
            </w:pPr>
          </w:p>
          <w:p w14:paraId="33F5C82D" w14:textId="77777777" w:rsidR="00176EEA" w:rsidRPr="00545330" w:rsidRDefault="00176EEA" w:rsidP="00176EEA">
            <w:pPr>
              <w:adjustRightInd w:val="0"/>
              <w:ind w:left="117" w:right="153"/>
              <w:jc w:val="center"/>
              <w:rPr>
                <w:rFonts w:eastAsia="MS Mincho"/>
                <w:b/>
                <w:szCs w:val="24"/>
                <w:lang w:val="sr-Latn-RS"/>
              </w:rPr>
            </w:pPr>
          </w:p>
          <w:p w14:paraId="770D31F3" w14:textId="77777777" w:rsidR="00176EEA" w:rsidRDefault="00176EEA" w:rsidP="00176EEA">
            <w:pPr>
              <w:adjustRightInd w:val="0"/>
              <w:ind w:left="117" w:right="153"/>
              <w:jc w:val="center"/>
              <w:rPr>
                <w:rFonts w:eastAsia="MS Mincho"/>
                <w:b/>
                <w:szCs w:val="24"/>
                <w:lang w:val="sr-Latn-RS"/>
              </w:rPr>
            </w:pPr>
          </w:p>
          <w:p w14:paraId="13E76D20" w14:textId="77777777" w:rsidR="00091F51" w:rsidRDefault="00091F51" w:rsidP="00176EEA">
            <w:pPr>
              <w:adjustRightInd w:val="0"/>
              <w:ind w:left="117" w:right="153"/>
              <w:jc w:val="center"/>
              <w:rPr>
                <w:rFonts w:eastAsia="MS Mincho"/>
                <w:b/>
                <w:szCs w:val="24"/>
                <w:lang w:val="sr-Latn-RS"/>
              </w:rPr>
            </w:pPr>
          </w:p>
          <w:p w14:paraId="50421BAE" w14:textId="1E8CA01E"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Član 24. </w:t>
            </w:r>
          </w:p>
          <w:p w14:paraId="132CCB57"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Dodatak za uslove tržišta rada </w:t>
            </w:r>
          </w:p>
          <w:p w14:paraId="38817603" w14:textId="77777777" w:rsidR="00176EEA" w:rsidRPr="00545330" w:rsidRDefault="00176EEA" w:rsidP="00176EEA">
            <w:pPr>
              <w:adjustRightInd w:val="0"/>
              <w:ind w:left="117" w:right="153"/>
              <w:jc w:val="both"/>
              <w:rPr>
                <w:rFonts w:eastAsia="MS Mincho"/>
                <w:szCs w:val="24"/>
                <w:lang w:val="sr-Latn-RS"/>
              </w:rPr>
            </w:pPr>
          </w:p>
          <w:p w14:paraId="59992DC6"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1. Dodatak za uslove tržišta rada primaju neophodne profesije, na određenim deficitarnim stručnim pozicijama civilne službe i javne službe, gde je regrutovanje ili zadržavanje službenika u ovim profesijama i pozicijama objektivno nemoguće.</w:t>
            </w:r>
          </w:p>
          <w:p w14:paraId="647DF937" w14:textId="77777777" w:rsidR="00176EEA" w:rsidRDefault="00176EEA" w:rsidP="00176EEA">
            <w:pPr>
              <w:pStyle w:val="ListParagraph"/>
              <w:widowControl/>
              <w:adjustRightInd w:val="0"/>
              <w:ind w:left="117" w:right="153"/>
              <w:contextualSpacing/>
              <w:jc w:val="both"/>
              <w:rPr>
                <w:szCs w:val="24"/>
                <w:lang w:val="sr-Latn-RS"/>
              </w:rPr>
            </w:pPr>
          </w:p>
          <w:p w14:paraId="4FCEAF96" w14:textId="77777777" w:rsidR="00176EEA" w:rsidRPr="00545330" w:rsidRDefault="00176EEA" w:rsidP="00176EEA">
            <w:pPr>
              <w:pStyle w:val="ListParagraph"/>
              <w:widowControl/>
              <w:adjustRightInd w:val="0"/>
              <w:ind w:left="117" w:right="153"/>
              <w:contextualSpacing/>
              <w:jc w:val="both"/>
              <w:rPr>
                <w:szCs w:val="24"/>
                <w:lang w:val="sr-Latn-RS"/>
              </w:rPr>
            </w:pPr>
          </w:p>
          <w:p w14:paraId="2FE2FBFA" w14:textId="77777777" w:rsidR="00091F51" w:rsidRPr="00091F51" w:rsidRDefault="00091F51" w:rsidP="00091F51">
            <w:pPr>
              <w:pStyle w:val="ListParagraph"/>
              <w:numPr>
                <w:ilvl w:val="0"/>
                <w:numId w:val="62"/>
              </w:numPr>
              <w:adjustRightInd w:val="0"/>
              <w:ind w:right="153"/>
              <w:jc w:val="both"/>
              <w:rPr>
                <w:vanish/>
                <w:szCs w:val="24"/>
                <w:lang w:val="sr-Latn-RS"/>
              </w:rPr>
            </w:pPr>
          </w:p>
          <w:p w14:paraId="601FB06B" w14:textId="4542D49A" w:rsidR="00176EEA" w:rsidRPr="00545330" w:rsidRDefault="002778DD" w:rsidP="00D6000D">
            <w:pPr>
              <w:pStyle w:val="ListParagraph"/>
              <w:numPr>
                <w:ilvl w:val="0"/>
                <w:numId w:val="62"/>
              </w:numPr>
              <w:adjustRightInd w:val="0"/>
              <w:ind w:left="105" w:right="153" w:firstLine="0"/>
              <w:jc w:val="both"/>
              <w:rPr>
                <w:szCs w:val="24"/>
                <w:lang w:val="sr-Latn-RS"/>
              </w:rPr>
            </w:pPr>
            <w:r w:rsidRPr="002778DD">
              <w:rPr>
                <w:szCs w:val="24"/>
                <w:lang w:val="sr-Latn-RS"/>
              </w:rPr>
              <w:t>Odgovarajuća profesija za koja se koristi dodatak  za tržišne uslove za javni službenik i službenik  u javnoj službi, vrednost i postupak za sticanje dodatka  utvrđuje podzakonskim aktom od strane ministra za finansije, na predlog komisije koju čine ministarstvo nadležno za poslove finansija, ministarstvo nadležno za poslove rada i ministarstvo nadležno za javnu administraciju. Tokom procesa sastavljanja ovog predloga, komisija se konsultuje sa relevantnim budžetskim organizacijama. Sticanje dodatka za tržišne uslove za državne službenike razmatra se najmanje svake tri (3) godine.</w:t>
            </w:r>
          </w:p>
          <w:p w14:paraId="3ABFF4F4" w14:textId="01AE384A" w:rsidR="00176EEA" w:rsidRDefault="00176EEA" w:rsidP="00176EEA">
            <w:pPr>
              <w:pStyle w:val="ListParagraph"/>
              <w:widowControl/>
              <w:adjustRightInd w:val="0"/>
              <w:ind w:left="117" w:right="153"/>
              <w:contextualSpacing/>
              <w:jc w:val="both"/>
              <w:rPr>
                <w:szCs w:val="24"/>
                <w:lang w:val="sr-Latn-RS"/>
              </w:rPr>
            </w:pPr>
          </w:p>
          <w:p w14:paraId="13B22F66" w14:textId="77777777" w:rsidR="00091F51" w:rsidRDefault="00091F51" w:rsidP="00176EEA">
            <w:pPr>
              <w:pStyle w:val="ListParagraph"/>
              <w:widowControl/>
              <w:adjustRightInd w:val="0"/>
              <w:ind w:left="117" w:right="153"/>
              <w:contextualSpacing/>
              <w:jc w:val="both"/>
              <w:rPr>
                <w:szCs w:val="24"/>
                <w:lang w:val="sr-Latn-RS"/>
              </w:rPr>
            </w:pPr>
          </w:p>
          <w:p w14:paraId="6A1A9061" w14:textId="0DD7B2C6" w:rsidR="00176EEA" w:rsidRPr="00545330" w:rsidRDefault="00091F51" w:rsidP="00176EEA">
            <w:pPr>
              <w:pStyle w:val="ListParagraph"/>
              <w:widowControl/>
              <w:adjustRightInd w:val="0"/>
              <w:ind w:left="117" w:right="153"/>
              <w:contextualSpacing/>
              <w:jc w:val="both"/>
              <w:rPr>
                <w:szCs w:val="24"/>
                <w:lang w:val="sr-Latn-RS"/>
              </w:rPr>
            </w:pPr>
            <w:r>
              <w:rPr>
                <w:szCs w:val="24"/>
                <w:lang w:val="sr-Latn-RS"/>
              </w:rPr>
              <w:lastRenderedPageBreak/>
              <w:t>3.</w:t>
            </w:r>
            <w:r w:rsidR="00176EEA" w:rsidRPr="00545330">
              <w:rPr>
                <w:szCs w:val="24"/>
                <w:lang w:val="sr-Latn-RS"/>
              </w:rPr>
              <w:t xml:space="preserve"> Relevantne profesije za koje se prima dodataka za uslove tržišta, vrednost i procedura za primanje dodatka za civilnog službenika nezavisnih ustavnih institucija uređuje se ovim zakonom i podzakonskim aktom usvojenim od nadležnih organa institucija. Primanje dodatka za uslove tržišta preispituju nadležni organi ovih institucija najmanje svake tri (3) godine.</w:t>
            </w:r>
          </w:p>
          <w:p w14:paraId="1821D8FE" w14:textId="77777777" w:rsidR="00176EEA" w:rsidRPr="00545330" w:rsidRDefault="00176EEA" w:rsidP="00176EEA">
            <w:pPr>
              <w:pStyle w:val="ListParagraph"/>
              <w:ind w:left="117" w:right="153"/>
              <w:rPr>
                <w:szCs w:val="24"/>
                <w:lang w:val="sr-Latn-RS"/>
              </w:rPr>
            </w:pPr>
          </w:p>
          <w:p w14:paraId="658E567F" w14:textId="77777777" w:rsidR="00176EEA" w:rsidRPr="00545330" w:rsidRDefault="00176EEA" w:rsidP="00176EEA">
            <w:pPr>
              <w:pStyle w:val="ListParagraph"/>
              <w:ind w:left="117" w:right="153"/>
              <w:rPr>
                <w:szCs w:val="24"/>
                <w:lang w:val="sr-Latn-RS"/>
              </w:rPr>
            </w:pPr>
          </w:p>
          <w:p w14:paraId="20993841" w14:textId="77777777" w:rsidR="00176EEA" w:rsidRDefault="00176EEA" w:rsidP="00176EEA">
            <w:pPr>
              <w:adjustRightInd w:val="0"/>
              <w:ind w:left="117" w:right="153"/>
              <w:jc w:val="center"/>
              <w:rPr>
                <w:rFonts w:eastAsia="MS Mincho"/>
                <w:b/>
                <w:szCs w:val="24"/>
                <w:lang w:val="sr-Latn-RS"/>
              </w:rPr>
            </w:pPr>
          </w:p>
          <w:p w14:paraId="34C49AE0" w14:textId="77777777" w:rsidR="00D03767" w:rsidRDefault="00D03767" w:rsidP="00176EEA">
            <w:pPr>
              <w:adjustRightInd w:val="0"/>
              <w:ind w:left="117" w:right="153"/>
              <w:jc w:val="center"/>
              <w:rPr>
                <w:rFonts w:eastAsia="MS Mincho"/>
                <w:b/>
                <w:szCs w:val="24"/>
                <w:lang w:val="sr-Latn-RS"/>
              </w:rPr>
            </w:pPr>
          </w:p>
          <w:p w14:paraId="310FE198" w14:textId="161EC051"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Član 25. </w:t>
            </w:r>
          </w:p>
          <w:p w14:paraId="494E3EBD"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Dodatak za učinak</w:t>
            </w:r>
          </w:p>
          <w:p w14:paraId="59C9AD2E" w14:textId="77777777" w:rsidR="00176EEA" w:rsidRPr="00545330" w:rsidRDefault="00176EEA" w:rsidP="00176EEA">
            <w:pPr>
              <w:adjustRightInd w:val="0"/>
              <w:ind w:left="117" w:right="153"/>
              <w:jc w:val="both"/>
              <w:rPr>
                <w:rFonts w:eastAsia="MS Mincho"/>
                <w:szCs w:val="24"/>
                <w:lang w:val="sr-Latn-RS"/>
              </w:rPr>
            </w:pPr>
          </w:p>
          <w:p w14:paraId="2905935B" w14:textId="507247F1" w:rsidR="00176EEA" w:rsidRPr="00D6000D" w:rsidRDefault="00176EEA" w:rsidP="004F2A05">
            <w:pPr>
              <w:pStyle w:val="ListParagraph"/>
              <w:widowControl/>
              <w:tabs>
                <w:tab w:val="left" w:pos="535"/>
              </w:tabs>
              <w:adjustRightInd w:val="0"/>
              <w:ind w:left="117" w:right="153"/>
              <w:contextualSpacing/>
              <w:jc w:val="both"/>
              <w:rPr>
                <w:szCs w:val="24"/>
                <w:lang w:val="en-US"/>
              </w:rPr>
            </w:pPr>
            <w:r w:rsidRPr="00545330">
              <w:rPr>
                <w:szCs w:val="24"/>
                <w:lang w:val="sr-Latn-RS"/>
              </w:rPr>
              <w:t>1. Dodatak za učinak ima za cilj da stimuliše civilne službenike stručne</w:t>
            </w:r>
            <w:r w:rsidR="004F2A05" w:rsidRPr="004F2A05">
              <w:rPr>
                <w:szCs w:val="24"/>
                <w:lang w:val="en-US"/>
              </w:rPr>
              <w:t xml:space="preserve">i službenika javne uprave </w:t>
            </w:r>
            <w:r w:rsidRPr="004F2A05">
              <w:rPr>
                <w:szCs w:val="24"/>
                <w:lang w:val="sr-Latn-RS"/>
              </w:rPr>
              <w:t xml:space="preserve"> kategorije u budžetskim organizacijama koje se finansiraju iz državnog budžeta, da ostvare odlične rezultate u obavljanju dužnosti i odgovornosti.</w:t>
            </w:r>
          </w:p>
          <w:p w14:paraId="55F2D523" w14:textId="77777777" w:rsidR="00176EEA" w:rsidRDefault="00176EEA" w:rsidP="00176EEA">
            <w:pPr>
              <w:pStyle w:val="ListParagraph"/>
              <w:widowControl/>
              <w:tabs>
                <w:tab w:val="left" w:pos="535"/>
              </w:tabs>
              <w:adjustRightInd w:val="0"/>
              <w:ind w:left="117" w:right="153"/>
              <w:contextualSpacing/>
              <w:jc w:val="both"/>
              <w:rPr>
                <w:szCs w:val="24"/>
                <w:lang w:val="sr-Latn-RS"/>
              </w:rPr>
            </w:pPr>
          </w:p>
          <w:p w14:paraId="5FE779B4" w14:textId="77777777" w:rsidR="00176EEA" w:rsidRPr="00545330" w:rsidRDefault="00176EEA" w:rsidP="00176EEA">
            <w:pPr>
              <w:pStyle w:val="ListParagraph"/>
              <w:widowControl/>
              <w:tabs>
                <w:tab w:val="left" w:pos="535"/>
              </w:tabs>
              <w:adjustRightInd w:val="0"/>
              <w:ind w:left="117" w:right="153"/>
              <w:contextualSpacing/>
              <w:jc w:val="both"/>
              <w:rPr>
                <w:szCs w:val="24"/>
                <w:lang w:val="sr-Latn-RS"/>
              </w:rPr>
            </w:pPr>
          </w:p>
          <w:p w14:paraId="4E34CE00" w14:textId="0B7D11FE"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 xml:space="preserve">2. Civilni službenik </w:t>
            </w:r>
            <w:r w:rsidR="004F2A05" w:rsidRPr="004F2A05">
              <w:rPr>
                <w:szCs w:val="24"/>
                <w:lang w:val="sr-Latn-RS"/>
              </w:rPr>
              <w:t xml:space="preserve">i službenika javne uprave </w:t>
            </w:r>
            <w:r w:rsidRPr="00545330">
              <w:rPr>
                <w:szCs w:val="24"/>
                <w:lang w:val="sr-Latn-RS"/>
              </w:rPr>
              <w:t xml:space="preserve">prima godišnji dodatak za učinak na osnovu rezultata godišnjeg ocenjivanja rada. </w:t>
            </w:r>
          </w:p>
          <w:p w14:paraId="5ACFA725" w14:textId="00403357" w:rsidR="00176EEA" w:rsidRDefault="00176EEA" w:rsidP="00176EEA">
            <w:pPr>
              <w:pStyle w:val="ListParagraph"/>
              <w:tabs>
                <w:tab w:val="left" w:pos="535"/>
              </w:tabs>
              <w:adjustRightInd w:val="0"/>
              <w:ind w:left="117" w:right="153"/>
              <w:jc w:val="both"/>
              <w:rPr>
                <w:szCs w:val="24"/>
                <w:lang w:val="sr-Latn-RS"/>
              </w:rPr>
            </w:pPr>
          </w:p>
          <w:p w14:paraId="39FE4522" w14:textId="498414FA" w:rsidR="004F2A05" w:rsidRDefault="004F2A05" w:rsidP="00176EEA">
            <w:pPr>
              <w:pStyle w:val="ListParagraph"/>
              <w:tabs>
                <w:tab w:val="left" w:pos="535"/>
              </w:tabs>
              <w:adjustRightInd w:val="0"/>
              <w:ind w:left="117" w:right="153"/>
              <w:jc w:val="both"/>
              <w:rPr>
                <w:szCs w:val="24"/>
                <w:lang w:val="sr-Latn-RS"/>
              </w:rPr>
            </w:pPr>
          </w:p>
          <w:p w14:paraId="6B2587C5" w14:textId="77777777" w:rsidR="004F2A05" w:rsidRPr="00545330" w:rsidRDefault="004F2A05" w:rsidP="00176EEA">
            <w:pPr>
              <w:pStyle w:val="ListParagraph"/>
              <w:tabs>
                <w:tab w:val="left" w:pos="535"/>
              </w:tabs>
              <w:adjustRightInd w:val="0"/>
              <w:ind w:left="117" w:right="153"/>
              <w:jc w:val="both"/>
              <w:rPr>
                <w:szCs w:val="24"/>
                <w:lang w:val="sr-Latn-RS"/>
              </w:rPr>
            </w:pPr>
          </w:p>
          <w:p w14:paraId="50765AEB" w14:textId="77777777" w:rsidR="000370BE" w:rsidRPr="000370BE" w:rsidRDefault="00176EEA" w:rsidP="000370BE">
            <w:pPr>
              <w:widowControl/>
              <w:tabs>
                <w:tab w:val="left" w:pos="535"/>
              </w:tabs>
              <w:adjustRightInd w:val="0"/>
              <w:ind w:left="117" w:right="153"/>
              <w:contextualSpacing/>
              <w:jc w:val="both"/>
              <w:rPr>
                <w:szCs w:val="24"/>
                <w:lang w:val="en-US"/>
              </w:rPr>
            </w:pPr>
            <w:r w:rsidRPr="00545330">
              <w:rPr>
                <w:szCs w:val="24"/>
                <w:lang w:val="sr-Latn-RS"/>
              </w:rPr>
              <w:t xml:space="preserve">3. Civilni službenik </w:t>
            </w:r>
            <w:r w:rsidR="000370BE" w:rsidRPr="000370BE">
              <w:rPr>
                <w:szCs w:val="24"/>
                <w:lang w:val="en-US"/>
              </w:rPr>
              <w:t xml:space="preserve">i službenika javne uprave </w:t>
            </w:r>
          </w:p>
          <w:p w14:paraId="6B4C2BC7" w14:textId="678AD950"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 xml:space="preserve">prima dodatak za učinak samo ako je relevantnoj godini dobio ocene „Izvanredno </w:t>
            </w:r>
            <w:r w:rsidRPr="00545330">
              <w:rPr>
                <w:szCs w:val="24"/>
                <w:lang w:val="sr-Latn-RS"/>
              </w:rPr>
              <w:lastRenderedPageBreak/>
              <w:t>postignuće“, u skladu sa relevantnim odredbama Zakona o javnim službenicima.</w:t>
            </w:r>
          </w:p>
          <w:p w14:paraId="64385C5D" w14:textId="148F747A" w:rsidR="00176EEA" w:rsidRDefault="00176EEA" w:rsidP="00176EEA">
            <w:pPr>
              <w:widowControl/>
              <w:tabs>
                <w:tab w:val="left" w:pos="535"/>
              </w:tabs>
              <w:adjustRightInd w:val="0"/>
              <w:ind w:left="117" w:right="153"/>
              <w:contextualSpacing/>
              <w:jc w:val="both"/>
              <w:rPr>
                <w:szCs w:val="24"/>
                <w:lang w:val="sr-Latn-RS"/>
              </w:rPr>
            </w:pPr>
          </w:p>
          <w:p w14:paraId="5E7422B7" w14:textId="77777777" w:rsidR="000370BE" w:rsidRDefault="000370BE" w:rsidP="00176EEA">
            <w:pPr>
              <w:widowControl/>
              <w:tabs>
                <w:tab w:val="left" w:pos="535"/>
              </w:tabs>
              <w:adjustRightInd w:val="0"/>
              <w:ind w:left="117" w:right="153"/>
              <w:contextualSpacing/>
              <w:jc w:val="both"/>
              <w:rPr>
                <w:szCs w:val="24"/>
                <w:lang w:val="sr-Latn-RS"/>
              </w:rPr>
            </w:pPr>
          </w:p>
          <w:p w14:paraId="6123A74A" w14:textId="77777777"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4. Dodatak za učinak prima se na kraju svake godine i dodeljuje se prema individualnom učinku, i isplaćuje se u prva tri (3) meseca naredne godine.</w:t>
            </w:r>
          </w:p>
          <w:p w14:paraId="2FD5BBCB" w14:textId="77777777" w:rsidR="00176EEA" w:rsidRDefault="00176EEA" w:rsidP="00176EEA">
            <w:pPr>
              <w:widowControl/>
              <w:tabs>
                <w:tab w:val="left" w:pos="535"/>
              </w:tabs>
              <w:adjustRightInd w:val="0"/>
              <w:ind w:left="117" w:right="153"/>
              <w:contextualSpacing/>
              <w:jc w:val="both"/>
              <w:rPr>
                <w:szCs w:val="24"/>
                <w:lang w:val="sr-Latn-RS"/>
              </w:rPr>
            </w:pPr>
          </w:p>
          <w:p w14:paraId="35922287" w14:textId="77777777" w:rsidR="00176EEA" w:rsidRPr="00545330" w:rsidRDefault="00176EEA" w:rsidP="00176EEA">
            <w:pPr>
              <w:widowControl/>
              <w:tabs>
                <w:tab w:val="left" w:pos="535"/>
              </w:tabs>
              <w:adjustRightInd w:val="0"/>
              <w:ind w:left="117" w:right="153"/>
              <w:contextualSpacing/>
              <w:jc w:val="both"/>
              <w:rPr>
                <w:szCs w:val="24"/>
                <w:lang w:val="sr-Latn-RS"/>
              </w:rPr>
            </w:pPr>
          </w:p>
          <w:p w14:paraId="42436F55" w14:textId="04FE3328"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 xml:space="preserve">5. Sredstva koja svaka institucija koristi za dodatak za učinak, ne mogu biti veća od </w:t>
            </w:r>
            <w:r w:rsidR="00B637A7">
              <w:rPr>
                <w:szCs w:val="24"/>
                <w:lang w:val="sr-Latn-RS"/>
              </w:rPr>
              <w:t>1</w:t>
            </w:r>
            <w:r w:rsidRPr="00545330">
              <w:rPr>
                <w:szCs w:val="24"/>
                <w:lang w:val="sr-Latn-RS"/>
              </w:rPr>
              <w:t>% ukupnih sredstava koje institucija koristi za osnovnu platu civilnih službenika u istoj finansijskoj godini.</w:t>
            </w:r>
          </w:p>
          <w:p w14:paraId="3012E500" w14:textId="77777777" w:rsidR="00176EEA" w:rsidRPr="00545330" w:rsidRDefault="00176EEA" w:rsidP="00176EEA">
            <w:pPr>
              <w:widowControl/>
              <w:tabs>
                <w:tab w:val="left" w:pos="535"/>
              </w:tabs>
              <w:adjustRightInd w:val="0"/>
              <w:ind w:left="117" w:right="153"/>
              <w:contextualSpacing/>
              <w:jc w:val="both"/>
              <w:rPr>
                <w:szCs w:val="24"/>
                <w:lang w:val="sr-Latn-RS"/>
              </w:rPr>
            </w:pPr>
          </w:p>
          <w:p w14:paraId="5FE7F1A9" w14:textId="630D786C"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 xml:space="preserve">6. Dodatak za učinak se ne daje civilnom službeniku </w:t>
            </w:r>
            <w:r w:rsidR="000370BE" w:rsidRPr="000370BE">
              <w:rPr>
                <w:szCs w:val="24"/>
                <w:lang w:val="en-US"/>
              </w:rPr>
              <w:t xml:space="preserve">i službenika javne uprave </w:t>
            </w:r>
            <w:r w:rsidRPr="00545330">
              <w:rPr>
                <w:szCs w:val="24"/>
                <w:lang w:val="sr-Latn-RS"/>
              </w:rPr>
              <w:t xml:space="preserve">koji ima aktivnu disciplinsku meru, za lakše ili ozbiljne prekršaje. </w:t>
            </w:r>
          </w:p>
          <w:p w14:paraId="602ED73B" w14:textId="77777777" w:rsidR="00176EEA" w:rsidRDefault="00176EEA" w:rsidP="00176EEA">
            <w:pPr>
              <w:pStyle w:val="ListParagraph"/>
              <w:tabs>
                <w:tab w:val="left" w:pos="535"/>
              </w:tabs>
              <w:ind w:left="117" w:right="153"/>
              <w:rPr>
                <w:szCs w:val="24"/>
                <w:lang w:val="sr-Latn-RS"/>
              </w:rPr>
            </w:pPr>
          </w:p>
          <w:p w14:paraId="0003CF6D" w14:textId="77777777" w:rsidR="00176EEA" w:rsidRPr="00545330" w:rsidRDefault="00176EEA" w:rsidP="00176EEA">
            <w:pPr>
              <w:pStyle w:val="ListParagraph"/>
              <w:tabs>
                <w:tab w:val="left" w:pos="535"/>
              </w:tabs>
              <w:ind w:left="117" w:right="153"/>
              <w:rPr>
                <w:szCs w:val="24"/>
                <w:lang w:val="sr-Latn-RS"/>
              </w:rPr>
            </w:pPr>
          </w:p>
          <w:p w14:paraId="2D3925AC" w14:textId="77777777"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7. Vlada Kosova, na predlog ministarstva nadležnog za finansije i uz saglasnost ministarstva za javnu upravu, podzakonskim aktom usvaja kriterijume, meru i proceduru za primanje dodatka za učinak, kao i način njegovog obračuna.</w:t>
            </w:r>
          </w:p>
          <w:p w14:paraId="0466FD3F" w14:textId="77777777" w:rsidR="00176EEA" w:rsidRDefault="00176EEA" w:rsidP="00176EEA">
            <w:pPr>
              <w:pStyle w:val="ListParagraph"/>
              <w:tabs>
                <w:tab w:val="left" w:pos="535"/>
              </w:tabs>
              <w:adjustRightInd w:val="0"/>
              <w:ind w:left="117" w:right="153"/>
              <w:jc w:val="both"/>
              <w:rPr>
                <w:szCs w:val="24"/>
                <w:lang w:val="sr-Latn-RS"/>
              </w:rPr>
            </w:pPr>
          </w:p>
          <w:p w14:paraId="7E0E1F4E" w14:textId="77777777" w:rsidR="00176EEA" w:rsidRPr="00545330" w:rsidRDefault="00176EEA" w:rsidP="00176EEA">
            <w:pPr>
              <w:pStyle w:val="ListParagraph"/>
              <w:tabs>
                <w:tab w:val="left" w:pos="535"/>
              </w:tabs>
              <w:adjustRightInd w:val="0"/>
              <w:ind w:left="117" w:right="153"/>
              <w:jc w:val="both"/>
              <w:rPr>
                <w:szCs w:val="24"/>
                <w:lang w:val="sr-Latn-RS"/>
              </w:rPr>
            </w:pPr>
          </w:p>
          <w:p w14:paraId="7ED3EB7B" w14:textId="77777777" w:rsidR="00176EEA" w:rsidRPr="00545330" w:rsidRDefault="00176EEA" w:rsidP="00176EEA">
            <w:pPr>
              <w:widowControl/>
              <w:tabs>
                <w:tab w:val="left" w:pos="535"/>
              </w:tabs>
              <w:adjustRightInd w:val="0"/>
              <w:ind w:left="117" w:right="153"/>
              <w:contextualSpacing/>
              <w:jc w:val="both"/>
              <w:rPr>
                <w:szCs w:val="24"/>
                <w:lang w:val="sr-Latn-RS"/>
              </w:rPr>
            </w:pPr>
            <w:r w:rsidRPr="00545330">
              <w:rPr>
                <w:szCs w:val="24"/>
                <w:lang w:val="sr-Latn-RS"/>
              </w:rPr>
              <w:t xml:space="preserve">8. Dodatak za učinak i procedura za primanje dodatka za učinak za službenike nezavisnih </w:t>
            </w:r>
            <w:r w:rsidRPr="00545330">
              <w:rPr>
                <w:szCs w:val="24"/>
                <w:lang w:val="sr-Latn-RS"/>
              </w:rPr>
              <w:lastRenderedPageBreak/>
              <w:t>ustavnih institucija uređuju se ovim zakonom i posebnim aktom koji usvajaju nadležni organi institucija.</w:t>
            </w:r>
          </w:p>
          <w:p w14:paraId="22FDC4BF" w14:textId="77777777" w:rsidR="00176EEA" w:rsidRPr="00545330" w:rsidRDefault="00176EEA" w:rsidP="00176EEA">
            <w:pPr>
              <w:pStyle w:val="ListParagraph"/>
              <w:widowControl/>
              <w:tabs>
                <w:tab w:val="left" w:pos="535"/>
              </w:tabs>
              <w:adjustRightInd w:val="0"/>
              <w:ind w:left="117" w:right="153"/>
              <w:contextualSpacing/>
              <w:jc w:val="both"/>
              <w:rPr>
                <w:szCs w:val="24"/>
                <w:lang w:val="sr-Latn-RS"/>
              </w:rPr>
            </w:pPr>
          </w:p>
          <w:p w14:paraId="542C1F75" w14:textId="77777777" w:rsidR="00095B6C" w:rsidRDefault="00095B6C" w:rsidP="00176EEA">
            <w:pPr>
              <w:adjustRightInd w:val="0"/>
              <w:ind w:left="117"/>
              <w:jc w:val="center"/>
              <w:rPr>
                <w:rFonts w:eastAsia="MS Mincho"/>
                <w:b/>
                <w:szCs w:val="24"/>
                <w:lang w:val="sr-Latn-RS"/>
              </w:rPr>
            </w:pPr>
          </w:p>
          <w:p w14:paraId="2DED3451" w14:textId="3CA9ABAF" w:rsidR="00176EEA" w:rsidRPr="00545330" w:rsidRDefault="00176EEA" w:rsidP="00176EEA">
            <w:pPr>
              <w:adjustRightInd w:val="0"/>
              <w:ind w:left="117"/>
              <w:jc w:val="center"/>
              <w:rPr>
                <w:rFonts w:eastAsia="MS Mincho"/>
                <w:b/>
                <w:szCs w:val="24"/>
                <w:lang w:val="sr-Latn-RS"/>
              </w:rPr>
            </w:pPr>
            <w:r w:rsidRPr="00545330">
              <w:rPr>
                <w:rFonts w:eastAsia="MS Mincho"/>
                <w:b/>
                <w:szCs w:val="24"/>
                <w:lang w:val="sr-Latn-RS"/>
              </w:rPr>
              <w:t xml:space="preserve">Član 26. </w:t>
            </w:r>
          </w:p>
          <w:p w14:paraId="7FFCCA2F"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Dodatak za specifične uslove rada </w:t>
            </w:r>
          </w:p>
          <w:p w14:paraId="1FE56736" w14:textId="77777777" w:rsidR="00176EEA" w:rsidRPr="00545330" w:rsidRDefault="00176EEA" w:rsidP="00176EEA">
            <w:pPr>
              <w:adjustRightInd w:val="0"/>
              <w:ind w:left="117" w:right="153"/>
              <w:jc w:val="both"/>
              <w:rPr>
                <w:rFonts w:eastAsia="MS Mincho"/>
                <w:szCs w:val="24"/>
                <w:lang w:val="sr-Latn-RS"/>
              </w:rPr>
            </w:pPr>
          </w:p>
          <w:p w14:paraId="4F428658" w14:textId="77777777" w:rsidR="00095B6C" w:rsidRPr="00095B6C" w:rsidRDefault="002778DD" w:rsidP="00095B6C">
            <w:pPr>
              <w:pStyle w:val="ListParagraph"/>
              <w:widowControl/>
              <w:adjustRightInd w:val="0"/>
              <w:ind w:left="117" w:right="153"/>
              <w:contextualSpacing/>
              <w:jc w:val="both"/>
              <w:rPr>
                <w:szCs w:val="24"/>
                <w:lang w:val="en-US"/>
              </w:rPr>
            </w:pPr>
            <w:r>
              <w:rPr>
                <w:szCs w:val="24"/>
                <w:lang w:val="sr-Latn-RS"/>
              </w:rPr>
              <w:t>1.</w:t>
            </w:r>
            <w:r w:rsidRPr="002778DD">
              <w:rPr>
                <w:szCs w:val="24"/>
                <w:lang w:val="sr-Latn-RS"/>
              </w:rPr>
              <w:t xml:space="preserve">Dodatak za posebne uslove rada ostvaruju državni službenici i drugi zaposleni koji su izloženi opasnosti na radnom mestu ili imaju posebne uslove rada koji ugrožavaju njihovo </w:t>
            </w:r>
            <w:r w:rsidR="00095B6C" w:rsidRPr="00095B6C">
              <w:rPr>
                <w:szCs w:val="24"/>
                <w:lang w:val="en-US"/>
              </w:rPr>
              <w:t>život i/ili zdravlje.</w:t>
            </w:r>
          </w:p>
          <w:p w14:paraId="0080856A" w14:textId="76E2031A" w:rsidR="002778DD" w:rsidRDefault="002778DD" w:rsidP="002778DD">
            <w:pPr>
              <w:pStyle w:val="ListParagraph"/>
              <w:widowControl/>
              <w:adjustRightInd w:val="0"/>
              <w:ind w:left="117" w:right="153"/>
              <w:contextualSpacing/>
              <w:jc w:val="both"/>
              <w:rPr>
                <w:szCs w:val="24"/>
                <w:lang w:val="sr-Latn-RS"/>
              </w:rPr>
            </w:pPr>
          </w:p>
          <w:p w14:paraId="579DFFDE" w14:textId="77777777" w:rsidR="002778DD" w:rsidRPr="002778DD" w:rsidRDefault="002778DD" w:rsidP="002778DD">
            <w:pPr>
              <w:pStyle w:val="ListParagraph"/>
              <w:widowControl/>
              <w:adjustRightInd w:val="0"/>
              <w:ind w:left="117" w:right="153"/>
              <w:contextualSpacing/>
              <w:jc w:val="both"/>
              <w:rPr>
                <w:szCs w:val="24"/>
                <w:lang w:val="sr-Latn-RS"/>
              </w:rPr>
            </w:pPr>
          </w:p>
          <w:p w14:paraId="5D8AF19F" w14:textId="4EE455CD" w:rsidR="002778DD" w:rsidRPr="002778DD" w:rsidRDefault="002778DD" w:rsidP="002778DD">
            <w:pPr>
              <w:pStyle w:val="ListParagraph"/>
              <w:widowControl/>
              <w:adjustRightInd w:val="0"/>
              <w:ind w:left="117" w:right="153"/>
              <w:contextualSpacing/>
              <w:jc w:val="both"/>
              <w:rPr>
                <w:szCs w:val="24"/>
                <w:lang w:val="sr-Latn-RS"/>
              </w:rPr>
            </w:pPr>
            <w:r w:rsidRPr="002778DD">
              <w:rPr>
                <w:szCs w:val="24"/>
                <w:lang w:val="sr-Latn-RS"/>
              </w:rPr>
              <w:t xml:space="preserve">2. Dodatak iz stava 1 ovog člana ne može biti veća od </w:t>
            </w:r>
            <w:r>
              <w:rPr>
                <w:szCs w:val="24"/>
                <w:lang w:val="sr-Latn-RS"/>
              </w:rPr>
              <w:t>1</w:t>
            </w:r>
            <w:r w:rsidRPr="002778DD">
              <w:rPr>
                <w:szCs w:val="24"/>
                <w:lang w:val="sr-Latn-RS"/>
              </w:rPr>
              <w:t>% ukupnih sredstava koja koristi budžetska organizacija, za osnovnu platu javnih službenika budžetske organizacije u istoj finansijskoj godini.</w:t>
            </w:r>
          </w:p>
          <w:p w14:paraId="366450DB" w14:textId="01873693" w:rsidR="002778DD" w:rsidRDefault="002778DD" w:rsidP="002778DD">
            <w:pPr>
              <w:pStyle w:val="ListParagraph"/>
              <w:widowControl/>
              <w:adjustRightInd w:val="0"/>
              <w:ind w:left="117" w:right="153"/>
              <w:contextualSpacing/>
              <w:jc w:val="both"/>
              <w:rPr>
                <w:szCs w:val="24"/>
                <w:lang w:val="sr-Latn-RS"/>
              </w:rPr>
            </w:pPr>
          </w:p>
          <w:p w14:paraId="3B4547DF" w14:textId="77777777" w:rsidR="002778DD" w:rsidRPr="002778DD" w:rsidRDefault="002778DD" w:rsidP="002778DD">
            <w:pPr>
              <w:pStyle w:val="ListParagraph"/>
              <w:widowControl/>
              <w:adjustRightInd w:val="0"/>
              <w:ind w:left="117" w:right="153"/>
              <w:contextualSpacing/>
              <w:jc w:val="both"/>
              <w:rPr>
                <w:szCs w:val="24"/>
                <w:lang w:val="sr-Latn-RS"/>
              </w:rPr>
            </w:pPr>
          </w:p>
          <w:p w14:paraId="417EBCAC" w14:textId="77777777" w:rsidR="002778DD" w:rsidRPr="002778DD" w:rsidRDefault="002778DD" w:rsidP="002778DD">
            <w:pPr>
              <w:pStyle w:val="ListParagraph"/>
              <w:widowControl/>
              <w:adjustRightInd w:val="0"/>
              <w:ind w:left="117" w:right="153"/>
              <w:contextualSpacing/>
              <w:jc w:val="both"/>
              <w:rPr>
                <w:szCs w:val="24"/>
                <w:lang w:val="sr-Latn-RS"/>
              </w:rPr>
            </w:pPr>
            <w:r w:rsidRPr="002778DD">
              <w:rPr>
                <w:szCs w:val="24"/>
                <w:lang w:val="sr-Latn-RS"/>
              </w:rPr>
              <w:t>3.U cilju sprovođenja ovog člana, Vlada Republike Kosovo smatraće se jednom (1) budžetskom organizacijom.</w:t>
            </w:r>
          </w:p>
          <w:p w14:paraId="3618E787" w14:textId="77777777" w:rsidR="002778DD" w:rsidRPr="002778DD" w:rsidRDefault="002778DD" w:rsidP="002778DD">
            <w:pPr>
              <w:pStyle w:val="ListParagraph"/>
              <w:widowControl/>
              <w:adjustRightInd w:val="0"/>
              <w:ind w:left="117" w:right="153"/>
              <w:contextualSpacing/>
              <w:jc w:val="both"/>
              <w:rPr>
                <w:szCs w:val="24"/>
                <w:lang w:val="sr-Latn-RS"/>
              </w:rPr>
            </w:pPr>
          </w:p>
          <w:p w14:paraId="74770619" w14:textId="77777777" w:rsidR="002778DD" w:rsidRPr="002778DD" w:rsidRDefault="002778DD" w:rsidP="002778DD">
            <w:pPr>
              <w:pStyle w:val="ListParagraph"/>
              <w:widowControl/>
              <w:adjustRightInd w:val="0"/>
              <w:ind w:left="117" w:right="153"/>
              <w:contextualSpacing/>
              <w:jc w:val="both"/>
              <w:rPr>
                <w:szCs w:val="24"/>
                <w:lang w:val="sr-Latn-RS"/>
              </w:rPr>
            </w:pPr>
          </w:p>
          <w:p w14:paraId="616278BC" w14:textId="77777777" w:rsidR="002778DD" w:rsidRPr="002778DD" w:rsidRDefault="002778DD" w:rsidP="002778DD">
            <w:pPr>
              <w:pStyle w:val="ListParagraph"/>
              <w:widowControl/>
              <w:adjustRightInd w:val="0"/>
              <w:ind w:left="117" w:right="153"/>
              <w:contextualSpacing/>
              <w:jc w:val="both"/>
              <w:rPr>
                <w:szCs w:val="24"/>
                <w:lang w:val="sr-Latn-RS"/>
              </w:rPr>
            </w:pPr>
            <w:r w:rsidRPr="002778DD">
              <w:rPr>
                <w:szCs w:val="24"/>
                <w:lang w:val="sr-Latn-RS"/>
              </w:rPr>
              <w:t xml:space="preserve">4. U slučaju otvaranja novih funkcija, položaja ili imenovanja u skladu sa članom 40 ovog zakona, institucija u kojoj je radno mesto kreirano, kada smatra da to radno mesto treba da bude plaćeno za određene uslove rada, zahteva </w:t>
            </w:r>
            <w:r w:rsidRPr="002778DD">
              <w:rPr>
                <w:szCs w:val="24"/>
                <w:lang w:val="sr-Latn-RS"/>
              </w:rPr>
              <w:lastRenderedPageBreak/>
              <w:t>od nadležno ministarstvo za javnu administraciju i nadležno ministarstvo finansija daju saglasnost za sticanje ovog dodatka.</w:t>
            </w:r>
          </w:p>
          <w:p w14:paraId="19BEA149" w14:textId="3BE2EEDB" w:rsidR="002778DD" w:rsidRDefault="002778DD" w:rsidP="002778DD">
            <w:pPr>
              <w:pStyle w:val="ListParagraph"/>
              <w:widowControl/>
              <w:adjustRightInd w:val="0"/>
              <w:ind w:left="117" w:right="153"/>
              <w:contextualSpacing/>
              <w:jc w:val="both"/>
              <w:rPr>
                <w:szCs w:val="24"/>
                <w:lang w:val="sr-Latn-RS"/>
              </w:rPr>
            </w:pPr>
          </w:p>
          <w:p w14:paraId="0BF2193C" w14:textId="77777777" w:rsidR="002778DD" w:rsidRPr="002778DD" w:rsidRDefault="002778DD" w:rsidP="002778DD">
            <w:pPr>
              <w:pStyle w:val="ListParagraph"/>
              <w:widowControl/>
              <w:adjustRightInd w:val="0"/>
              <w:ind w:left="117" w:right="153"/>
              <w:contextualSpacing/>
              <w:jc w:val="both"/>
              <w:rPr>
                <w:szCs w:val="24"/>
                <w:lang w:val="sr-Latn-RS"/>
              </w:rPr>
            </w:pPr>
          </w:p>
          <w:p w14:paraId="71BB740F" w14:textId="413E30F5" w:rsidR="00176EEA" w:rsidRDefault="002778DD" w:rsidP="002778DD">
            <w:pPr>
              <w:adjustRightInd w:val="0"/>
              <w:ind w:left="117" w:right="153"/>
              <w:jc w:val="both"/>
              <w:rPr>
                <w:rFonts w:eastAsia="MS Mincho"/>
                <w:b/>
                <w:szCs w:val="24"/>
                <w:highlight w:val="yellow"/>
                <w:lang w:val="sr-Latn-RS"/>
              </w:rPr>
            </w:pPr>
            <w:r w:rsidRPr="002778DD">
              <w:rPr>
                <w:szCs w:val="24"/>
                <w:lang w:val="sr-Latn-RS"/>
              </w:rPr>
              <w:t>5.</w:t>
            </w:r>
            <w:r w:rsidRPr="002778DD">
              <w:rPr>
                <w:szCs w:val="24"/>
                <w:lang w:val="sr-Latn-RS"/>
              </w:rPr>
              <w:tab/>
              <w:t xml:space="preserve">Odgovarajuća profesija za koja se koristi dodatak za posebne uslove rada, vrednost i postupak za korist dodataka  utvrđuje Vlada podzakonskim aktom na predlog Ministarstva nadležnog za poslove finansija iu sastavu komisije sastavljene ministarstva nadležnog za poslove finansija, ministarstva nadležnog za poslove i ministarstva nadležnog za poslove javne administracije. Tokom procesa sastavljanja ovog predloga, komisija se konsultuje sa relevantnim budžetskim organizacijama.  </w:t>
            </w:r>
          </w:p>
          <w:p w14:paraId="3F605DE2" w14:textId="77777777" w:rsidR="00176EEA" w:rsidRDefault="00176EEA" w:rsidP="00176EEA">
            <w:pPr>
              <w:adjustRightInd w:val="0"/>
              <w:ind w:left="117" w:right="153"/>
              <w:jc w:val="center"/>
              <w:rPr>
                <w:rFonts w:eastAsia="MS Mincho"/>
                <w:b/>
                <w:szCs w:val="24"/>
                <w:highlight w:val="yellow"/>
                <w:lang w:val="sr-Latn-RS"/>
              </w:rPr>
            </w:pPr>
          </w:p>
          <w:p w14:paraId="6EFE7972" w14:textId="77777777" w:rsidR="00176EEA" w:rsidRPr="002778DD" w:rsidRDefault="00176EEA" w:rsidP="00176EEA">
            <w:pPr>
              <w:adjustRightInd w:val="0"/>
              <w:ind w:left="117" w:right="153"/>
              <w:jc w:val="center"/>
              <w:rPr>
                <w:rFonts w:eastAsia="MS Mincho"/>
                <w:b/>
                <w:szCs w:val="24"/>
                <w:lang w:val="sr-Latn-RS"/>
              </w:rPr>
            </w:pPr>
          </w:p>
          <w:p w14:paraId="18553D56" w14:textId="77777777" w:rsidR="00176EEA" w:rsidRPr="002778DD" w:rsidRDefault="00176EEA" w:rsidP="00176EEA">
            <w:pPr>
              <w:adjustRightInd w:val="0"/>
              <w:ind w:left="117" w:right="153"/>
              <w:jc w:val="center"/>
              <w:rPr>
                <w:rFonts w:eastAsia="MS Mincho"/>
                <w:b/>
                <w:szCs w:val="24"/>
                <w:lang w:val="sr-Latn-RS"/>
              </w:rPr>
            </w:pPr>
            <w:r w:rsidRPr="002778DD">
              <w:rPr>
                <w:rFonts w:eastAsia="MS Mincho"/>
                <w:b/>
                <w:szCs w:val="24"/>
                <w:lang w:val="sr-Latn-RS"/>
              </w:rPr>
              <w:t>Član 27.</w:t>
            </w:r>
          </w:p>
          <w:p w14:paraId="4DCD0F13" w14:textId="0C88C9CC" w:rsidR="00176EEA" w:rsidRPr="002778DD" w:rsidRDefault="002778DD" w:rsidP="00176EEA">
            <w:pPr>
              <w:adjustRightInd w:val="0"/>
              <w:ind w:left="117" w:right="153"/>
              <w:jc w:val="center"/>
              <w:rPr>
                <w:rFonts w:eastAsia="MS Mincho"/>
                <w:b/>
                <w:szCs w:val="24"/>
                <w:lang w:val="sr-Latn-RS"/>
              </w:rPr>
            </w:pPr>
            <w:r w:rsidRPr="002778DD">
              <w:rPr>
                <w:rFonts w:eastAsia="MS Mincho"/>
                <w:b/>
                <w:szCs w:val="24"/>
                <w:lang w:val="sr-Latn-BA"/>
              </w:rPr>
              <w:t>D</w:t>
            </w:r>
            <w:r w:rsidR="00E97561" w:rsidRPr="002778DD">
              <w:rPr>
                <w:rFonts w:eastAsia="MS Mincho"/>
                <w:b/>
                <w:szCs w:val="24"/>
                <w:lang w:val="sr-Latn-BA"/>
              </w:rPr>
              <w:t>odatak za prekovremeni rad</w:t>
            </w:r>
            <w:r w:rsidRPr="002778DD">
              <w:rPr>
                <w:rFonts w:eastAsia="MS Mincho"/>
                <w:b/>
                <w:szCs w:val="24"/>
                <w:lang w:val="sr-Latn-RS"/>
              </w:rPr>
              <w:t xml:space="preserve"> </w:t>
            </w:r>
          </w:p>
          <w:p w14:paraId="76B24842" w14:textId="77777777" w:rsidR="002778DD" w:rsidRPr="002778DD" w:rsidRDefault="002778DD" w:rsidP="00176EEA">
            <w:pPr>
              <w:adjustRightInd w:val="0"/>
              <w:ind w:left="117" w:right="153"/>
              <w:jc w:val="center"/>
              <w:rPr>
                <w:rFonts w:eastAsia="MS Mincho"/>
                <w:b/>
                <w:szCs w:val="24"/>
                <w:lang w:val="sr-Latn-RS"/>
              </w:rPr>
            </w:pPr>
          </w:p>
          <w:p w14:paraId="6D8DF084" w14:textId="69EBF68E" w:rsidR="00176EEA" w:rsidRPr="002778DD" w:rsidRDefault="002778DD" w:rsidP="002778DD">
            <w:pPr>
              <w:adjustRightInd w:val="0"/>
              <w:ind w:left="105" w:right="153"/>
              <w:jc w:val="both"/>
              <w:rPr>
                <w:rFonts w:eastAsia="MS Mincho"/>
                <w:bCs/>
                <w:szCs w:val="24"/>
                <w:lang w:val="sr-Latn-RS"/>
              </w:rPr>
            </w:pPr>
            <w:r w:rsidRPr="002778DD">
              <w:rPr>
                <w:rFonts w:eastAsia="MS Mincho"/>
                <w:bCs/>
                <w:szCs w:val="24"/>
                <w:lang w:val="sr-Latn-BA"/>
              </w:rPr>
              <w:t xml:space="preserve">1. </w:t>
            </w:r>
            <w:r w:rsidR="00E97561" w:rsidRPr="002778DD">
              <w:rPr>
                <w:rFonts w:eastAsia="MS Mincho"/>
                <w:bCs/>
                <w:szCs w:val="24"/>
                <w:lang w:val="sr-Latn-BA"/>
              </w:rPr>
              <w:t>Pored osnovne plate, politički službenik kabineta koji nema unapred utvrđen raspored rada može da koristi i poseban dodatak, koji ne može biti veći od trideset odsto (30%) osnovne plate.</w:t>
            </w:r>
          </w:p>
          <w:p w14:paraId="7950DCA7" w14:textId="77777777" w:rsidR="00176EEA" w:rsidRPr="00545330" w:rsidRDefault="00176EEA" w:rsidP="00176EEA">
            <w:pPr>
              <w:adjustRightInd w:val="0"/>
              <w:ind w:left="117" w:right="153"/>
              <w:jc w:val="both"/>
              <w:rPr>
                <w:rFonts w:eastAsia="MS Mincho"/>
                <w:bCs/>
                <w:szCs w:val="24"/>
                <w:lang w:val="sr-Latn-RS"/>
              </w:rPr>
            </w:pPr>
          </w:p>
          <w:p w14:paraId="2E2DF7AB" w14:textId="77777777" w:rsidR="00176EEA" w:rsidRPr="00545330" w:rsidRDefault="00176EEA" w:rsidP="00176EEA">
            <w:pPr>
              <w:adjustRightInd w:val="0"/>
              <w:ind w:left="117" w:right="153"/>
              <w:jc w:val="both"/>
              <w:rPr>
                <w:rFonts w:eastAsia="MS Mincho"/>
                <w:bCs/>
                <w:szCs w:val="24"/>
                <w:lang w:val="sr-Latn-RS"/>
              </w:rPr>
            </w:pPr>
            <w:r w:rsidRPr="00545330">
              <w:rPr>
                <w:rFonts w:eastAsia="MS Mincho"/>
                <w:bCs/>
                <w:szCs w:val="24"/>
                <w:lang w:val="sr-Latn-RS"/>
              </w:rPr>
              <w:t>2.</w:t>
            </w:r>
            <w:r w:rsidRPr="00545330">
              <w:rPr>
                <w:rFonts w:eastAsia="MS Mincho"/>
                <w:bCs/>
                <w:szCs w:val="24"/>
                <w:lang w:val="sr-Latn-RS"/>
              </w:rPr>
              <w:tab/>
              <w:t xml:space="preserve">Kriterijumi i procedura za primanje dodatka, prema stavu 1. ovog člana, uređuju se podzakonskim aktom koji usvaja Vlada, na predlog ministarstva nadležnog za javnu upravu </w:t>
            </w:r>
            <w:r w:rsidRPr="00545330">
              <w:rPr>
                <w:rFonts w:eastAsia="MS Mincho"/>
                <w:bCs/>
                <w:szCs w:val="24"/>
                <w:lang w:val="sr-Latn-RS"/>
              </w:rPr>
              <w:lastRenderedPageBreak/>
              <w:t>i ministarstva nadležnog za finansije.</w:t>
            </w:r>
          </w:p>
          <w:p w14:paraId="34831E7C" w14:textId="77777777" w:rsidR="00176EEA" w:rsidRDefault="00176EEA" w:rsidP="00176EEA">
            <w:pPr>
              <w:adjustRightInd w:val="0"/>
              <w:ind w:left="117" w:right="153"/>
              <w:jc w:val="both"/>
              <w:rPr>
                <w:rFonts w:eastAsia="MS Mincho"/>
                <w:bCs/>
                <w:szCs w:val="24"/>
                <w:lang w:val="sr-Latn-RS"/>
              </w:rPr>
            </w:pPr>
          </w:p>
          <w:p w14:paraId="253539D7" w14:textId="77777777" w:rsidR="00176EEA" w:rsidRPr="00545330" w:rsidRDefault="00176EEA" w:rsidP="00176EEA">
            <w:pPr>
              <w:adjustRightInd w:val="0"/>
              <w:ind w:left="117" w:right="153"/>
              <w:jc w:val="both"/>
              <w:rPr>
                <w:rFonts w:eastAsia="MS Mincho"/>
                <w:bCs/>
                <w:szCs w:val="24"/>
                <w:lang w:val="sr-Latn-RS"/>
              </w:rPr>
            </w:pPr>
          </w:p>
          <w:p w14:paraId="05F8A8D4" w14:textId="77777777" w:rsidR="00176EEA" w:rsidRPr="00545330" w:rsidRDefault="00176EEA" w:rsidP="00176EEA">
            <w:pPr>
              <w:pStyle w:val="ListParagraph"/>
              <w:adjustRightInd w:val="0"/>
              <w:ind w:left="117" w:right="153"/>
              <w:jc w:val="both"/>
              <w:rPr>
                <w:rFonts w:eastAsia="MS Mincho"/>
                <w:bCs/>
                <w:szCs w:val="24"/>
                <w:lang w:val="sr-Latn-RS"/>
              </w:rPr>
            </w:pPr>
            <w:r w:rsidRPr="00545330">
              <w:rPr>
                <w:rFonts w:eastAsia="MS Mincho"/>
                <w:bCs/>
                <w:szCs w:val="24"/>
                <w:lang w:val="sr-Latn-RS"/>
              </w:rPr>
              <w:t xml:space="preserve">3. Kriterijumi i procedura za primanje dodatka, prema stavu 1. ovog člana, za službenike kabineta nezavisnih ustavnih institucija, uređuju se ovim zakonom i posebnim aktom koji usvajaju nadležni organi institucija. </w:t>
            </w:r>
          </w:p>
          <w:p w14:paraId="2F717794" w14:textId="77777777" w:rsidR="00176EEA" w:rsidRDefault="00176EEA" w:rsidP="00176EEA">
            <w:pPr>
              <w:ind w:left="117"/>
              <w:rPr>
                <w:rFonts w:eastAsia="MS Mincho"/>
                <w:szCs w:val="24"/>
                <w:lang w:val="sr-Latn-RS"/>
              </w:rPr>
            </w:pPr>
          </w:p>
          <w:p w14:paraId="2F0522D6" w14:textId="77777777" w:rsidR="00176EEA" w:rsidRPr="00545330" w:rsidRDefault="00176EEA" w:rsidP="00176EEA">
            <w:pPr>
              <w:ind w:left="117"/>
              <w:rPr>
                <w:rFonts w:eastAsia="MS Mincho"/>
                <w:szCs w:val="24"/>
                <w:lang w:val="sr-Latn-RS"/>
              </w:rPr>
            </w:pPr>
          </w:p>
          <w:p w14:paraId="73163CD0"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Član 28.</w:t>
            </w:r>
          </w:p>
          <w:p w14:paraId="3727E5EF"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Dodatak za obim posla </w:t>
            </w:r>
          </w:p>
          <w:p w14:paraId="10ACCABC" w14:textId="77777777" w:rsidR="00176EEA" w:rsidRPr="00545330" w:rsidRDefault="00176EEA" w:rsidP="00176EEA">
            <w:pPr>
              <w:adjustRightInd w:val="0"/>
              <w:ind w:left="117" w:right="153"/>
              <w:jc w:val="both"/>
              <w:rPr>
                <w:rFonts w:eastAsia="MS Mincho"/>
                <w:szCs w:val="24"/>
                <w:lang w:val="sr-Latn-RS"/>
              </w:rPr>
            </w:pPr>
          </w:p>
          <w:p w14:paraId="4FEA37A8" w14:textId="77777777" w:rsidR="00176EEA" w:rsidRPr="00545330" w:rsidRDefault="00176EEA" w:rsidP="00176EEA">
            <w:pPr>
              <w:adjustRightInd w:val="0"/>
              <w:ind w:left="117" w:right="153"/>
              <w:jc w:val="both"/>
              <w:rPr>
                <w:rFonts w:eastAsia="MS Mincho"/>
                <w:szCs w:val="24"/>
                <w:lang w:val="sr-Latn-RS"/>
              </w:rPr>
            </w:pPr>
            <w:r w:rsidRPr="00545330">
              <w:rPr>
                <w:rFonts w:eastAsia="MS Mincho"/>
                <w:szCs w:val="24"/>
                <w:lang w:val="sr-Latn-RS"/>
              </w:rPr>
              <w:t>1. Budžetske organizacije, u slučajevima propisanim ovim zakonom, mogu dati dodatak za obim posla, za obavljanje poslova zbog povećanja obima posla, ako za ovu namenu imaju raspoloživa sredstva iz uštede sredstava za plate koja se stvaraju zbog odsustva civilnih službenika, odnosno nepopunjenih radnih mesta za koja su sredstva predviđena u finansijskom planu korisnika budžeta i sredstva za posebne projekte.</w:t>
            </w:r>
          </w:p>
          <w:p w14:paraId="67660C0F" w14:textId="77777777" w:rsidR="00176EEA" w:rsidRDefault="00176EEA" w:rsidP="00176EEA">
            <w:pPr>
              <w:adjustRightInd w:val="0"/>
              <w:ind w:left="117" w:right="153"/>
              <w:jc w:val="both"/>
              <w:rPr>
                <w:rFonts w:eastAsia="MS Mincho"/>
                <w:szCs w:val="24"/>
                <w:lang w:val="sr-Latn-RS"/>
              </w:rPr>
            </w:pPr>
          </w:p>
          <w:p w14:paraId="50E98818" w14:textId="77777777" w:rsidR="00176EEA" w:rsidRPr="00545330" w:rsidRDefault="00176EEA" w:rsidP="00176EEA">
            <w:pPr>
              <w:adjustRightInd w:val="0"/>
              <w:ind w:left="117" w:right="153"/>
              <w:jc w:val="both"/>
              <w:rPr>
                <w:rFonts w:eastAsia="MS Mincho"/>
                <w:szCs w:val="24"/>
                <w:lang w:val="sr-Latn-RS"/>
              </w:rPr>
            </w:pPr>
          </w:p>
          <w:p w14:paraId="2A16E918" w14:textId="77777777" w:rsidR="00176EEA" w:rsidRPr="00545330" w:rsidRDefault="00176EEA" w:rsidP="00176EEA">
            <w:pPr>
              <w:adjustRightInd w:val="0"/>
              <w:ind w:left="117" w:right="153"/>
              <w:jc w:val="both"/>
              <w:rPr>
                <w:rFonts w:eastAsia="MS Mincho"/>
                <w:szCs w:val="24"/>
                <w:lang w:val="sr-Latn-RS"/>
              </w:rPr>
            </w:pPr>
            <w:r w:rsidRPr="00545330">
              <w:rPr>
                <w:rFonts w:eastAsia="MS Mincho"/>
                <w:szCs w:val="24"/>
                <w:lang w:val="sr-Latn-RS"/>
              </w:rPr>
              <w:t xml:space="preserve">2. Civilni službenici primaju dodatke za obim posla zbog povećanja obima posla, za obavljeni posao i koji premašuje očekivane rezultate rada u jednom (1) pojedinačnom mesecu, ako je na ovaj način moguće obezbediti racionalniji način ostvarivanja rezultata rada kao i budžeta. </w:t>
            </w:r>
          </w:p>
          <w:p w14:paraId="4BF91888" w14:textId="77777777" w:rsidR="00176EEA" w:rsidRDefault="00176EEA" w:rsidP="00176EEA">
            <w:pPr>
              <w:adjustRightInd w:val="0"/>
              <w:ind w:left="117" w:right="153"/>
              <w:jc w:val="both"/>
              <w:rPr>
                <w:rFonts w:eastAsia="MS Mincho"/>
                <w:szCs w:val="24"/>
                <w:lang w:val="sr-Latn-RS"/>
              </w:rPr>
            </w:pPr>
          </w:p>
          <w:p w14:paraId="2E2EF8F1" w14:textId="77777777" w:rsidR="00176EEA" w:rsidRPr="00545330" w:rsidRDefault="00176EEA" w:rsidP="00176EEA">
            <w:pPr>
              <w:adjustRightInd w:val="0"/>
              <w:ind w:left="117" w:right="153"/>
              <w:jc w:val="both"/>
              <w:rPr>
                <w:rFonts w:eastAsia="MS Mincho"/>
                <w:szCs w:val="24"/>
                <w:lang w:val="sr-Latn-RS"/>
              </w:rPr>
            </w:pPr>
          </w:p>
          <w:p w14:paraId="5B10FFBA" w14:textId="77777777" w:rsidR="00176EEA" w:rsidRPr="00545330" w:rsidRDefault="00176EEA" w:rsidP="00176EEA">
            <w:pPr>
              <w:adjustRightInd w:val="0"/>
              <w:ind w:left="117" w:right="153"/>
              <w:jc w:val="both"/>
              <w:rPr>
                <w:rFonts w:eastAsia="MS Mincho"/>
                <w:szCs w:val="24"/>
                <w:lang w:val="sr-Latn-RS"/>
              </w:rPr>
            </w:pPr>
            <w:r w:rsidRPr="00545330">
              <w:rPr>
                <w:rFonts w:eastAsia="MS Mincho"/>
                <w:szCs w:val="24"/>
                <w:lang w:val="sr-Latn-RS"/>
              </w:rPr>
              <w:t>3. Dodatak za obim posla odobrava glavni administrativni službenik institucije, po dogovoru sa civilnim službenikom.</w:t>
            </w:r>
          </w:p>
          <w:p w14:paraId="362F7C08" w14:textId="77777777" w:rsidR="00176EEA" w:rsidRDefault="00176EEA" w:rsidP="00176EEA">
            <w:pPr>
              <w:adjustRightInd w:val="0"/>
              <w:ind w:left="117" w:right="153"/>
              <w:jc w:val="both"/>
              <w:rPr>
                <w:rFonts w:eastAsia="MS Mincho"/>
                <w:szCs w:val="24"/>
                <w:lang w:val="sr-Latn-RS"/>
              </w:rPr>
            </w:pPr>
          </w:p>
          <w:p w14:paraId="56B6033D" w14:textId="77777777" w:rsidR="00176EEA" w:rsidRPr="00545330" w:rsidRDefault="00176EEA" w:rsidP="00176EEA">
            <w:pPr>
              <w:adjustRightInd w:val="0"/>
              <w:ind w:left="117" w:right="153"/>
              <w:jc w:val="both"/>
              <w:rPr>
                <w:rFonts w:eastAsia="MS Mincho"/>
                <w:szCs w:val="24"/>
                <w:lang w:val="sr-Latn-RS"/>
              </w:rPr>
            </w:pPr>
          </w:p>
          <w:p w14:paraId="044CFFA1" w14:textId="7AE13A89" w:rsidR="00176EEA" w:rsidRPr="00545330" w:rsidRDefault="000D1DCA" w:rsidP="00176EEA">
            <w:pPr>
              <w:adjustRightInd w:val="0"/>
              <w:ind w:left="117" w:right="153"/>
              <w:jc w:val="both"/>
              <w:rPr>
                <w:rFonts w:eastAsia="MS Mincho"/>
                <w:bCs/>
                <w:szCs w:val="24"/>
                <w:lang w:val="sr-Latn-RS"/>
              </w:rPr>
            </w:pPr>
            <w:r>
              <w:rPr>
                <w:rFonts w:eastAsia="MS Mincho"/>
                <w:szCs w:val="24"/>
                <w:lang w:val="sr-Latn-RS"/>
              </w:rPr>
              <w:t>4</w:t>
            </w:r>
            <w:r w:rsidR="00176EEA" w:rsidRPr="00545330">
              <w:rPr>
                <w:rFonts w:eastAsia="MS Mincho"/>
                <w:szCs w:val="24"/>
                <w:lang w:val="sr-Latn-RS"/>
              </w:rPr>
              <w:t>. Pravila za primanje, iznos dodatka kao i period primanja utvrđ</w:t>
            </w:r>
            <w:r w:rsidR="00176EEA" w:rsidRPr="00545330">
              <w:rPr>
                <w:rFonts w:eastAsia="MS Mincho"/>
                <w:bCs/>
                <w:szCs w:val="24"/>
                <w:lang w:val="sr-Latn-RS"/>
              </w:rPr>
              <w:t xml:space="preserve">uju se podzakonskim aktom Vlade, na predlog ministarstva nadležnog za finansije i uz saglasnost ministarstva nadležnog za javnu upravu. </w:t>
            </w:r>
          </w:p>
          <w:p w14:paraId="18F78055" w14:textId="77777777" w:rsidR="00176EEA" w:rsidRDefault="00176EEA" w:rsidP="00176EEA">
            <w:pPr>
              <w:adjustRightInd w:val="0"/>
              <w:ind w:left="117" w:right="153"/>
              <w:jc w:val="both"/>
              <w:rPr>
                <w:rFonts w:eastAsia="MS Mincho"/>
                <w:szCs w:val="24"/>
                <w:lang w:val="sr-Latn-RS"/>
              </w:rPr>
            </w:pPr>
          </w:p>
          <w:p w14:paraId="6A03033C" w14:textId="77777777" w:rsidR="00176EEA" w:rsidRPr="00545330" w:rsidRDefault="00176EEA" w:rsidP="00176EEA">
            <w:pPr>
              <w:adjustRightInd w:val="0"/>
              <w:ind w:left="117" w:right="153"/>
              <w:jc w:val="both"/>
              <w:rPr>
                <w:rFonts w:eastAsia="MS Mincho"/>
                <w:szCs w:val="24"/>
                <w:lang w:val="sr-Latn-RS"/>
              </w:rPr>
            </w:pPr>
          </w:p>
          <w:p w14:paraId="10A00425" w14:textId="2BC35F43" w:rsidR="00176EEA" w:rsidRPr="00545330" w:rsidRDefault="000D1DCA" w:rsidP="00176EEA">
            <w:pPr>
              <w:pStyle w:val="ListParagraph"/>
              <w:ind w:left="117"/>
              <w:jc w:val="both"/>
              <w:rPr>
                <w:rFonts w:eastAsia="MS Mincho"/>
                <w:b/>
                <w:szCs w:val="24"/>
                <w:lang w:val="sr-Latn-RS"/>
              </w:rPr>
            </w:pPr>
            <w:r>
              <w:rPr>
                <w:rFonts w:eastAsia="MS Mincho"/>
                <w:szCs w:val="24"/>
                <w:lang w:val="sr-Latn-RS"/>
              </w:rPr>
              <w:t>5</w:t>
            </w:r>
            <w:r w:rsidR="00176EEA" w:rsidRPr="00545330">
              <w:rPr>
                <w:rFonts w:eastAsia="MS Mincho"/>
                <w:szCs w:val="24"/>
                <w:lang w:val="sr-Latn-RS"/>
              </w:rPr>
              <w:t xml:space="preserve">. </w:t>
            </w:r>
            <w:r w:rsidR="00176EEA" w:rsidRPr="00545330">
              <w:rPr>
                <w:rFonts w:eastAsia="MS Mincho"/>
                <w:bCs/>
                <w:szCs w:val="24"/>
                <w:lang w:val="sr-Latn-RS"/>
              </w:rPr>
              <w:t>Kriterijumi i procedura za primanje dodatka, prema ovom članu, za civilne službenike nezavisnih ustavnih institucija, uređuju se ovim zakonom i posebnim aktom koji usvajaju nadležni organi institucija.</w:t>
            </w:r>
          </w:p>
          <w:p w14:paraId="65CBAFC5" w14:textId="77777777" w:rsidR="00176EEA" w:rsidRDefault="00176EEA" w:rsidP="00176EEA">
            <w:pPr>
              <w:adjustRightInd w:val="0"/>
              <w:ind w:left="117" w:right="153"/>
              <w:jc w:val="center"/>
              <w:rPr>
                <w:rFonts w:eastAsia="MS Mincho"/>
                <w:b/>
                <w:szCs w:val="24"/>
                <w:lang w:val="sr-Latn-RS"/>
              </w:rPr>
            </w:pPr>
          </w:p>
          <w:p w14:paraId="5222F879" w14:textId="2BFCBBD1" w:rsidR="00176EEA" w:rsidRDefault="00176EEA" w:rsidP="00176EEA">
            <w:pPr>
              <w:adjustRightInd w:val="0"/>
              <w:ind w:left="117" w:right="153"/>
              <w:jc w:val="center"/>
              <w:rPr>
                <w:rFonts w:eastAsia="MS Mincho"/>
                <w:b/>
                <w:szCs w:val="24"/>
                <w:lang w:val="sr-Latn-RS"/>
              </w:rPr>
            </w:pPr>
          </w:p>
          <w:p w14:paraId="19BE1359" w14:textId="77777777" w:rsidR="00095B6C" w:rsidRPr="00545330" w:rsidRDefault="00095B6C" w:rsidP="00176EEA">
            <w:pPr>
              <w:adjustRightInd w:val="0"/>
              <w:ind w:left="117" w:right="153"/>
              <w:jc w:val="center"/>
              <w:rPr>
                <w:rFonts w:eastAsia="MS Mincho"/>
                <w:b/>
                <w:szCs w:val="24"/>
                <w:lang w:val="sr-Latn-RS"/>
              </w:rPr>
            </w:pPr>
          </w:p>
          <w:p w14:paraId="22A326FB"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Član 29.</w:t>
            </w:r>
          </w:p>
          <w:p w14:paraId="681B29AC" w14:textId="77777777" w:rsidR="00176EEA" w:rsidRPr="00545330" w:rsidRDefault="00176EEA" w:rsidP="00176EEA">
            <w:pPr>
              <w:adjustRightInd w:val="0"/>
              <w:ind w:left="117" w:right="153"/>
              <w:jc w:val="center"/>
              <w:rPr>
                <w:rFonts w:eastAsia="MS Mincho"/>
                <w:b/>
                <w:bCs/>
                <w:szCs w:val="24"/>
                <w:lang w:val="sr-Latn-RS"/>
              </w:rPr>
            </w:pPr>
            <w:r w:rsidRPr="00545330">
              <w:rPr>
                <w:rFonts w:eastAsia="MS Mincho"/>
                <w:b/>
                <w:szCs w:val="24"/>
                <w:lang w:val="sr-Latn-RS"/>
              </w:rPr>
              <w:t xml:space="preserve">Dodatak za državni ispit za službenika preduniverzitetskog obrazovanja </w:t>
            </w:r>
          </w:p>
          <w:p w14:paraId="751A980D" w14:textId="77777777" w:rsidR="00176EEA" w:rsidRPr="00545330" w:rsidRDefault="00176EEA" w:rsidP="00176EEA">
            <w:pPr>
              <w:adjustRightInd w:val="0"/>
              <w:ind w:left="117" w:right="153"/>
              <w:jc w:val="center"/>
              <w:rPr>
                <w:rFonts w:eastAsia="MS Mincho"/>
                <w:b/>
                <w:bCs/>
                <w:szCs w:val="24"/>
                <w:lang w:val="sr-Latn-RS"/>
              </w:rPr>
            </w:pPr>
          </w:p>
          <w:p w14:paraId="1848327F" w14:textId="77777777" w:rsidR="00176EEA" w:rsidRPr="00545330" w:rsidRDefault="00176EEA" w:rsidP="00176EEA">
            <w:pPr>
              <w:tabs>
                <w:tab w:val="left" w:pos="90"/>
              </w:tabs>
              <w:adjustRightInd w:val="0"/>
              <w:ind w:left="117" w:right="153"/>
              <w:jc w:val="both"/>
              <w:rPr>
                <w:rFonts w:eastAsia="MS Mincho"/>
                <w:bCs/>
                <w:szCs w:val="24"/>
                <w:lang w:val="sr-Latn-RS"/>
              </w:rPr>
            </w:pPr>
            <w:r w:rsidRPr="00545330">
              <w:rPr>
                <w:rFonts w:eastAsia="MS Mincho"/>
                <w:bCs/>
                <w:szCs w:val="24"/>
                <w:lang w:val="sr-Latn-RS"/>
              </w:rPr>
              <w:t xml:space="preserve">1. Svi službenici preduniverzitetskog obrazovanju u školama Republike Kosovo, ako polože državni ispit koji će biti utvrđen posebnim aktom, imaju pravo na dodatak za državni ispit. Državni ispit ne podrazumeva licenciranje.  </w:t>
            </w:r>
          </w:p>
          <w:p w14:paraId="24C5EAB6" w14:textId="77777777" w:rsidR="00176EEA" w:rsidRDefault="00176EEA" w:rsidP="00176EEA">
            <w:pPr>
              <w:tabs>
                <w:tab w:val="left" w:pos="90"/>
              </w:tabs>
              <w:adjustRightInd w:val="0"/>
              <w:ind w:left="117" w:right="153"/>
              <w:jc w:val="both"/>
              <w:rPr>
                <w:rFonts w:eastAsia="MS Mincho"/>
                <w:bCs/>
                <w:szCs w:val="24"/>
                <w:lang w:val="sr-Latn-RS"/>
              </w:rPr>
            </w:pPr>
          </w:p>
          <w:p w14:paraId="57CA00E9" w14:textId="77777777" w:rsidR="00176EEA" w:rsidRPr="00545330" w:rsidRDefault="00176EEA" w:rsidP="00176EEA">
            <w:pPr>
              <w:tabs>
                <w:tab w:val="left" w:pos="90"/>
              </w:tabs>
              <w:adjustRightInd w:val="0"/>
              <w:ind w:left="117" w:right="153"/>
              <w:jc w:val="both"/>
              <w:rPr>
                <w:rFonts w:eastAsia="MS Mincho"/>
                <w:bCs/>
                <w:szCs w:val="24"/>
                <w:lang w:val="sr-Latn-RS"/>
              </w:rPr>
            </w:pPr>
          </w:p>
          <w:p w14:paraId="577EAE6A" w14:textId="6AEBF843" w:rsidR="00176EEA" w:rsidRPr="00545330" w:rsidRDefault="000D1DCA" w:rsidP="00176EEA">
            <w:pPr>
              <w:tabs>
                <w:tab w:val="left" w:pos="90"/>
              </w:tabs>
              <w:adjustRightInd w:val="0"/>
              <w:ind w:left="117" w:right="153"/>
              <w:jc w:val="both"/>
              <w:rPr>
                <w:rFonts w:eastAsia="MS Mincho"/>
                <w:bCs/>
                <w:szCs w:val="24"/>
                <w:lang w:val="sr-Latn-RS"/>
              </w:rPr>
            </w:pPr>
            <w:r>
              <w:rPr>
                <w:rFonts w:eastAsia="MS Mincho"/>
                <w:bCs/>
                <w:szCs w:val="24"/>
                <w:lang w:val="sr-Latn-RS"/>
              </w:rPr>
              <w:t>2</w:t>
            </w:r>
            <w:r w:rsidR="00176EEA" w:rsidRPr="00545330">
              <w:rPr>
                <w:rFonts w:eastAsia="MS Mincho"/>
                <w:bCs/>
                <w:szCs w:val="24"/>
                <w:lang w:val="sr-Latn-RS"/>
              </w:rPr>
              <w:t xml:space="preserve">. </w:t>
            </w:r>
            <w:r w:rsidR="00176EEA" w:rsidRPr="00545330">
              <w:rPr>
                <w:rFonts w:eastAsia="MS Mincho"/>
                <w:szCs w:val="24"/>
                <w:lang w:val="sr-Latn-RS"/>
              </w:rPr>
              <w:t>Pravila za primanje, iznos dodatka kao i period primanja utvrđ</w:t>
            </w:r>
            <w:r w:rsidR="00176EEA" w:rsidRPr="00545330">
              <w:rPr>
                <w:rFonts w:eastAsia="MS Mincho"/>
                <w:bCs/>
                <w:szCs w:val="24"/>
                <w:lang w:val="sr-Latn-RS"/>
              </w:rPr>
              <w:t xml:space="preserve">uju se podzakonskim aktom Vlade, na predlog ministarstva nadležnog za obrazovanje i uz saglasnost ministarstva nadležnog za finansije. </w:t>
            </w:r>
          </w:p>
          <w:p w14:paraId="31F5FAAA" w14:textId="77777777" w:rsidR="00176EEA" w:rsidRPr="00545330" w:rsidRDefault="00176EEA" w:rsidP="00176EEA">
            <w:pPr>
              <w:tabs>
                <w:tab w:val="left" w:pos="90"/>
              </w:tabs>
              <w:adjustRightInd w:val="0"/>
              <w:ind w:left="117" w:right="153"/>
              <w:jc w:val="both"/>
              <w:rPr>
                <w:rFonts w:eastAsia="MS Mincho"/>
                <w:bCs/>
                <w:szCs w:val="24"/>
                <w:lang w:val="sr-Latn-RS"/>
              </w:rPr>
            </w:pPr>
          </w:p>
          <w:p w14:paraId="42BEE4EC" w14:textId="77777777" w:rsidR="00095B6C" w:rsidRDefault="00095B6C" w:rsidP="00176EEA">
            <w:pPr>
              <w:adjustRightInd w:val="0"/>
              <w:ind w:left="117" w:right="153"/>
              <w:jc w:val="center"/>
              <w:rPr>
                <w:rFonts w:eastAsia="MS Mincho"/>
                <w:b/>
                <w:szCs w:val="24"/>
                <w:lang w:val="sr-Latn-RS"/>
              </w:rPr>
            </w:pPr>
          </w:p>
          <w:p w14:paraId="01CA739F" w14:textId="2262C8D2"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Član 30. </w:t>
            </w:r>
          </w:p>
          <w:p w14:paraId="4EC245D8" w14:textId="77777777" w:rsidR="00176EEA" w:rsidRPr="00545330" w:rsidRDefault="00176EEA" w:rsidP="00176EEA">
            <w:pPr>
              <w:adjustRightInd w:val="0"/>
              <w:ind w:left="117" w:right="153"/>
              <w:jc w:val="center"/>
              <w:rPr>
                <w:rFonts w:eastAsia="MS Mincho"/>
                <w:b/>
                <w:bCs/>
                <w:szCs w:val="24"/>
                <w:lang w:val="sr-Latn-RS"/>
              </w:rPr>
            </w:pPr>
            <w:r w:rsidRPr="00545330">
              <w:rPr>
                <w:rFonts w:eastAsia="MS Mincho"/>
                <w:b/>
                <w:szCs w:val="24"/>
                <w:lang w:val="sr-Latn-RS"/>
              </w:rPr>
              <w:t xml:space="preserve">Dodatak za službenika zdravstvenog sistema </w:t>
            </w:r>
          </w:p>
          <w:p w14:paraId="0DFE5A52" w14:textId="3B578EE1" w:rsidR="00176EEA" w:rsidRDefault="00176EEA" w:rsidP="00176EEA">
            <w:pPr>
              <w:adjustRightInd w:val="0"/>
              <w:ind w:left="117" w:right="153"/>
              <w:jc w:val="center"/>
              <w:rPr>
                <w:szCs w:val="24"/>
                <w:lang w:val="sr-Latn-RS"/>
              </w:rPr>
            </w:pPr>
          </w:p>
          <w:p w14:paraId="29111047" w14:textId="77777777" w:rsidR="00F32650" w:rsidRPr="00545330" w:rsidRDefault="00F32650" w:rsidP="00176EEA">
            <w:pPr>
              <w:adjustRightInd w:val="0"/>
              <w:ind w:left="117" w:right="153"/>
              <w:jc w:val="center"/>
              <w:rPr>
                <w:szCs w:val="24"/>
                <w:lang w:val="sr-Latn-RS"/>
              </w:rPr>
            </w:pPr>
          </w:p>
          <w:p w14:paraId="71DBC704" w14:textId="77777777" w:rsidR="00176EEA" w:rsidRPr="00545330" w:rsidRDefault="00176EEA" w:rsidP="00176EEA">
            <w:pPr>
              <w:pStyle w:val="ListParagraph"/>
              <w:widowControl/>
              <w:tabs>
                <w:tab w:val="left" w:pos="450"/>
              </w:tabs>
              <w:autoSpaceDE/>
              <w:autoSpaceDN/>
              <w:spacing w:after="160"/>
              <w:ind w:left="117" w:right="150"/>
              <w:contextualSpacing/>
              <w:jc w:val="both"/>
              <w:rPr>
                <w:bCs/>
                <w:szCs w:val="24"/>
                <w:lang w:val="sr-Latn-RS"/>
              </w:rPr>
            </w:pPr>
            <w:r w:rsidRPr="00545330">
              <w:rPr>
                <w:bCs/>
                <w:szCs w:val="24"/>
                <w:lang w:val="sr-Latn-RS"/>
              </w:rPr>
              <w:t xml:space="preserve">1. Dodatak za službenike zdravstvenog sistema primaju službenici koji se odluče za bolničku karijeru fokusiranu isključivo na javni sektor. </w:t>
            </w:r>
          </w:p>
          <w:p w14:paraId="176ECC62" w14:textId="77777777" w:rsidR="00176EEA" w:rsidRDefault="00176EEA" w:rsidP="00176EEA">
            <w:pPr>
              <w:pStyle w:val="ListParagraph"/>
              <w:tabs>
                <w:tab w:val="left" w:pos="450"/>
              </w:tabs>
              <w:ind w:left="117" w:right="150"/>
              <w:jc w:val="both"/>
              <w:rPr>
                <w:bCs/>
                <w:szCs w:val="24"/>
                <w:lang w:val="sr-Latn-RS"/>
              </w:rPr>
            </w:pPr>
          </w:p>
          <w:p w14:paraId="10A37CAF" w14:textId="77777777" w:rsidR="00176EEA" w:rsidRPr="00545330" w:rsidRDefault="00176EEA" w:rsidP="00176EEA">
            <w:pPr>
              <w:pStyle w:val="ListParagraph"/>
              <w:tabs>
                <w:tab w:val="left" w:pos="450"/>
              </w:tabs>
              <w:ind w:left="117" w:right="150"/>
              <w:jc w:val="both"/>
              <w:rPr>
                <w:bCs/>
                <w:szCs w:val="24"/>
                <w:lang w:val="sr-Latn-RS"/>
              </w:rPr>
            </w:pPr>
          </w:p>
          <w:p w14:paraId="276BC7A4" w14:textId="77777777" w:rsidR="000D1DCA" w:rsidRPr="000D1DCA" w:rsidRDefault="00176EEA" w:rsidP="000D1DCA">
            <w:pPr>
              <w:pStyle w:val="ListParagraph"/>
              <w:widowControl/>
              <w:tabs>
                <w:tab w:val="left" w:pos="450"/>
              </w:tabs>
              <w:autoSpaceDE/>
              <w:autoSpaceDN/>
              <w:spacing w:after="160"/>
              <w:ind w:left="117" w:right="150"/>
              <w:contextualSpacing/>
              <w:jc w:val="both"/>
              <w:rPr>
                <w:rFonts w:eastAsia="MS Mincho"/>
                <w:bCs/>
                <w:szCs w:val="24"/>
                <w:lang w:val="en-US"/>
              </w:rPr>
            </w:pPr>
            <w:r w:rsidRPr="00545330">
              <w:rPr>
                <w:bCs/>
                <w:szCs w:val="24"/>
                <w:lang w:val="sr-Latn-RS"/>
              </w:rPr>
              <w:t xml:space="preserve">2. </w:t>
            </w:r>
            <w:r w:rsidR="000D1DCA" w:rsidRPr="000D1DCA">
              <w:rPr>
                <w:rFonts w:eastAsia="MS Mincho"/>
                <w:bCs/>
                <w:szCs w:val="24"/>
                <w:lang w:val="en-US"/>
              </w:rPr>
              <w:t>Dodatak iz stava 1. dodeljuje se sve dok zaposleni u zdravstvenom sistemu obavlja svoje funkcije samo u javnoj bolnici.</w:t>
            </w:r>
          </w:p>
          <w:p w14:paraId="6AF2F813" w14:textId="0A647318" w:rsidR="00176EEA" w:rsidRPr="00545330" w:rsidRDefault="00176EEA" w:rsidP="00176EEA">
            <w:pPr>
              <w:pStyle w:val="ListParagraph"/>
              <w:widowControl/>
              <w:tabs>
                <w:tab w:val="left" w:pos="450"/>
              </w:tabs>
              <w:autoSpaceDE/>
              <w:autoSpaceDN/>
              <w:spacing w:after="160"/>
              <w:ind w:left="117" w:right="150"/>
              <w:contextualSpacing/>
              <w:jc w:val="both"/>
              <w:rPr>
                <w:rFonts w:eastAsia="MS Mincho"/>
                <w:bCs/>
                <w:szCs w:val="24"/>
                <w:lang w:val="sr-Latn-RS"/>
              </w:rPr>
            </w:pPr>
            <w:r w:rsidRPr="00545330">
              <w:rPr>
                <w:rFonts w:eastAsia="MS Mincho"/>
                <w:bCs/>
                <w:szCs w:val="24"/>
                <w:lang w:val="sr-Latn-RS"/>
              </w:rPr>
              <w:t xml:space="preserve">  </w:t>
            </w:r>
          </w:p>
          <w:p w14:paraId="0623DB14" w14:textId="77777777" w:rsidR="00176EEA" w:rsidRPr="00545330" w:rsidRDefault="00176EEA" w:rsidP="00176EEA">
            <w:pPr>
              <w:pStyle w:val="ListParagraph"/>
              <w:widowControl/>
              <w:tabs>
                <w:tab w:val="left" w:pos="450"/>
              </w:tabs>
              <w:autoSpaceDE/>
              <w:autoSpaceDN/>
              <w:spacing w:after="160"/>
              <w:ind w:left="117" w:right="150"/>
              <w:contextualSpacing/>
              <w:jc w:val="both"/>
              <w:rPr>
                <w:bCs/>
                <w:szCs w:val="24"/>
                <w:lang w:val="sr-Latn-RS"/>
              </w:rPr>
            </w:pPr>
          </w:p>
          <w:p w14:paraId="3922FC89" w14:textId="06BA9BA9" w:rsidR="00176EEA" w:rsidRPr="00545330" w:rsidRDefault="000D1DCA" w:rsidP="00176EEA">
            <w:pPr>
              <w:pStyle w:val="ListParagraph"/>
              <w:widowControl/>
              <w:tabs>
                <w:tab w:val="left" w:pos="450"/>
              </w:tabs>
              <w:autoSpaceDE/>
              <w:autoSpaceDN/>
              <w:spacing w:after="160"/>
              <w:ind w:left="117" w:right="150"/>
              <w:contextualSpacing/>
              <w:jc w:val="both"/>
              <w:rPr>
                <w:rFonts w:eastAsia="MS Mincho"/>
                <w:bCs/>
                <w:szCs w:val="24"/>
                <w:lang w:val="sr-Latn-RS"/>
              </w:rPr>
            </w:pPr>
            <w:r>
              <w:rPr>
                <w:bCs/>
                <w:szCs w:val="24"/>
                <w:lang w:val="sr-Latn-RS"/>
              </w:rPr>
              <w:t>3</w:t>
            </w:r>
            <w:r w:rsidR="00176EEA" w:rsidRPr="00545330">
              <w:rPr>
                <w:bCs/>
                <w:szCs w:val="24"/>
                <w:lang w:val="sr-Latn-RS"/>
              </w:rPr>
              <w:t xml:space="preserve">. </w:t>
            </w:r>
            <w:r w:rsidR="00176EEA" w:rsidRPr="00545330">
              <w:rPr>
                <w:rFonts w:eastAsia="MS Mincho"/>
                <w:szCs w:val="24"/>
                <w:lang w:val="sr-Latn-RS"/>
              </w:rPr>
              <w:t>Pravila za primanje, iznos dodatka, period primanja kao i druga pitanja za primanje dodatka prema ovom članu, utvrđ</w:t>
            </w:r>
            <w:r w:rsidR="00176EEA" w:rsidRPr="00545330">
              <w:rPr>
                <w:rFonts w:eastAsia="MS Mincho"/>
                <w:bCs/>
                <w:szCs w:val="24"/>
                <w:lang w:val="sr-Latn-RS"/>
              </w:rPr>
              <w:t xml:space="preserve">uju se podzakonskim aktom Vlade, na predlog ministarstva nadležnog za zdravstvo i uz saglasnost ministarstva nadležnog za finansije. </w:t>
            </w:r>
          </w:p>
          <w:p w14:paraId="0E3EDFC0" w14:textId="11AB66A3" w:rsidR="00176EEA" w:rsidRDefault="00176EEA" w:rsidP="00176EEA">
            <w:pPr>
              <w:pStyle w:val="ListParagraph"/>
              <w:tabs>
                <w:tab w:val="left" w:pos="450"/>
              </w:tabs>
              <w:ind w:left="117"/>
              <w:rPr>
                <w:bCs/>
                <w:szCs w:val="24"/>
                <w:lang w:val="sr-Latn-RS"/>
              </w:rPr>
            </w:pPr>
          </w:p>
          <w:p w14:paraId="778D2519" w14:textId="05701130" w:rsidR="00095B6C" w:rsidRDefault="00095B6C" w:rsidP="00176EEA">
            <w:pPr>
              <w:pStyle w:val="ListParagraph"/>
              <w:tabs>
                <w:tab w:val="left" w:pos="450"/>
              </w:tabs>
              <w:ind w:left="117"/>
              <w:rPr>
                <w:bCs/>
                <w:szCs w:val="24"/>
                <w:lang w:val="sr-Latn-RS"/>
              </w:rPr>
            </w:pPr>
          </w:p>
          <w:p w14:paraId="37501D14" w14:textId="77777777" w:rsidR="00095B6C" w:rsidRPr="00545330" w:rsidRDefault="00095B6C" w:rsidP="00176EEA">
            <w:pPr>
              <w:pStyle w:val="ListParagraph"/>
              <w:tabs>
                <w:tab w:val="left" w:pos="450"/>
              </w:tabs>
              <w:ind w:left="117"/>
              <w:rPr>
                <w:bCs/>
                <w:szCs w:val="24"/>
                <w:lang w:val="sr-Latn-RS"/>
              </w:rPr>
            </w:pPr>
          </w:p>
          <w:p w14:paraId="1D1A8345" w14:textId="77777777" w:rsidR="00176EEA" w:rsidRDefault="00176EEA" w:rsidP="00176EEA">
            <w:pPr>
              <w:tabs>
                <w:tab w:val="left" w:pos="450"/>
              </w:tabs>
              <w:ind w:left="117"/>
              <w:jc w:val="center"/>
              <w:rPr>
                <w:rFonts w:eastAsia="MS Mincho"/>
                <w:b/>
                <w:bCs/>
                <w:szCs w:val="24"/>
                <w:lang w:val="sr-Latn-RS"/>
              </w:rPr>
            </w:pPr>
          </w:p>
          <w:p w14:paraId="1D2AC297" w14:textId="77777777" w:rsidR="00176EEA" w:rsidRPr="00545330" w:rsidRDefault="00176EEA" w:rsidP="00176EEA">
            <w:pPr>
              <w:tabs>
                <w:tab w:val="left" w:pos="450"/>
              </w:tabs>
              <w:ind w:left="117"/>
              <w:jc w:val="center"/>
              <w:rPr>
                <w:b/>
                <w:bCs/>
                <w:szCs w:val="24"/>
                <w:lang w:val="sr-Latn-RS"/>
              </w:rPr>
            </w:pPr>
            <w:r w:rsidRPr="00545330">
              <w:rPr>
                <w:rFonts w:eastAsia="MS Mincho"/>
                <w:b/>
                <w:bCs/>
                <w:szCs w:val="24"/>
                <w:lang w:val="sr-Latn-RS"/>
              </w:rPr>
              <w:lastRenderedPageBreak/>
              <w:t xml:space="preserve">Član 31. </w:t>
            </w:r>
            <w:r w:rsidRPr="00545330">
              <w:rPr>
                <w:b/>
                <w:bCs/>
                <w:szCs w:val="24"/>
                <w:lang w:val="sr-Latn-RS"/>
              </w:rPr>
              <w:br/>
              <w:t xml:space="preserve">Dodatak za učinak umetničkog i kulturnog stvaraoca i izvođača </w:t>
            </w:r>
          </w:p>
          <w:p w14:paraId="0C77CA24" w14:textId="77777777" w:rsidR="00176EEA" w:rsidRPr="00545330" w:rsidRDefault="00176EEA" w:rsidP="00176EEA">
            <w:pPr>
              <w:tabs>
                <w:tab w:val="left" w:pos="450"/>
              </w:tabs>
              <w:ind w:left="117"/>
              <w:jc w:val="center"/>
              <w:rPr>
                <w:b/>
                <w:bCs/>
                <w:szCs w:val="24"/>
                <w:lang w:val="sr-Latn-RS"/>
              </w:rPr>
            </w:pPr>
          </w:p>
          <w:p w14:paraId="6A926BCA" w14:textId="77777777" w:rsidR="00176EEA" w:rsidRDefault="00176EEA" w:rsidP="00176EEA">
            <w:pPr>
              <w:widowControl/>
              <w:tabs>
                <w:tab w:val="left" w:pos="450"/>
              </w:tabs>
              <w:autoSpaceDE/>
              <w:autoSpaceDN/>
              <w:ind w:left="117" w:right="150"/>
              <w:jc w:val="both"/>
              <w:rPr>
                <w:bCs/>
                <w:szCs w:val="24"/>
                <w:lang w:val="sr-Latn-RS"/>
              </w:rPr>
            </w:pPr>
            <w:r w:rsidRPr="00545330">
              <w:rPr>
                <w:bCs/>
                <w:szCs w:val="24"/>
                <w:lang w:val="sr-Latn-RS"/>
              </w:rPr>
              <w:t xml:space="preserve">1. Umetnički i kulturni stvaraoci i izvođači imaju pravo da primaju dodatak za učinak. </w:t>
            </w:r>
          </w:p>
          <w:p w14:paraId="0E3E24BD" w14:textId="77777777" w:rsidR="00176EEA" w:rsidRDefault="00176EEA" w:rsidP="00176EEA">
            <w:pPr>
              <w:widowControl/>
              <w:tabs>
                <w:tab w:val="left" w:pos="450"/>
              </w:tabs>
              <w:autoSpaceDE/>
              <w:autoSpaceDN/>
              <w:spacing w:line="360" w:lineRule="auto"/>
              <w:ind w:left="117" w:right="150"/>
              <w:jc w:val="both"/>
              <w:rPr>
                <w:bCs/>
                <w:szCs w:val="24"/>
                <w:lang w:val="sr-Latn-RS"/>
              </w:rPr>
            </w:pPr>
          </w:p>
          <w:p w14:paraId="6033C2EF" w14:textId="6F9ED8FE" w:rsidR="00176EEA" w:rsidRPr="00545330" w:rsidRDefault="000D1DCA" w:rsidP="00176EEA">
            <w:pPr>
              <w:widowControl/>
              <w:tabs>
                <w:tab w:val="left" w:pos="450"/>
              </w:tabs>
              <w:autoSpaceDE/>
              <w:autoSpaceDN/>
              <w:spacing w:after="160"/>
              <w:ind w:left="117" w:right="150"/>
              <w:jc w:val="both"/>
              <w:rPr>
                <w:rFonts w:eastAsia="MS Mincho"/>
                <w:b/>
                <w:szCs w:val="24"/>
                <w:lang w:val="sr-Latn-RS"/>
              </w:rPr>
            </w:pPr>
            <w:r>
              <w:rPr>
                <w:bCs/>
                <w:szCs w:val="24"/>
                <w:lang w:val="sr-Latn-RS"/>
              </w:rPr>
              <w:t>2</w:t>
            </w:r>
            <w:r w:rsidR="00176EEA" w:rsidRPr="00545330">
              <w:rPr>
                <w:bCs/>
                <w:szCs w:val="24"/>
                <w:lang w:val="sr-Latn-RS"/>
              </w:rPr>
              <w:t xml:space="preserve">. </w:t>
            </w:r>
            <w:r w:rsidR="00176EEA" w:rsidRPr="00545330">
              <w:rPr>
                <w:rFonts w:eastAsia="MS Mincho"/>
                <w:szCs w:val="24"/>
                <w:lang w:val="sr-Latn-RS"/>
              </w:rPr>
              <w:t>Pravila za primanje, iznos dodatka, period primanja kao i druga pitanja za primanje dodatka prema ovom članu, utvrđ</w:t>
            </w:r>
            <w:r w:rsidR="00176EEA" w:rsidRPr="00545330">
              <w:rPr>
                <w:rFonts w:eastAsia="MS Mincho"/>
                <w:bCs/>
                <w:szCs w:val="24"/>
                <w:lang w:val="sr-Latn-RS"/>
              </w:rPr>
              <w:t xml:space="preserve">uju se podzakonskim aktom Vlade, na predlog ministarstva nadležnog za kulturu i uz saglasnost ministarstva nadležnog za finansije. </w:t>
            </w:r>
          </w:p>
          <w:p w14:paraId="3CCA4170" w14:textId="77777777" w:rsidR="00176EEA" w:rsidRDefault="00176EEA" w:rsidP="00176EEA">
            <w:pPr>
              <w:adjustRightInd w:val="0"/>
              <w:spacing w:line="360" w:lineRule="auto"/>
              <w:ind w:left="117" w:right="153"/>
              <w:jc w:val="center"/>
              <w:rPr>
                <w:rFonts w:eastAsia="MS Mincho"/>
                <w:b/>
                <w:szCs w:val="24"/>
                <w:lang w:val="sr-Latn-RS"/>
              </w:rPr>
            </w:pPr>
          </w:p>
          <w:p w14:paraId="363D2DC5"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Član 32. </w:t>
            </w:r>
          </w:p>
          <w:p w14:paraId="6411AE5D"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 xml:space="preserve">Funkcionalni dodatak za službenika univerzitetskog obrazovanja </w:t>
            </w:r>
          </w:p>
          <w:p w14:paraId="155B10C9" w14:textId="77777777" w:rsidR="00176EEA" w:rsidRPr="00545330" w:rsidRDefault="00176EEA" w:rsidP="00176EEA">
            <w:pPr>
              <w:adjustRightInd w:val="0"/>
              <w:ind w:left="117" w:right="153"/>
              <w:jc w:val="both"/>
              <w:rPr>
                <w:rFonts w:eastAsia="MS Mincho"/>
                <w:b/>
                <w:szCs w:val="24"/>
                <w:lang w:val="sr-Latn-RS"/>
              </w:rPr>
            </w:pPr>
          </w:p>
          <w:p w14:paraId="619FB12E"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1. Profesori univerziteta, u slučajevima kada obavljaju i funkcije rektora, prorektora, dekana, prodekana i šefa odeljenja, primaju funkcionalni dodatak za vršenje relevantne funkcije. Vrednost dodatka ne može biti veća od dvadeset odsto (20%) osnovne plate profesora univerziteta.</w:t>
            </w:r>
          </w:p>
          <w:p w14:paraId="465D1A76" w14:textId="77777777" w:rsidR="00176EEA" w:rsidRDefault="00176EEA" w:rsidP="00176EEA">
            <w:pPr>
              <w:pStyle w:val="ListParagraph"/>
              <w:adjustRightInd w:val="0"/>
              <w:ind w:left="117" w:right="153"/>
              <w:jc w:val="both"/>
              <w:rPr>
                <w:color w:val="FF0000"/>
                <w:szCs w:val="24"/>
                <w:lang w:val="sr-Latn-RS"/>
              </w:rPr>
            </w:pPr>
          </w:p>
          <w:p w14:paraId="7CCCF828" w14:textId="26580E7F" w:rsidR="00176EEA" w:rsidRDefault="00176EEA" w:rsidP="00176EEA">
            <w:pPr>
              <w:pStyle w:val="ListParagraph"/>
              <w:adjustRightInd w:val="0"/>
              <w:ind w:left="117" w:right="153"/>
              <w:jc w:val="both"/>
              <w:rPr>
                <w:color w:val="FF0000"/>
                <w:szCs w:val="24"/>
                <w:lang w:val="sr-Latn-RS"/>
              </w:rPr>
            </w:pPr>
          </w:p>
          <w:p w14:paraId="5E5907D2"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2. Profesori univerziteta za obavljanje poslova kao mentora diplomskih radova za sve nivoe studija ostvaruju primaju dodatak, do deset odsto (10%) osnovne plate, za sve radove u </w:t>
            </w:r>
            <w:r w:rsidRPr="00545330">
              <w:rPr>
                <w:szCs w:val="24"/>
                <w:lang w:val="sr-Latn-RS"/>
              </w:rPr>
              <w:lastRenderedPageBreak/>
              <w:t xml:space="preserve">akademskoj godini. Dodatak iz ovog stava se prima na mesečnom nivou. </w:t>
            </w:r>
          </w:p>
          <w:p w14:paraId="188DF5B5" w14:textId="77777777" w:rsidR="00176EEA" w:rsidRDefault="00176EEA" w:rsidP="00176EEA">
            <w:pPr>
              <w:pStyle w:val="ListParagraph"/>
              <w:widowControl/>
              <w:adjustRightInd w:val="0"/>
              <w:ind w:left="117" w:right="153"/>
              <w:contextualSpacing/>
              <w:jc w:val="both"/>
              <w:rPr>
                <w:szCs w:val="24"/>
                <w:lang w:val="sr-Latn-RS"/>
              </w:rPr>
            </w:pPr>
          </w:p>
          <w:p w14:paraId="1917E23E" w14:textId="2D3A3272" w:rsidR="00176EEA" w:rsidRDefault="00176EEA" w:rsidP="00176EEA">
            <w:pPr>
              <w:pStyle w:val="ListParagraph"/>
              <w:widowControl/>
              <w:adjustRightInd w:val="0"/>
              <w:ind w:left="117" w:right="153"/>
              <w:contextualSpacing/>
              <w:jc w:val="both"/>
              <w:rPr>
                <w:szCs w:val="24"/>
                <w:lang w:val="sr-Latn-RS"/>
              </w:rPr>
            </w:pPr>
          </w:p>
          <w:p w14:paraId="2CADFB35" w14:textId="77777777" w:rsidR="00095B6C" w:rsidRDefault="00095B6C" w:rsidP="00176EEA">
            <w:pPr>
              <w:pStyle w:val="ListParagraph"/>
              <w:widowControl/>
              <w:adjustRightInd w:val="0"/>
              <w:ind w:left="117" w:right="153"/>
              <w:contextualSpacing/>
              <w:jc w:val="both"/>
              <w:rPr>
                <w:szCs w:val="24"/>
                <w:lang w:val="sr-Latn-RS"/>
              </w:rPr>
            </w:pPr>
          </w:p>
          <w:p w14:paraId="444F34EC"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3. Profesor univerziteta kome se nakon penzionisanja dodeli zvanje „Profesor emeritus“ prima mesečni dodatak od 20% osnovne plate redovnog profesora univerziteta. </w:t>
            </w:r>
          </w:p>
          <w:p w14:paraId="2DAE17C1" w14:textId="77777777" w:rsidR="00176EEA" w:rsidRPr="00545330" w:rsidRDefault="00176EEA" w:rsidP="00176EEA">
            <w:pPr>
              <w:pStyle w:val="ListParagraph"/>
              <w:widowControl/>
              <w:adjustRightInd w:val="0"/>
              <w:ind w:left="117" w:right="153"/>
              <w:contextualSpacing/>
              <w:jc w:val="both"/>
              <w:rPr>
                <w:szCs w:val="24"/>
                <w:lang w:val="sr-Latn-RS"/>
              </w:rPr>
            </w:pPr>
          </w:p>
          <w:p w14:paraId="0AD20EAC"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4. Vlada Republike Kosovo, na predlog ministarstva nadležnog za finansije i u saradnji sa ministarstvom nadležnim za obrazovanje, podzakonskim aktom usvaja pravila za dodatak prema stavovima 1, 2. i 3. ovog člana, detaljne uslove za primanje i iznos dodataka.</w:t>
            </w:r>
          </w:p>
          <w:p w14:paraId="3789A1DE" w14:textId="77777777" w:rsidR="00176EEA" w:rsidRPr="00545330" w:rsidRDefault="00176EEA" w:rsidP="00176EEA">
            <w:pPr>
              <w:pStyle w:val="ListParagraph"/>
              <w:adjustRightInd w:val="0"/>
              <w:ind w:left="117" w:right="153"/>
              <w:jc w:val="center"/>
              <w:rPr>
                <w:b/>
                <w:szCs w:val="24"/>
                <w:lang w:val="sr-Latn-RS"/>
              </w:rPr>
            </w:pPr>
          </w:p>
          <w:p w14:paraId="3613A322" w14:textId="22AB76D0" w:rsidR="00176EEA" w:rsidRDefault="00176EEA" w:rsidP="00176EEA">
            <w:pPr>
              <w:pStyle w:val="ListParagraph"/>
              <w:adjustRightInd w:val="0"/>
              <w:ind w:left="117" w:right="153"/>
              <w:jc w:val="center"/>
              <w:rPr>
                <w:b/>
                <w:szCs w:val="24"/>
                <w:lang w:val="sr-Latn-RS"/>
              </w:rPr>
            </w:pPr>
          </w:p>
          <w:p w14:paraId="26F9CCC6" w14:textId="77777777" w:rsidR="000D1DCA" w:rsidRDefault="000D1DCA" w:rsidP="00176EEA">
            <w:pPr>
              <w:pStyle w:val="ListParagraph"/>
              <w:adjustRightInd w:val="0"/>
              <w:ind w:left="117" w:right="153"/>
              <w:jc w:val="center"/>
              <w:rPr>
                <w:b/>
                <w:szCs w:val="24"/>
                <w:lang w:val="sr-Latn-RS"/>
              </w:rPr>
            </w:pPr>
          </w:p>
          <w:p w14:paraId="2A660EE4" w14:textId="77777777" w:rsidR="00176EEA" w:rsidRPr="00545330" w:rsidRDefault="00176EEA" w:rsidP="00176EEA">
            <w:pPr>
              <w:pStyle w:val="ListParagraph"/>
              <w:adjustRightInd w:val="0"/>
              <w:ind w:left="117" w:right="153"/>
              <w:jc w:val="center"/>
              <w:rPr>
                <w:b/>
                <w:szCs w:val="24"/>
                <w:lang w:val="sr-Latn-RS"/>
              </w:rPr>
            </w:pPr>
            <w:r w:rsidRPr="00545330">
              <w:rPr>
                <w:b/>
                <w:szCs w:val="24"/>
                <w:lang w:val="sr-Latn-RS"/>
              </w:rPr>
              <w:t xml:space="preserve">Član 33. </w:t>
            </w:r>
            <w:r w:rsidRPr="00545330">
              <w:rPr>
                <w:b/>
                <w:szCs w:val="24"/>
                <w:lang w:val="sr-Latn-RS"/>
              </w:rPr>
              <w:br/>
              <w:t xml:space="preserve">Funkcionalni dodatak za službenika zdravstvenog sistema </w:t>
            </w:r>
          </w:p>
          <w:p w14:paraId="28561BDE" w14:textId="77777777" w:rsidR="00176EEA" w:rsidRPr="00545330" w:rsidRDefault="00176EEA" w:rsidP="00176EEA">
            <w:pPr>
              <w:pStyle w:val="ListParagraph"/>
              <w:adjustRightInd w:val="0"/>
              <w:ind w:left="117" w:right="153"/>
              <w:jc w:val="center"/>
              <w:rPr>
                <w:szCs w:val="24"/>
                <w:lang w:val="sr-Latn-RS"/>
              </w:rPr>
            </w:pPr>
          </w:p>
          <w:p w14:paraId="0A77E1BA"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1. Službenik Univerzitetske, bolničke i kliničke službe Kosova i u primarnoj zdravstvenoj zaštiti, koji obavljaju rukovodeće funkcije i koji nisu deo priloga ovog zakona, primaju poseban dodatak za obavljanje relevantne funkcije. Iznos dodatka iz ovog stava ne može biti veći od dvadeset odsto (20%) osnovne plate. </w:t>
            </w:r>
          </w:p>
          <w:p w14:paraId="341B5A63" w14:textId="77777777" w:rsidR="00176EEA" w:rsidRDefault="00176EEA" w:rsidP="00176EEA">
            <w:pPr>
              <w:pStyle w:val="ListParagraph"/>
              <w:widowControl/>
              <w:adjustRightInd w:val="0"/>
              <w:ind w:left="117" w:right="153"/>
              <w:contextualSpacing/>
              <w:jc w:val="both"/>
              <w:rPr>
                <w:szCs w:val="24"/>
                <w:lang w:val="sr-Latn-RS"/>
              </w:rPr>
            </w:pPr>
          </w:p>
          <w:p w14:paraId="50485735"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lastRenderedPageBreak/>
              <w:t xml:space="preserve">2. Službenik zdravstvenog sistema, koji obavlja dužnost kao akademsko osoblje u univerzitetskom obrazovanju, kada to zakon dozvoljava, prima dodatak u iznosu od trideset odsto (30%) osnovne plate za poziciju sa punim radnim vremenom u univerzitetskom obrazovanju. </w:t>
            </w:r>
          </w:p>
          <w:p w14:paraId="024667D2" w14:textId="77777777" w:rsidR="00176EEA" w:rsidRPr="00545330" w:rsidRDefault="00176EEA" w:rsidP="00176EEA">
            <w:pPr>
              <w:pStyle w:val="ListParagraph"/>
              <w:adjustRightInd w:val="0"/>
              <w:ind w:left="117" w:right="153"/>
              <w:jc w:val="both"/>
              <w:rPr>
                <w:szCs w:val="24"/>
                <w:lang w:val="sr-Latn-RS"/>
              </w:rPr>
            </w:pPr>
          </w:p>
          <w:p w14:paraId="6209956A"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3. Službenik zdravstvenog sistema, koji obavlja dužnost na udaljenoj lokaciji, prima poseban dodatak. Iznos dodatka iz ovog stava ne može biti veći od dvadeset odsto 20% osnovne plate. </w:t>
            </w:r>
          </w:p>
          <w:p w14:paraId="24B5F135" w14:textId="3F255F1F" w:rsidR="00176EEA" w:rsidRDefault="00176EEA" w:rsidP="00176EEA">
            <w:pPr>
              <w:pStyle w:val="ListParagraph"/>
              <w:adjustRightInd w:val="0"/>
              <w:ind w:left="117" w:right="153"/>
              <w:jc w:val="both"/>
              <w:rPr>
                <w:szCs w:val="24"/>
                <w:lang w:val="sr-Latn-RS"/>
              </w:rPr>
            </w:pPr>
          </w:p>
          <w:p w14:paraId="17BF08C6" w14:textId="77777777" w:rsidR="00AF727F" w:rsidRPr="00545330" w:rsidRDefault="00AF727F" w:rsidP="00176EEA">
            <w:pPr>
              <w:pStyle w:val="ListParagraph"/>
              <w:adjustRightInd w:val="0"/>
              <w:ind w:left="117" w:right="153"/>
              <w:jc w:val="both"/>
              <w:rPr>
                <w:szCs w:val="24"/>
                <w:lang w:val="sr-Latn-RS"/>
              </w:rPr>
            </w:pPr>
          </w:p>
          <w:p w14:paraId="72F345BC"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4. Vlada Republike Kosovo, na predlog ministarstva nadležnog za javnu upravu, ministarstva nadležnog za zdravstvo i ministarstva nadležnog za finansije, usvaja podzakonskim aktom, grupe, pozicije, pravila za dodatak prema ovom članu, kao i detaljne uslove za njegovo primanje. </w:t>
            </w:r>
          </w:p>
          <w:p w14:paraId="67731894" w14:textId="77777777" w:rsidR="00176EEA" w:rsidRDefault="00176EEA" w:rsidP="00176EEA">
            <w:pPr>
              <w:pStyle w:val="ListParagraph"/>
              <w:shd w:val="clear" w:color="auto" w:fill="FFFFFF"/>
              <w:ind w:left="117" w:right="153"/>
              <w:jc w:val="center"/>
              <w:rPr>
                <w:b/>
                <w:bCs/>
                <w:color w:val="000000" w:themeColor="text1"/>
                <w:szCs w:val="24"/>
                <w:lang w:val="sr-Latn-RS"/>
              </w:rPr>
            </w:pPr>
          </w:p>
          <w:p w14:paraId="5C1AEEFC" w14:textId="77777777" w:rsidR="002778DD" w:rsidRDefault="002778DD" w:rsidP="00176EEA">
            <w:pPr>
              <w:pStyle w:val="ListParagraph"/>
              <w:shd w:val="clear" w:color="auto" w:fill="FFFFFF"/>
              <w:ind w:left="117" w:right="153"/>
              <w:jc w:val="center"/>
              <w:rPr>
                <w:b/>
                <w:bCs/>
                <w:color w:val="000000" w:themeColor="text1"/>
                <w:szCs w:val="24"/>
                <w:lang w:val="sr-Latn-RS"/>
              </w:rPr>
            </w:pPr>
          </w:p>
          <w:p w14:paraId="4582D256" w14:textId="498DB30E" w:rsidR="00176EEA" w:rsidRPr="00545330" w:rsidRDefault="00176EEA" w:rsidP="00176EEA">
            <w:pPr>
              <w:pStyle w:val="ListParagraph"/>
              <w:shd w:val="clear" w:color="auto" w:fill="FFFFFF"/>
              <w:ind w:left="117" w:right="153"/>
              <w:jc w:val="center"/>
              <w:rPr>
                <w:b/>
                <w:bCs/>
                <w:color w:val="000000" w:themeColor="text1"/>
                <w:szCs w:val="24"/>
                <w:lang w:val="sr-Latn-RS"/>
              </w:rPr>
            </w:pPr>
            <w:r w:rsidRPr="00545330">
              <w:rPr>
                <w:b/>
                <w:bCs/>
                <w:color w:val="000000" w:themeColor="text1"/>
                <w:szCs w:val="24"/>
                <w:lang w:val="sr-Latn-RS"/>
              </w:rPr>
              <w:t xml:space="preserve">Član 34. </w:t>
            </w:r>
          </w:p>
          <w:p w14:paraId="46CC0EA6" w14:textId="77777777" w:rsidR="00176EEA" w:rsidRPr="00545330" w:rsidRDefault="00176EEA" w:rsidP="00176EEA">
            <w:pPr>
              <w:pStyle w:val="ListParagraph"/>
              <w:shd w:val="clear" w:color="auto" w:fill="FFFFFF"/>
              <w:ind w:left="117" w:right="153"/>
              <w:jc w:val="center"/>
              <w:rPr>
                <w:b/>
                <w:bCs/>
                <w:color w:val="000000" w:themeColor="text1"/>
                <w:szCs w:val="24"/>
                <w:lang w:val="sr-Latn-RS"/>
              </w:rPr>
            </w:pPr>
            <w:r w:rsidRPr="00545330">
              <w:rPr>
                <w:b/>
                <w:bCs/>
                <w:color w:val="000000" w:themeColor="text1"/>
                <w:szCs w:val="24"/>
                <w:lang w:val="sr-Latn-RS"/>
              </w:rPr>
              <w:t xml:space="preserve">Funkcionalni dodatak za službenike umetnosti i kulture </w:t>
            </w:r>
          </w:p>
          <w:p w14:paraId="1D5AD53E" w14:textId="77777777" w:rsidR="00176EEA" w:rsidRPr="00545330" w:rsidRDefault="00176EEA" w:rsidP="00176EEA">
            <w:pPr>
              <w:pStyle w:val="ListParagraph"/>
              <w:shd w:val="clear" w:color="auto" w:fill="FFFFFF"/>
              <w:ind w:left="117" w:right="153"/>
              <w:jc w:val="both"/>
              <w:rPr>
                <w:color w:val="000000" w:themeColor="text1"/>
                <w:szCs w:val="24"/>
                <w:lang w:val="sr-Latn-RS"/>
              </w:rPr>
            </w:pPr>
          </w:p>
          <w:p w14:paraId="40B36452" w14:textId="77777777" w:rsidR="00176EEA" w:rsidRPr="00545330" w:rsidRDefault="00176EEA" w:rsidP="00176EEA">
            <w:pPr>
              <w:pStyle w:val="ListParagraph"/>
              <w:shd w:val="clear" w:color="auto" w:fill="FFFFFF"/>
              <w:ind w:left="117" w:right="153"/>
              <w:jc w:val="both"/>
              <w:rPr>
                <w:color w:val="000000" w:themeColor="text1"/>
                <w:szCs w:val="24"/>
                <w:lang w:val="sr-Latn-RS"/>
              </w:rPr>
            </w:pPr>
            <w:r w:rsidRPr="00545330">
              <w:rPr>
                <w:color w:val="000000" w:themeColor="text1"/>
                <w:szCs w:val="24"/>
                <w:lang w:val="sr-Latn-RS"/>
              </w:rPr>
              <w:t xml:space="preserve">1.   Profesionalci umetnosti i kulture, koji obavljaju rukovodeće funkcije, a koji nisu deo priloga ovog zakona, primaju poseban dodatak za obavljanje relevantne funkcije. Iznos dodatka iz ovog stava ne može biti veći od dvadeset </w:t>
            </w:r>
            <w:r w:rsidRPr="00545330">
              <w:rPr>
                <w:color w:val="000000" w:themeColor="text1"/>
                <w:szCs w:val="24"/>
                <w:lang w:val="sr-Latn-RS"/>
              </w:rPr>
              <w:lastRenderedPageBreak/>
              <w:t xml:space="preserve">odsto (20%) osnovne plate. </w:t>
            </w:r>
          </w:p>
          <w:p w14:paraId="3D1C6B7D" w14:textId="77777777" w:rsidR="00176EEA" w:rsidRDefault="00176EEA" w:rsidP="00176EEA">
            <w:pPr>
              <w:pStyle w:val="ListParagraph"/>
              <w:shd w:val="clear" w:color="auto" w:fill="FFFFFF"/>
              <w:ind w:left="117" w:right="153"/>
              <w:jc w:val="both"/>
              <w:rPr>
                <w:color w:val="000000" w:themeColor="text1"/>
                <w:szCs w:val="24"/>
                <w:lang w:val="sr-Latn-RS"/>
              </w:rPr>
            </w:pPr>
          </w:p>
          <w:p w14:paraId="0654821D" w14:textId="18F5757B" w:rsidR="00176EEA" w:rsidRDefault="00176EEA" w:rsidP="00176EEA">
            <w:pPr>
              <w:pStyle w:val="ListParagraph"/>
              <w:shd w:val="clear" w:color="auto" w:fill="FFFFFF"/>
              <w:ind w:left="117" w:right="153"/>
              <w:jc w:val="both"/>
              <w:rPr>
                <w:color w:val="000000" w:themeColor="text1"/>
                <w:szCs w:val="24"/>
                <w:lang w:val="sr-Latn-RS"/>
              </w:rPr>
            </w:pPr>
          </w:p>
          <w:p w14:paraId="731054FE" w14:textId="77777777" w:rsidR="00176EEA" w:rsidRPr="00545330" w:rsidRDefault="00176EEA" w:rsidP="00176EEA">
            <w:pPr>
              <w:pStyle w:val="ListParagraph"/>
              <w:shd w:val="clear" w:color="auto" w:fill="FFFFFF"/>
              <w:ind w:left="117" w:right="153"/>
              <w:jc w:val="both"/>
              <w:rPr>
                <w:szCs w:val="24"/>
                <w:lang w:val="sr-Latn-RS"/>
              </w:rPr>
            </w:pPr>
            <w:r w:rsidRPr="00545330">
              <w:rPr>
                <w:color w:val="000000" w:themeColor="text1"/>
                <w:szCs w:val="24"/>
                <w:lang w:val="sr-Latn-RS"/>
              </w:rPr>
              <w:t xml:space="preserve">2.   </w:t>
            </w:r>
            <w:r w:rsidRPr="00545330">
              <w:rPr>
                <w:szCs w:val="24"/>
                <w:lang w:val="sr-Latn-RS"/>
              </w:rPr>
              <w:t xml:space="preserve">Službenik umetnosti i kulture, koji obavlja dužnost u posebnim profesijama ili na udaljenoj lokaciji, prima poseban dodatak. Iznos dodatka iz ovog stava ne može biti veći od dvadeset odsto 20% osnovne plate.  </w:t>
            </w:r>
          </w:p>
          <w:p w14:paraId="549998E5" w14:textId="77777777" w:rsidR="00176EEA" w:rsidRDefault="00176EEA" w:rsidP="00176EEA">
            <w:pPr>
              <w:pStyle w:val="ListParagraph"/>
              <w:shd w:val="clear" w:color="auto" w:fill="FFFFFF"/>
              <w:ind w:left="117" w:right="153"/>
              <w:jc w:val="both"/>
              <w:rPr>
                <w:color w:val="000000" w:themeColor="text1"/>
                <w:szCs w:val="24"/>
                <w:lang w:val="sr-Latn-RS"/>
              </w:rPr>
            </w:pPr>
          </w:p>
          <w:p w14:paraId="238B7684" w14:textId="77777777" w:rsidR="00176EEA" w:rsidRPr="00545330" w:rsidRDefault="00176EEA" w:rsidP="00176EEA">
            <w:pPr>
              <w:pStyle w:val="ListParagraph"/>
              <w:shd w:val="clear" w:color="auto" w:fill="FFFFFF"/>
              <w:ind w:left="117" w:right="153"/>
              <w:jc w:val="both"/>
              <w:rPr>
                <w:color w:val="000000" w:themeColor="text1"/>
                <w:szCs w:val="24"/>
                <w:lang w:val="sr-Latn-RS"/>
              </w:rPr>
            </w:pPr>
          </w:p>
          <w:p w14:paraId="384E59F4" w14:textId="77777777" w:rsidR="00176EEA" w:rsidRPr="00545330" w:rsidRDefault="00176EEA" w:rsidP="00176EEA">
            <w:pPr>
              <w:tabs>
                <w:tab w:val="left" w:pos="4617"/>
              </w:tabs>
              <w:adjustRightInd w:val="0"/>
              <w:ind w:left="117" w:right="165"/>
              <w:jc w:val="both"/>
              <w:rPr>
                <w:szCs w:val="24"/>
                <w:lang w:val="sr-Latn-RS"/>
              </w:rPr>
            </w:pPr>
            <w:r w:rsidRPr="00545330">
              <w:rPr>
                <w:color w:val="000000" w:themeColor="text1"/>
                <w:szCs w:val="24"/>
                <w:lang w:val="sr-Latn-RS"/>
              </w:rPr>
              <w:t xml:space="preserve">3.   </w:t>
            </w:r>
            <w:r w:rsidRPr="00545330">
              <w:rPr>
                <w:szCs w:val="24"/>
                <w:lang w:val="sr-Latn-RS"/>
              </w:rPr>
              <w:t xml:space="preserve">Vlada Republike Kosovo, na predlog ministarstva nadležnog za javnu upravu, ministarstva nadležnog za kulturu i ministarstva nadležnog za finansije, usvaja podzakonskim aktom, grupe, pozicije, pravila za dodatak prema ovom članu, kao i detaljne uslove za njegovo primanje. </w:t>
            </w:r>
          </w:p>
          <w:p w14:paraId="30DDC1BB" w14:textId="77777777" w:rsidR="00176EEA" w:rsidRPr="00545330" w:rsidRDefault="00176EEA" w:rsidP="00176EEA">
            <w:pPr>
              <w:tabs>
                <w:tab w:val="left" w:pos="4617"/>
              </w:tabs>
              <w:adjustRightInd w:val="0"/>
              <w:ind w:left="117" w:right="165"/>
              <w:jc w:val="both"/>
              <w:rPr>
                <w:color w:val="000000" w:themeColor="text1"/>
                <w:szCs w:val="24"/>
                <w:lang w:val="sr-Latn-RS"/>
              </w:rPr>
            </w:pPr>
          </w:p>
          <w:p w14:paraId="09BD8611" w14:textId="77777777" w:rsidR="00AF727F" w:rsidRDefault="00AF727F" w:rsidP="00176EEA">
            <w:pPr>
              <w:adjustRightInd w:val="0"/>
              <w:ind w:left="117" w:right="153"/>
              <w:jc w:val="center"/>
              <w:rPr>
                <w:rFonts w:eastAsia="MS Mincho"/>
                <w:b/>
                <w:szCs w:val="24"/>
                <w:lang w:val="sr-Latn-RS"/>
              </w:rPr>
            </w:pPr>
          </w:p>
          <w:p w14:paraId="016C7717" w14:textId="467F9745"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POTPOGLAVLJE II</w:t>
            </w:r>
          </w:p>
          <w:p w14:paraId="39215C30"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NAKNADE</w:t>
            </w:r>
          </w:p>
          <w:p w14:paraId="4FDA6512" w14:textId="77777777" w:rsidR="00176EEA" w:rsidRPr="00545330" w:rsidRDefault="00176EEA" w:rsidP="00176EEA">
            <w:pPr>
              <w:adjustRightInd w:val="0"/>
              <w:ind w:left="117" w:right="153"/>
              <w:jc w:val="center"/>
              <w:rPr>
                <w:rFonts w:eastAsia="MS Mincho"/>
                <w:b/>
                <w:szCs w:val="24"/>
                <w:lang w:val="sr-Latn-RS"/>
              </w:rPr>
            </w:pPr>
          </w:p>
          <w:p w14:paraId="08643B5C" w14:textId="77777777"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Član 35.</w:t>
            </w:r>
            <w:r w:rsidRPr="00545330">
              <w:rPr>
                <w:rFonts w:eastAsia="MS Mincho"/>
                <w:b/>
                <w:szCs w:val="24"/>
                <w:lang w:val="sr-Latn-RS"/>
              </w:rPr>
              <w:br/>
              <w:t xml:space="preserve">Naknade </w:t>
            </w:r>
            <w:r w:rsidRPr="00545330">
              <w:rPr>
                <w:rFonts w:eastAsia="MS Mincho"/>
                <w:b/>
                <w:szCs w:val="24"/>
                <w:lang w:val="sr-Latn-RS"/>
              </w:rPr>
              <w:br/>
            </w:r>
          </w:p>
          <w:p w14:paraId="0845E768" w14:textId="34818304" w:rsidR="00176EEA" w:rsidRDefault="00176EEA" w:rsidP="00176EEA">
            <w:pPr>
              <w:widowControl/>
              <w:autoSpaceDE/>
              <w:autoSpaceDN/>
              <w:ind w:left="117" w:right="153"/>
              <w:contextualSpacing/>
              <w:jc w:val="both"/>
              <w:rPr>
                <w:szCs w:val="24"/>
                <w:lang w:val="sr-Latn-RS"/>
              </w:rPr>
            </w:pPr>
            <w:r w:rsidRPr="00545330">
              <w:rPr>
                <w:szCs w:val="24"/>
                <w:lang w:val="sr-Latn-RS"/>
              </w:rPr>
              <w:t>1. Naknade koje se mogu dobiti na osnovu ovog zakona su:</w:t>
            </w:r>
          </w:p>
          <w:p w14:paraId="678C0306" w14:textId="77777777" w:rsidR="00095B6C" w:rsidRPr="00545330" w:rsidRDefault="00095B6C" w:rsidP="00176EEA">
            <w:pPr>
              <w:widowControl/>
              <w:autoSpaceDE/>
              <w:autoSpaceDN/>
              <w:ind w:left="117" w:right="153"/>
              <w:contextualSpacing/>
              <w:jc w:val="both"/>
              <w:rPr>
                <w:szCs w:val="24"/>
                <w:lang w:val="sr-Latn-RS"/>
              </w:rPr>
            </w:pPr>
          </w:p>
          <w:p w14:paraId="19FCC106" w14:textId="77777777" w:rsidR="00176EEA" w:rsidRPr="00545330" w:rsidRDefault="00176EEA" w:rsidP="00176EEA">
            <w:pPr>
              <w:pStyle w:val="ListParagraph"/>
              <w:widowControl/>
              <w:numPr>
                <w:ilvl w:val="1"/>
                <w:numId w:val="45"/>
              </w:numPr>
              <w:tabs>
                <w:tab w:val="left" w:pos="927"/>
              </w:tabs>
              <w:adjustRightInd w:val="0"/>
              <w:ind w:left="567" w:right="0" w:firstLine="0"/>
              <w:contextualSpacing/>
              <w:jc w:val="both"/>
              <w:rPr>
                <w:szCs w:val="24"/>
                <w:lang w:val="sr-Latn-RS"/>
              </w:rPr>
            </w:pPr>
            <w:r w:rsidRPr="00545330">
              <w:rPr>
                <w:szCs w:val="24"/>
                <w:lang w:val="sr-Latn-RS"/>
              </w:rPr>
              <w:t xml:space="preserve">naknada za dežurstvo; </w:t>
            </w:r>
          </w:p>
          <w:p w14:paraId="1085BB01" w14:textId="77777777" w:rsidR="00176EEA" w:rsidRPr="00545330" w:rsidRDefault="00176EEA" w:rsidP="00176EEA">
            <w:pPr>
              <w:pStyle w:val="ListParagraph"/>
              <w:widowControl/>
              <w:tabs>
                <w:tab w:val="left" w:pos="927"/>
              </w:tabs>
              <w:adjustRightInd w:val="0"/>
              <w:ind w:left="567" w:right="153"/>
              <w:contextualSpacing/>
              <w:jc w:val="both"/>
              <w:rPr>
                <w:szCs w:val="24"/>
                <w:lang w:val="sr-Latn-RS"/>
              </w:rPr>
            </w:pPr>
          </w:p>
          <w:p w14:paraId="7563D533" w14:textId="77777777" w:rsidR="00176EEA" w:rsidRPr="00545330" w:rsidRDefault="00176EEA" w:rsidP="00176EEA">
            <w:pPr>
              <w:pStyle w:val="ListParagraph"/>
              <w:widowControl/>
              <w:numPr>
                <w:ilvl w:val="1"/>
                <w:numId w:val="45"/>
              </w:numPr>
              <w:tabs>
                <w:tab w:val="left" w:pos="927"/>
              </w:tabs>
              <w:adjustRightInd w:val="0"/>
              <w:ind w:left="567" w:right="153" w:firstLine="0"/>
              <w:contextualSpacing/>
              <w:jc w:val="both"/>
              <w:rPr>
                <w:szCs w:val="24"/>
                <w:lang w:val="sr-Latn-RS"/>
              </w:rPr>
            </w:pPr>
            <w:r w:rsidRPr="00545330">
              <w:rPr>
                <w:szCs w:val="24"/>
                <w:lang w:val="sr-Latn-RS"/>
              </w:rPr>
              <w:t>naknada za rad noću i za prekovremeni rad;</w:t>
            </w:r>
          </w:p>
          <w:p w14:paraId="11F6FC71" w14:textId="77777777" w:rsidR="00176EEA" w:rsidRPr="00545330" w:rsidRDefault="00176EEA" w:rsidP="00176EEA">
            <w:pPr>
              <w:pStyle w:val="ListParagraph"/>
              <w:widowControl/>
              <w:tabs>
                <w:tab w:val="left" w:pos="927"/>
              </w:tabs>
              <w:adjustRightInd w:val="0"/>
              <w:ind w:left="567" w:right="153"/>
              <w:contextualSpacing/>
              <w:jc w:val="both"/>
              <w:rPr>
                <w:szCs w:val="24"/>
                <w:lang w:val="sr-Latn-RS"/>
              </w:rPr>
            </w:pPr>
          </w:p>
          <w:p w14:paraId="4B3F38B7" w14:textId="77777777" w:rsidR="00176EEA" w:rsidRPr="00545330" w:rsidRDefault="00176EEA" w:rsidP="00176EEA">
            <w:pPr>
              <w:pStyle w:val="ListParagraph"/>
              <w:widowControl/>
              <w:numPr>
                <w:ilvl w:val="1"/>
                <w:numId w:val="45"/>
              </w:numPr>
              <w:tabs>
                <w:tab w:val="left" w:pos="927"/>
              </w:tabs>
              <w:adjustRightInd w:val="0"/>
              <w:ind w:left="567" w:right="153" w:firstLine="0"/>
              <w:contextualSpacing/>
              <w:jc w:val="both"/>
              <w:rPr>
                <w:szCs w:val="24"/>
                <w:lang w:val="sr-Latn-RS"/>
              </w:rPr>
            </w:pPr>
            <w:r w:rsidRPr="00545330">
              <w:rPr>
                <w:szCs w:val="24"/>
                <w:lang w:val="sr-Latn-RS"/>
              </w:rPr>
              <w:t>naknada za rad tokom vikenda i dane službenih praznika;</w:t>
            </w:r>
          </w:p>
          <w:p w14:paraId="536FB120" w14:textId="77777777" w:rsidR="00176EEA" w:rsidRPr="00545330" w:rsidRDefault="00176EEA" w:rsidP="00176EEA">
            <w:pPr>
              <w:pStyle w:val="ListParagraph"/>
              <w:widowControl/>
              <w:tabs>
                <w:tab w:val="left" w:pos="927"/>
              </w:tabs>
              <w:adjustRightInd w:val="0"/>
              <w:ind w:left="567" w:right="153"/>
              <w:contextualSpacing/>
              <w:jc w:val="both"/>
              <w:rPr>
                <w:szCs w:val="24"/>
                <w:lang w:val="sr-Latn-RS"/>
              </w:rPr>
            </w:pPr>
          </w:p>
          <w:p w14:paraId="7EEB00FF" w14:textId="77777777" w:rsidR="00176EEA" w:rsidRPr="00545330" w:rsidRDefault="00176EEA" w:rsidP="00176EEA">
            <w:pPr>
              <w:pStyle w:val="ListParagraph"/>
              <w:numPr>
                <w:ilvl w:val="1"/>
                <w:numId w:val="45"/>
              </w:numPr>
              <w:tabs>
                <w:tab w:val="left" w:pos="927"/>
              </w:tabs>
              <w:ind w:left="567" w:right="153" w:firstLine="0"/>
              <w:jc w:val="both"/>
              <w:rPr>
                <w:szCs w:val="24"/>
                <w:lang w:val="sr-Latn-RS"/>
              </w:rPr>
            </w:pPr>
            <w:r w:rsidRPr="00545330">
              <w:rPr>
                <w:szCs w:val="24"/>
                <w:lang w:val="sr-Latn-RS"/>
              </w:rPr>
              <w:t>naknada za putovanja i troškove reprezentacije;</w:t>
            </w:r>
          </w:p>
          <w:p w14:paraId="189237D1" w14:textId="77777777" w:rsidR="00176EEA" w:rsidRPr="00545330" w:rsidRDefault="00176EEA" w:rsidP="00176EEA">
            <w:pPr>
              <w:pStyle w:val="ListParagraph"/>
              <w:widowControl/>
              <w:tabs>
                <w:tab w:val="left" w:pos="927"/>
              </w:tabs>
              <w:adjustRightInd w:val="0"/>
              <w:ind w:left="567" w:right="153"/>
              <w:contextualSpacing/>
              <w:jc w:val="both"/>
              <w:rPr>
                <w:szCs w:val="24"/>
                <w:lang w:val="sr-Latn-RS"/>
              </w:rPr>
            </w:pPr>
          </w:p>
          <w:p w14:paraId="0BC16CB8" w14:textId="31DAC45D" w:rsidR="00085868" w:rsidRDefault="00176EEA" w:rsidP="00176EEA">
            <w:pPr>
              <w:pStyle w:val="ListParagraph"/>
              <w:widowControl/>
              <w:numPr>
                <w:ilvl w:val="1"/>
                <w:numId w:val="45"/>
              </w:numPr>
              <w:tabs>
                <w:tab w:val="left" w:pos="927"/>
              </w:tabs>
              <w:adjustRightInd w:val="0"/>
              <w:ind w:left="567" w:right="153" w:firstLine="0"/>
              <w:contextualSpacing/>
              <w:jc w:val="both"/>
              <w:rPr>
                <w:szCs w:val="24"/>
                <w:lang w:val="sr-Latn-RS"/>
              </w:rPr>
            </w:pPr>
            <w:r w:rsidRPr="00545330">
              <w:rPr>
                <w:szCs w:val="24"/>
                <w:lang w:val="sr-Latn-RS"/>
              </w:rPr>
              <w:t>naknada za članove diplomatske službe</w:t>
            </w:r>
            <w:r w:rsidR="00085868">
              <w:rPr>
                <w:szCs w:val="24"/>
                <w:lang w:val="sr-Latn-RS"/>
              </w:rPr>
              <w:t xml:space="preserve">; </w:t>
            </w:r>
            <w:r w:rsidRPr="00545330">
              <w:rPr>
                <w:szCs w:val="24"/>
                <w:lang w:val="sr-Latn-RS"/>
              </w:rPr>
              <w:t xml:space="preserve">i </w:t>
            </w:r>
          </w:p>
          <w:p w14:paraId="76D58CFF" w14:textId="77777777" w:rsidR="00085868" w:rsidRDefault="00085868" w:rsidP="00D6000D">
            <w:pPr>
              <w:pStyle w:val="ListParagraph"/>
              <w:widowControl/>
              <w:tabs>
                <w:tab w:val="left" w:pos="927"/>
              </w:tabs>
              <w:adjustRightInd w:val="0"/>
              <w:ind w:left="567" w:right="153"/>
              <w:contextualSpacing/>
              <w:jc w:val="both"/>
              <w:rPr>
                <w:szCs w:val="24"/>
                <w:lang w:val="sr-Latn-RS"/>
              </w:rPr>
            </w:pPr>
          </w:p>
          <w:p w14:paraId="3C740619" w14:textId="3A5D83FF" w:rsidR="00176EEA" w:rsidRPr="00545330" w:rsidRDefault="00085868" w:rsidP="00176EEA">
            <w:pPr>
              <w:pStyle w:val="ListParagraph"/>
              <w:widowControl/>
              <w:numPr>
                <w:ilvl w:val="1"/>
                <w:numId w:val="45"/>
              </w:numPr>
              <w:tabs>
                <w:tab w:val="left" w:pos="927"/>
              </w:tabs>
              <w:adjustRightInd w:val="0"/>
              <w:ind w:left="567" w:right="153" w:firstLine="0"/>
              <w:contextualSpacing/>
              <w:jc w:val="both"/>
              <w:rPr>
                <w:szCs w:val="24"/>
                <w:lang w:val="sr-Latn-RS"/>
              </w:rPr>
            </w:pPr>
            <w:r w:rsidRPr="00085868">
              <w:rPr>
                <w:szCs w:val="24"/>
                <w:lang w:val="sr-Latn-RS"/>
              </w:rPr>
              <w:t>1.5.</w:t>
            </w:r>
            <w:r w:rsidRPr="00085868">
              <w:rPr>
                <w:szCs w:val="24"/>
                <w:lang w:val="sr-Latn-RS"/>
              </w:rPr>
              <w:tab/>
              <w:t xml:space="preserve">naknada </w:t>
            </w:r>
            <w:r w:rsidR="00176EEA" w:rsidRPr="00545330">
              <w:rPr>
                <w:szCs w:val="24"/>
                <w:lang w:val="sr-Latn-RS"/>
              </w:rPr>
              <w:t>za drugo osoblje uprave na radu u inostranstvu.</w:t>
            </w:r>
          </w:p>
          <w:p w14:paraId="16D1FAF9" w14:textId="711E99A8" w:rsidR="000D1DCA" w:rsidRDefault="000D1DCA" w:rsidP="00001404">
            <w:pPr>
              <w:widowControl/>
              <w:autoSpaceDE/>
              <w:autoSpaceDN/>
              <w:spacing w:line="360" w:lineRule="auto"/>
              <w:ind w:left="117" w:right="0"/>
              <w:jc w:val="center"/>
              <w:rPr>
                <w:b/>
                <w:bCs/>
                <w:szCs w:val="24"/>
                <w:lang w:val="sr-Latn-RS"/>
              </w:rPr>
            </w:pPr>
          </w:p>
          <w:p w14:paraId="3DF9B5A5" w14:textId="619B6E66" w:rsidR="00001404" w:rsidRDefault="00001404" w:rsidP="00001404">
            <w:pPr>
              <w:widowControl/>
              <w:autoSpaceDE/>
              <w:autoSpaceDN/>
              <w:ind w:left="117" w:right="0"/>
              <w:jc w:val="center"/>
              <w:rPr>
                <w:b/>
                <w:bCs/>
                <w:szCs w:val="24"/>
                <w:lang w:val="sr-Latn-RS"/>
              </w:rPr>
            </w:pPr>
          </w:p>
          <w:p w14:paraId="4A1AB743" w14:textId="44632B06" w:rsidR="00176EEA" w:rsidRDefault="00176EEA" w:rsidP="00176EEA">
            <w:pPr>
              <w:widowControl/>
              <w:autoSpaceDE/>
              <w:autoSpaceDN/>
              <w:spacing w:after="160"/>
              <w:ind w:left="117" w:right="0"/>
              <w:jc w:val="center"/>
              <w:rPr>
                <w:b/>
                <w:bCs/>
                <w:szCs w:val="24"/>
                <w:lang w:val="sr-Latn-RS"/>
              </w:rPr>
            </w:pPr>
            <w:r w:rsidRPr="00545330">
              <w:rPr>
                <w:b/>
                <w:bCs/>
                <w:szCs w:val="24"/>
                <w:lang w:val="sr-Latn-RS"/>
              </w:rPr>
              <w:t>Član 36.</w:t>
            </w:r>
            <w:r>
              <w:rPr>
                <w:b/>
                <w:bCs/>
                <w:szCs w:val="24"/>
                <w:lang w:val="sr-Latn-RS"/>
              </w:rPr>
              <w:br/>
            </w:r>
            <w:r w:rsidRPr="00545330">
              <w:rPr>
                <w:b/>
                <w:bCs/>
                <w:szCs w:val="24"/>
                <w:lang w:val="sr-Latn-RS"/>
              </w:rPr>
              <w:t xml:space="preserve">Naknada za dežurstvo, rad noću i prekovremeni rad </w:t>
            </w:r>
          </w:p>
          <w:p w14:paraId="2B765EB8" w14:textId="77777777" w:rsidR="002778DD" w:rsidRPr="00545330" w:rsidRDefault="002778DD" w:rsidP="00176EEA">
            <w:pPr>
              <w:widowControl/>
              <w:autoSpaceDE/>
              <w:autoSpaceDN/>
              <w:spacing w:after="160"/>
              <w:ind w:left="117" w:right="0"/>
              <w:jc w:val="center"/>
              <w:rPr>
                <w:b/>
                <w:bCs/>
                <w:szCs w:val="24"/>
                <w:lang w:val="sr-Latn-RS"/>
              </w:rPr>
            </w:pPr>
          </w:p>
          <w:p w14:paraId="7DF5586F" w14:textId="77777777" w:rsidR="00176EEA" w:rsidRPr="00545330" w:rsidRDefault="00176EEA" w:rsidP="00176EEA">
            <w:pPr>
              <w:widowControl/>
              <w:autoSpaceDE/>
              <w:autoSpaceDN/>
              <w:ind w:left="117" w:right="150"/>
              <w:jc w:val="both"/>
              <w:rPr>
                <w:bCs/>
                <w:szCs w:val="24"/>
                <w:lang w:val="sr-Latn-RS"/>
              </w:rPr>
            </w:pPr>
            <w:r w:rsidRPr="00545330">
              <w:rPr>
                <w:bCs/>
                <w:szCs w:val="24"/>
                <w:lang w:val="sr-Latn-RS"/>
              </w:rPr>
              <w:t>1. Javni službenici i druge kategorije funkcionera koji su plaćeni iz državnog budžeta, izuzev javnih funkcionera, primaju naknadu u novčanoj vrednosti ili uz odmor za rad u dežurstvu, rad noću i prekovremeni rad, rad vikendom, rad na dane službenih praznika.</w:t>
            </w:r>
          </w:p>
          <w:p w14:paraId="484E8506" w14:textId="77777777" w:rsidR="00176EEA" w:rsidRDefault="00176EEA" w:rsidP="00176EEA">
            <w:pPr>
              <w:widowControl/>
              <w:autoSpaceDE/>
              <w:autoSpaceDN/>
              <w:ind w:left="117" w:right="150"/>
              <w:jc w:val="both"/>
              <w:rPr>
                <w:bCs/>
                <w:szCs w:val="24"/>
                <w:lang w:val="sr-Latn-RS"/>
              </w:rPr>
            </w:pPr>
          </w:p>
          <w:p w14:paraId="075203D6" w14:textId="77F50EE5" w:rsidR="00176EEA" w:rsidRDefault="00176EEA" w:rsidP="00176EEA">
            <w:pPr>
              <w:widowControl/>
              <w:autoSpaceDE/>
              <w:autoSpaceDN/>
              <w:ind w:left="117" w:right="150"/>
              <w:jc w:val="both"/>
              <w:rPr>
                <w:bCs/>
                <w:szCs w:val="24"/>
                <w:lang w:val="sr-Latn-RS"/>
              </w:rPr>
            </w:pPr>
          </w:p>
          <w:p w14:paraId="7069D53F" w14:textId="77777777" w:rsidR="00176EEA" w:rsidRPr="00545330" w:rsidRDefault="00176EEA" w:rsidP="00176EEA">
            <w:pPr>
              <w:pStyle w:val="ListParagraph"/>
              <w:widowControl/>
              <w:numPr>
                <w:ilvl w:val="0"/>
                <w:numId w:val="45"/>
              </w:numPr>
              <w:autoSpaceDE/>
              <w:autoSpaceDN/>
              <w:ind w:left="117" w:right="150" w:firstLine="0"/>
              <w:jc w:val="both"/>
              <w:rPr>
                <w:bCs/>
                <w:szCs w:val="24"/>
                <w:lang w:val="sr-Latn-RS"/>
              </w:rPr>
            </w:pPr>
            <w:r w:rsidRPr="00545330">
              <w:rPr>
                <w:bCs/>
                <w:szCs w:val="24"/>
                <w:lang w:val="sr-Latn-RS"/>
              </w:rPr>
              <w:t xml:space="preserve">Naknada iz stava 1. ovog člana isplaćuje se u sledećim procentima osnovne plate:  </w:t>
            </w:r>
          </w:p>
          <w:p w14:paraId="2726CE0B" w14:textId="77777777" w:rsidR="00176EEA" w:rsidRDefault="00176EEA" w:rsidP="00176EEA">
            <w:pPr>
              <w:widowControl/>
              <w:autoSpaceDE/>
              <w:autoSpaceDN/>
              <w:ind w:left="117" w:right="0"/>
              <w:jc w:val="both"/>
              <w:rPr>
                <w:bCs/>
                <w:szCs w:val="24"/>
                <w:lang w:val="sr-Latn-RS"/>
              </w:rPr>
            </w:pPr>
          </w:p>
          <w:p w14:paraId="16BB5517" w14:textId="77777777" w:rsidR="00176EEA" w:rsidRPr="00545330" w:rsidRDefault="00176EEA" w:rsidP="00176EEA">
            <w:pPr>
              <w:widowControl/>
              <w:autoSpaceDE/>
              <w:autoSpaceDN/>
              <w:ind w:left="117" w:right="0"/>
              <w:jc w:val="both"/>
              <w:rPr>
                <w:bCs/>
                <w:szCs w:val="24"/>
                <w:lang w:val="sr-Latn-RS"/>
              </w:rPr>
            </w:pPr>
          </w:p>
          <w:p w14:paraId="2BBC05B5" w14:textId="77777777" w:rsidR="00176EEA" w:rsidRPr="00545330" w:rsidRDefault="00176EEA" w:rsidP="00176EEA">
            <w:pPr>
              <w:widowControl/>
              <w:numPr>
                <w:ilvl w:val="1"/>
                <w:numId w:val="45"/>
              </w:numPr>
              <w:autoSpaceDE/>
              <w:autoSpaceDN/>
              <w:ind w:left="567" w:right="150" w:firstLine="0"/>
              <w:jc w:val="both"/>
              <w:rPr>
                <w:bCs/>
                <w:szCs w:val="24"/>
                <w:lang w:val="sr-Latn-RS"/>
              </w:rPr>
            </w:pPr>
            <w:r w:rsidRPr="00545330">
              <w:rPr>
                <w:bCs/>
                <w:szCs w:val="24"/>
                <w:lang w:val="sr-Latn-RS"/>
              </w:rPr>
              <w:lastRenderedPageBreak/>
              <w:t xml:space="preserve">20 % po satu za dežurstvo; </w:t>
            </w:r>
          </w:p>
          <w:p w14:paraId="6733CCFD" w14:textId="77777777" w:rsidR="00176EEA" w:rsidRPr="00545330" w:rsidRDefault="00176EEA" w:rsidP="00176EEA">
            <w:pPr>
              <w:widowControl/>
              <w:autoSpaceDE/>
              <w:autoSpaceDN/>
              <w:ind w:left="567" w:right="150"/>
              <w:jc w:val="both"/>
              <w:rPr>
                <w:bCs/>
                <w:szCs w:val="24"/>
                <w:lang w:val="sr-Latn-RS"/>
              </w:rPr>
            </w:pPr>
          </w:p>
          <w:p w14:paraId="494BF6C0" w14:textId="77777777" w:rsidR="00176EEA" w:rsidRPr="00545330" w:rsidRDefault="00176EEA" w:rsidP="00176EEA">
            <w:pPr>
              <w:widowControl/>
              <w:numPr>
                <w:ilvl w:val="1"/>
                <w:numId w:val="45"/>
              </w:numPr>
              <w:autoSpaceDE/>
              <w:autoSpaceDN/>
              <w:ind w:left="567" w:right="150" w:firstLine="0"/>
              <w:jc w:val="both"/>
              <w:rPr>
                <w:bCs/>
                <w:szCs w:val="24"/>
                <w:lang w:val="sr-Latn-RS"/>
              </w:rPr>
            </w:pPr>
            <w:r w:rsidRPr="00545330">
              <w:rPr>
                <w:bCs/>
                <w:szCs w:val="24"/>
                <w:lang w:val="sr-Latn-RS"/>
              </w:rPr>
              <w:t>30 % po satu da rad noću;</w:t>
            </w:r>
          </w:p>
          <w:p w14:paraId="024612B9" w14:textId="77777777" w:rsidR="00176EEA" w:rsidRDefault="00176EEA" w:rsidP="00176EEA">
            <w:pPr>
              <w:widowControl/>
              <w:autoSpaceDE/>
              <w:autoSpaceDN/>
              <w:ind w:left="567" w:right="150"/>
              <w:jc w:val="both"/>
              <w:rPr>
                <w:bCs/>
                <w:szCs w:val="24"/>
                <w:lang w:val="sr-Latn-RS"/>
              </w:rPr>
            </w:pPr>
          </w:p>
          <w:p w14:paraId="5548F70E" w14:textId="77777777" w:rsidR="00176EEA" w:rsidRPr="00545330" w:rsidRDefault="00176EEA" w:rsidP="00176EEA">
            <w:pPr>
              <w:widowControl/>
              <w:autoSpaceDE/>
              <w:autoSpaceDN/>
              <w:ind w:left="567" w:right="150"/>
              <w:jc w:val="both"/>
              <w:rPr>
                <w:bCs/>
                <w:szCs w:val="24"/>
                <w:lang w:val="sr-Latn-RS"/>
              </w:rPr>
            </w:pPr>
          </w:p>
          <w:p w14:paraId="6B3AC899" w14:textId="77777777" w:rsidR="00176EEA" w:rsidRPr="00545330" w:rsidRDefault="00176EEA" w:rsidP="00176EEA">
            <w:pPr>
              <w:widowControl/>
              <w:numPr>
                <w:ilvl w:val="1"/>
                <w:numId w:val="45"/>
              </w:numPr>
              <w:autoSpaceDE/>
              <w:autoSpaceDN/>
              <w:ind w:left="567" w:right="150" w:firstLine="0"/>
              <w:jc w:val="both"/>
              <w:rPr>
                <w:bCs/>
                <w:szCs w:val="24"/>
                <w:lang w:val="sr-Latn-RS"/>
              </w:rPr>
            </w:pPr>
            <w:r w:rsidRPr="00545330">
              <w:rPr>
                <w:bCs/>
                <w:szCs w:val="24"/>
                <w:lang w:val="sr-Latn-RS"/>
              </w:rPr>
              <w:t xml:space="preserve">30 % po satu za prekovremeni rad; </w:t>
            </w:r>
          </w:p>
          <w:p w14:paraId="492E97BB" w14:textId="77777777" w:rsidR="00176EEA" w:rsidRDefault="00176EEA" w:rsidP="00176EEA">
            <w:pPr>
              <w:widowControl/>
              <w:autoSpaceDE/>
              <w:autoSpaceDN/>
              <w:ind w:left="567" w:right="150"/>
              <w:jc w:val="both"/>
              <w:rPr>
                <w:bCs/>
                <w:szCs w:val="24"/>
                <w:lang w:val="sr-Latn-RS"/>
              </w:rPr>
            </w:pPr>
          </w:p>
          <w:p w14:paraId="1B7FCE68" w14:textId="77777777" w:rsidR="00176EEA" w:rsidRPr="00545330" w:rsidRDefault="00176EEA" w:rsidP="00176EEA">
            <w:pPr>
              <w:widowControl/>
              <w:autoSpaceDE/>
              <w:autoSpaceDN/>
              <w:ind w:left="567" w:right="150"/>
              <w:jc w:val="both"/>
              <w:rPr>
                <w:bCs/>
                <w:szCs w:val="24"/>
                <w:lang w:val="sr-Latn-RS"/>
              </w:rPr>
            </w:pPr>
          </w:p>
          <w:p w14:paraId="111E2DB9" w14:textId="77777777" w:rsidR="00176EEA" w:rsidRPr="00545330" w:rsidRDefault="00176EEA" w:rsidP="00176EEA">
            <w:pPr>
              <w:widowControl/>
              <w:numPr>
                <w:ilvl w:val="1"/>
                <w:numId w:val="45"/>
              </w:numPr>
              <w:autoSpaceDE/>
              <w:autoSpaceDN/>
              <w:ind w:left="567" w:right="150" w:firstLine="0"/>
              <w:jc w:val="both"/>
              <w:rPr>
                <w:bCs/>
                <w:szCs w:val="24"/>
                <w:lang w:val="sr-Latn-RS"/>
              </w:rPr>
            </w:pPr>
            <w:r w:rsidRPr="00545330">
              <w:rPr>
                <w:bCs/>
                <w:szCs w:val="24"/>
                <w:lang w:val="sr-Latn-RS"/>
              </w:rPr>
              <w:t>50 % po satu za rad tokom prazničnih dana; i</w:t>
            </w:r>
          </w:p>
          <w:p w14:paraId="4DCCBFB0" w14:textId="77777777" w:rsidR="00176EEA" w:rsidRPr="00545330" w:rsidRDefault="00176EEA" w:rsidP="00176EEA">
            <w:pPr>
              <w:widowControl/>
              <w:autoSpaceDE/>
              <w:autoSpaceDN/>
              <w:ind w:left="567" w:right="150"/>
              <w:jc w:val="both"/>
              <w:rPr>
                <w:bCs/>
                <w:szCs w:val="24"/>
                <w:lang w:val="sr-Latn-RS"/>
              </w:rPr>
            </w:pPr>
          </w:p>
          <w:p w14:paraId="42E2A698" w14:textId="77777777" w:rsidR="00176EEA" w:rsidRPr="00545330" w:rsidRDefault="00176EEA" w:rsidP="00176EEA">
            <w:pPr>
              <w:widowControl/>
              <w:numPr>
                <w:ilvl w:val="1"/>
                <w:numId w:val="45"/>
              </w:numPr>
              <w:autoSpaceDE/>
              <w:autoSpaceDN/>
              <w:ind w:left="567" w:right="150" w:firstLine="0"/>
              <w:jc w:val="both"/>
              <w:rPr>
                <w:bCs/>
                <w:szCs w:val="24"/>
                <w:lang w:val="sr-Latn-RS"/>
              </w:rPr>
            </w:pPr>
            <w:r w:rsidRPr="00545330">
              <w:rPr>
                <w:bCs/>
                <w:szCs w:val="24"/>
                <w:lang w:val="sr-Latn-RS"/>
              </w:rPr>
              <w:t xml:space="preserve">50 % po satu za rad tokom vikenda. </w:t>
            </w:r>
          </w:p>
          <w:p w14:paraId="0C1DDF07" w14:textId="77777777" w:rsidR="00176EEA" w:rsidRDefault="00176EEA" w:rsidP="00176EEA">
            <w:pPr>
              <w:widowControl/>
              <w:autoSpaceDE/>
              <w:autoSpaceDN/>
              <w:spacing w:after="160"/>
              <w:ind w:left="117" w:right="0"/>
              <w:jc w:val="both"/>
              <w:rPr>
                <w:bCs/>
                <w:szCs w:val="24"/>
                <w:lang w:val="sr-Latn-RS"/>
              </w:rPr>
            </w:pPr>
          </w:p>
          <w:p w14:paraId="79CE7D99" w14:textId="5570A60E" w:rsidR="002778DD" w:rsidRPr="002778DD" w:rsidRDefault="002778DD" w:rsidP="002778DD">
            <w:pPr>
              <w:widowControl/>
              <w:autoSpaceDE/>
              <w:autoSpaceDN/>
              <w:spacing w:after="160"/>
              <w:ind w:left="117" w:right="0"/>
              <w:jc w:val="both"/>
              <w:rPr>
                <w:bCs/>
                <w:szCs w:val="24"/>
                <w:lang w:val="sr-Latn-RS"/>
              </w:rPr>
            </w:pPr>
            <w:r>
              <w:rPr>
                <w:bCs/>
                <w:szCs w:val="24"/>
                <w:lang w:val="sr-Latn-RS"/>
              </w:rPr>
              <w:t>3</w:t>
            </w:r>
            <w:r w:rsidRPr="002778DD">
              <w:rPr>
                <w:bCs/>
                <w:szCs w:val="24"/>
                <w:lang w:val="sr-Latn-RS"/>
              </w:rPr>
              <w:t xml:space="preserve">.Naknada za starateljstvo prema ovom zakonu ne može biti veća od 20% osnovne plate. </w:t>
            </w:r>
          </w:p>
          <w:p w14:paraId="2D7544B1" w14:textId="5C50F143" w:rsidR="002778DD" w:rsidRPr="002778DD" w:rsidRDefault="002778DD" w:rsidP="002778DD">
            <w:pPr>
              <w:widowControl/>
              <w:autoSpaceDE/>
              <w:autoSpaceDN/>
              <w:spacing w:after="160"/>
              <w:ind w:left="117" w:right="0"/>
              <w:jc w:val="both"/>
              <w:rPr>
                <w:bCs/>
                <w:szCs w:val="24"/>
                <w:lang w:val="sr-Latn-RS"/>
              </w:rPr>
            </w:pPr>
            <w:r>
              <w:rPr>
                <w:bCs/>
                <w:szCs w:val="24"/>
                <w:lang w:val="sr-Latn-RS"/>
              </w:rPr>
              <w:t>4</w:t>
            </w:r>
            <w:r w:rsidRPr="002778DD">
              <w:rPr>
                <w:bCs/>
                <w:szCs w:val="24"/>
                <w:lang w:val="sr-Latn-RS"/>
              </w:rPr>
              <w:t>. Ukupna vrednost naknade za dopunski rad iz redovnog rasporeda ne može biti veća od 1% ukupnih sredstava koje budžetska organizacija koristi u kategoriji rashoda „Plate i dodaci“ te fiskalne godine.</w:t>
            </w:r>
          </w:p>
          <w:p w14:paraId="06D8F80C" w14:textId="77777777" w:rsidR="002778DD" w:rsidRPr="002778DD" w:rsidRDefault="002778DD" w:rsidP="002778DD">
            <w:pPr>
              <w:widowControl/>
              <w:autoSpaceDE/>
              <w:autoSpaceDN/>
              <w:spacing w:after="160"/>
              <w:ind w:left="117" w:right="0"/>
              <w:jc w:val="both"/>
              <w:rPr>
                <w:bCs/>
                <w:szCs w:val="24"/>
                <w:lang w:val="sr-Latn-RS"/>
              </w:rPr>
            </w:pPr>
          </w:p>
          <w:p w14:paraId="6B27CE0C" w14:textId="163AD9CE" w:rsidR="00176EEA" w:rsidRDefault="002778DD" w:rsidP="002778DD">
            <w:pPr>
              <w:widowControl/>
              <w:autoSpaceDE/>
              <w:autoSpaceDN/>
              <w:spacing w:after="160"/>
              <w:ind w:left="117" w:right="0"/>
              <w:jc w:val="both"/>
              <w:rPr>
                <w:bCs/>
                <w:szCs w:val="24"/>
                <w:lang w:val="sr-Latn-RS"/>
              </w:rPr>
            </w:pPr>
            <w:r>
              <w:rPr>
                <w:bCs/>
                <w:szCs w:val="24"/>
                <w:lang w:val="sr-Latn-RS"/>
              </w:rPr>
              <w:t>5</w:t>
            </w:r>
            <w:r w:rsidRPr="002778DD">
              <w:rPr>
                <w:bCs/>
                <w:szCs w:val="24"/>
                <w:lang w:val="sr-Latn-RS"/>
              </w:rPr>
              <w:t>. Izuzev stava 4. ovog člana, u vanrednim situacijama, Vlada odlukom može prekoračiti ovo ograničenje, ili rukovodeći organi odlukom mogu prekoračiti ovo ograničenje za nezavisne ustavne institucije.</w:t>
            </w:r>
          </w:p>
          <w:p w14:paraId="71189393" w14:textId="77777777" w:rsidR="00176EEA" w:rsidRDefault="00176EEA" w:rsidP="00176EEA">
            <w:pPr>
              <w:widowControl/>
              <w:autoSpaceDE/>
              <w:autoSpaceDN/>
              <w:spacing w:after="160"/>
              <w:ind w:left="117" w:right="0"/>
              <w:jc w:val="both"/>
              <w:rPr>
                <w:bCs/>
                <w:szCs w:val="24"/>
                <w:lang w:val="sr-Latn-RS"/>
              </w:rPr>
            </w:pPr>
          </w:p>
          <w:p w14:paraId="028CD070" w14:textId="77777777" w:rsidR="00001404" w:rsidRPr="00001404" w:rsidRDefault="00001404" w:rsidP="00176EEA">
            <w:pPr>
              <w:pStyle w:val="ListParagraph"/>
              <w:widowControl/>
              <w:numPr>
                <w:ilvl w:val="0"/>
                <w:numId w:val="45"/>
              </w:numPr>
              <w:autoSpaceDE/>
              <w:autoSpaceDN/>
              <w:spacing w:after="160"/>
              <w:ind w:left="117" w:right="150" w:firstLine="0"/>
              <w:jc w:val="both"/>
              <w:rPr>
                <w:bCs/>
                <w:vanish/>
                <w:szCs w:val="24"/>
                <w:lang w:val="sr-Latn-RS"/>
              </w:rPr>
            </w:pPr>
          </w:p>
          <w:p w14:paraId="79BB2B2A" w14:textId="77777777" w:rsidR="00001404" w:rsidRPr="00001404" w:rsidRDefault="00001404" w:rsidP="00176EEA">
            <w:pPr>
              <w:pStyle w:val="ListParagraph"/>
              <w:widowControl/>
              <w:numPr>
                <w:ilvl w:val="0"/>
                <w:numId w:val="45"/>
              </w:numPr>
              <w:autoSpaceDE/>
              <w:autoSpaceDN/>
              <w:spacing w:after="160"/>
              <w:ind w:left="117" w:right="150" w:firstLine="0"/>
              <w:jc w:val="both"/>
              <w:rPr>
                <w:bCs/>
                <w:vanish/>
                <w:szCs w:val="24"/>
                <w:lang w:val="sr-Latn-RS"/>
              </w:rPr>
            </w:pPr>
          </w:p>
          <w:p w14:paraId="246F9434" w14:textId="77777777" w:rsidR="00001404" w:rsidRPr="00001404" w:rsidRDefault="00001404" w:rsidP="00176EEA">
            <w:pPr>
              <w:pStyle w:val="ListParagraph"/>
              <w:widowControl/>
              <w:numPr>
                <w:ilvl w:val="0"/>
                <w:numId w:val="45"/>
              </w:numPr>
              <w:autoSpaceDE/>
              <w:autoSpaceDN/>
              <w:spacing w:after="160"/>
              <w:ind w:left="117" w:right="150" w:firstLine="0"/>
              <w:jc w:val="both"/>
              <w:rPr>
                <w:bCs/>
                <w:vanish/>
                <w:szCs w:val="24"/>
                <w:lang w:val="sr-Latn-RS"/>
              </w:rPr>
            </w:pPr>
          </w:p>
          <w:p w14:paraId="09536681" w14:textId="1C73E046" w:rsidR="00176EEA" w:rsidRDefault="00176EEA" w:rsidP="00176EEA">
            <w:pPr>
              <w:pStyle w:val="ListParagraph"/>
              <w:widowControl/>
              <w:numPr>
                <w:ilvl w:val="0"/>
                <w:numId w:val="45"/>
              </w:numPr>
              <w:autoSpaceDE/>
              <w:autoSpaceDN/>
              <w:spacing w:after="160"/>
              <w:ind w:left="117" w:right="150" w:firstLine="0"/>
              <w:jc w:val="both"/>
              <w:rPr>
                <w:bCs/>
                <w:szCs w:val="24"/>
                <w:lang w:val="sr-Latn-RS"/>
              </w:rPr>
            </w:pPr>
            <w:r w:rsidRPr="00545330">
              <w:rPr>
                <w:bCs/>
                <w:szCs w:val="24"/>
                <w:lang w:val="sr-Latn-RS"/>
              </w:rPr>
              <w:t>Javni službenici i druge kategorije službenika koji su plaćeni iz državnog budžeta, iz stava 1. ovog člana, mogu zahtevati od poslodavca da se umesto naknade u plati iz stava 2. ovog člana, naknada vrši slobodnim danima.</w:t>
            </w:r>
          </w:p>
          <w:p w14:paraId="5F9008A0" w14:textId="77777777" w:rsidR="00176EEA" w:rsidRPr="00545330" w:rsidRDefault="00176EEA" w:rsidP="00176EEA">
            <w:pPr>
              <w:pStyle w:val="ListParagraph"/>
              <w:widowControl/>
              <w:autoSpaceDE/>
              <w:autoSpaceDN/>
              <w:ind w:left="117" w:right="150"/>
              <w:jc w:val="both"/>
              <w:rPr>
                <w:bCs/>
                <w:szCs w:val="24"/>
                <w:lang w:val="sr-Latn-RS"/>
              </w:rPr>
            </w:pPr>
          </w:p>
          <w:p w14:paraId="33A7D0F2" w14:textId="77777777" w:rsidR="00176EEA" w:rsidRPr="00545330" w:rsidRDefault="00176EEA" w:rsidP="00176EEA">
            <w:pPr>
              <w:pStyle w:val="ListParagraph"/>
              <w:numPr>
                <w:ilvl w:val="0"/>
                <w:numId w:val="45"/>
              </w:numPr>
              <w:ind w:left="117" w:right="150" w:firstLine="0"/>
              <w:jc w:val="both"/>
              <w:rPr>
                <w:bCs/>
                <w:szCs w:val="24"/>
                <w:lang w:val="sr-Latn-RS"/>
              </w:rPr>
            </w:pPr>
            <w:r w:rsidRPr="00545330">
              <w:rPr>
                <w:bCs/>
                <w:szCs w:val="24"/>
                <w:lang w:val="sr-Latn-RS"/>
              </w:rPr>
              <w:t>Naknade za rad tokom vikenda, praznika i slobodnih dana, u skladu sa zakonom, međusobno se isključuju.</w:t>
            </w:r>
          </w:p>
          <w:p w14:paraId="4807A031" w14:textId="77777777" w:rsidR="00176EEA" w:rsidRPr="00545330" w:rsidRDefault="00176EEA" w:rsidP="00176EEA">
            <w:pPr>
              <w:pStyle w:val="ListParagraph"/>
              <w:ind w:left="117" w:right="150"/>
              <w:rPr>
                <w:bCs/>
                <w:szCs w:val="24"/>
                <w:lang w:val="sr-Latn-RS"/>
              </w:rPr>
            </w:pPr>
          </w:p>
          <w:p w14:paraId="67994E31" w14:textId="77777777" w:rsidR="00176EEA" w:rsidRPr="00545330" w:rsidRDefault="00176EEA" w:rsidP="00176EEA">
            <w:pPr>
              <w:pStyle w:val="ListParagraph"/>
              <w:numPr>
                <w:ilvl w:val="0"/>
                <w:numId w:val="45"/>
              </w:numPr>
              <w:ind w:left="117" w:right="150" w:firstLine="0"/>
              <w:jc w:val="both"/>
              <w:rPr>
                <w:bCs/>
                <w:szCs w:val="24"/>
                <w:lang w:val="sr-Latn-RS"/>
              </w:rPr>
            </w:pPr>
            <w:r w:rsidRPr="00545330">
              <w:rPr>
                <w:bCs/>
                <w:szCs w:val="24"/>
                <w:lang w:val="sr-Latn-RS"/>
              </w:rPr>
              <w:t>Vlada Republike Kosovo, na predlog ministarstva nadležnog za finansije i uz saglasnost ministarstva nadležnog za javnu upravu, podzakonskim aktom usvaja detaljne uslove za naknadu prema ovom članu.</w:t>
            </w:r>
          </w:p>
          <w:p w14:paraId="7F599832" w14:textId="77777777" w:rsidR="00176EEA" w:rsidRDefault="00176EEA" w:rsidP="00176EEA">
            <w:pPr>
              <w:pStyle w:val="ListParagraph"/>
              <w:ind w:left="117" w:right="150"/>
              <w:jc w:val="both"/>
              <w:rPr>
                <w:bCs/>
                <w:szCs w:val="24"/>
                <w:lang w:val="sr-Latn-RS"/>
              </w:rPr>
            </w:pPr>
          </w:p>
          <w:p w14:paraId="2B30B3AC" w14:textId="77777777" w:rsidR="00176EEA" w:rsidRPr="00545330" w:rsidRDefault="00176EEA" w:rsidP="00176EEA">
            <w:pPr>
              <w:pStyle w:val="ListParagraph"/>
              <w:ind w:left="117" w:right="150"/>
              <w:jc w:val="both"/>
              <w:rPr>
                <w:bCs/>
                <w:szCs w:val="24"/>
                <w:lang w:val="sr-Latn-RS"/>
              </w:rPr>
            </w:pPr>
          </w:p>
          <w:p w14:paraId="06698A8E" w14:textId="77777777" w:rsidR="00176EEA" w:rsidRPr="00545330" w:rsidRDefault="00176EEA" w:rsidP="00176EEA">
            <w:pPr>
              <w:pStyle w:val="ListParagraph"/>
              <w:numPr>
                <w:ilvl w:val="0"/>
                <w:numId w:val="45"/>
              </w:numPr>
              <w:ind w:left="117" w:right="150" w:firstLine="0"/>
              <w:jc w:val="both"/>
              <w:rPr>
                <w:bCs/>
                <w:szCs w:val="24"/>
                <w:lang w:val="sr-Latn-RS"/>
              </w:rPr>
            </w:pPr>
            <w:r w:rsidRPr="00545330">
              <w:rPr>
                <w:bCs/>
                <w:szCs w:val="24"/>
                <w:lang w:val="sr-Latn-RS"/>
              </w:rPr>
              <w:t>Detaljni uslovi za naknadu iz ovog člana, za službenike nezavisnih ustavnih institucija, uređuju se ovim zakonom i posebnim aktom koji usvajaju nadležni organi institucija.</w:t>
            </w:r>
          </w:p>
          <w:p w14:paraId="19F51E7D" w14:textId="77777777" w:rsidR="00176EEA" w:rsidRPr="00545330" w:rsidRDefault="00176EEA" w:rsidP="00176EEA">
            <w:pPr>
              <w:pStyle w:val="ListParagraph"/>
              <w:ind w:left="117"/>
              <w:rPr>
                <w:bCs/>
                <w:szCs w:val="24"/>
                <w:lang w:val="sr-Latn-RS"/>
              </w:rPr>
            </w:pPr>
          </w:p>
          <w:p w14:paraId="6B9F5E06" w14:textId="77777777" w:rsidR="00176EEA" w:rsidRDefault="00176EEA" w:rsidP="00176EEA">
            <w:pPr>
              <w:pStyle w:val="ListParagraph"/>
              <w:ind w:left="117" w:right="150"/>
              <w:jc w:val="both"/>
              <w:rPr>
                <w:bCs/>
                <w:szCs w:val="24"/>
                <w:lang w:val="sr-Latn-RS"/>
              </w:rPr>
            </w:pPr>
          </w:p>
          <w:p w14:paraId="2BCC6BC3" w14:textId="77777777" w:rsidR="00EB15A1" w:rsidRDefault="00EB15A1" w:rsidP="00176EEA">
            <w:pPr>
              <w:pStyle w:val="ListParagraph"/>
              <w:ind w:left="117" w:right="150"/>
              <w:jc w:val="both"/>
              <w:rPr>
                <w:bCs/>
                <w:szCs w:val="24"/>
                <w:lang w:val="sr-Latn-RS"/>
              </w:rPr>
            </w:pPr>
          </w:p>
          <w:p w14:paraId="0C8F1856" w14:textId="77777777" w:rsidR="00001404" w:rsidRDefault="00001404" w:rsidP="00176EEA">
            <w:pPr>
              <w:adjustRightInd w:val="0"/>
              <w:ind w:left="117" w:right="153"/>
              <w:jc w:val="center"/>
              <w:rPr>
                <w:rFonts w:eastAsia="MS Mincho"/>
                <w:b/>
                <w:szCs w:val="24"/>
                <w:lang w:val="sr-Latn-RS"/>
              </w:rPr>
            </w:pPr>
          </w:p>
          <w:p w14:paraId="498540C4" w14:textId="2CC494D9" w:rsidR="00176EEA" w:rsidRPr="00545330" w:rsidRDefault="00176EEA" w:rsidP="00176EEA">
            <w:pPr>
              <w:adjustRightInd w:val="0"/>
              <w:ind w:left="117" w:right="153"/>
              <w:jc w:val="center"/>
              <w:rPr>
                <w:rFonts w:eastAsia="MS Mincho"/>
                <w:b/>
                <w:szCs w:val="24"/>
                <w:lang w:val="sr-Latn-RS"/>
              </w:rPr>
            </w:pPr>
            <w:r w:rsidRPr="00545330">
              <w:rPr>
                <w:rFonts w:eastAsia="MS Mincho"/>
                <w:b/>
                <w:szCs w:val="24"/>
                <w:lang w:val="sr-Latn-RS"/>
              </w:rPr>
              <w:t>Član 37.</w:t>
            </w:r>
            <w:r w:rsidRPr="00545330">
              <w:rPr>
                <w:rFonts w:eastAsia="MS Mincho"/>
                <w:b/>
                <w:szCs w:val="24"/>
                <w:lang w:val="sr-Latn-RS"/>
              </w:rPr>
              <w:br/>
              <w:t xml:space="preserve">Naknada za putovanja i troškove reprezentacije </w:t>
            </w:r>
          </w:p>
          <w:p w14:paraId="181274C6" w14:textId="77777777" w:rsidR="00176EEA" w:rsidRPr="00545330" w:rsidRDefault="00176EEA" w:rsidP="00176EEA">
            <w:pPr>
              <w:adjustRightInd w:val="0"/>
              <w:ind w:left="117" w:right="153"/>
              <w:jc w:val="both"/>
              <w:rPr>
                <w:rFonts w:eastAsia="MS Mincho"/>
                <w:bCs/>
                <w:szCs w:val="24"/>
                <w:lang w:val="sr-Latn-RS"/>
              </w:rPr>
            </w:pPr>
          </w:p>
          <w:p w14:paraId="1716940B" w14:textId="77777777" w:rsidR="00176EEA" w:rsidRPr="00545330" w:rsidRDefault="00176EEA" w:rsidP="00176EEA">
            <w:pPr>
              <w:pStyle w:val="ListParagraph"/>
              <w:widowControl/>
              <w:adjustRightInd w:val="0"/>
              <w:ind w:left="117" w:right="153"/>
              <w:contextualSpacing/>
              <w:jc w:val="both"/>
              <w:rPr>
                <w:bCs/>
                <w:szCs w:val="24"/>
                <w:lang w:val="sr-Latn-RS"/>
              </w:rPr>
            </w:pPr>
            <w:r w:rsidRPr="00545330">
              <w:rPr>
                <w:bCs/>
                <w:szCs w:val="24"/>
                <w:lang w:val="sr-Latn-RS"/>
              </w:rPr>
              <w:t xml:space="preserve">1. Javni službenici, javni funkcioneri i druge kategorije službenika koji su plaćeni iz državnog budžeta, imaju pravo na naknadu </w:t>
            </w:r>
            <w:r w:rsidRPr="00545330">
              <w:rPr>
                <w:bCs/>
                <w:szCs w:val="24"/>
                <w:lang w:val="sr-Latn-RS"/>
              </w:rPr>
              <w:lastRenderedPageBreak/>
              <w:t>troškova putovanja i službenog boravka u zemlji i u inostranstvu.</w:t>
            </w:r>
          </w:p>
          <w:p w14:paraId="583A21BE" w14:textId="65C70A33" w:rsidR="00176EEA" w:rsidRDefault="00176EEA" w:rsidP="00176EEA">
            <w:pPr>
              <w:pStyle w:val="ListParagraph"/>
              <w:widowControl/>
              <w:adjustRightInd w:val="0"/>
              <w:ind w:left="117" w:right="153"/>
              <w:contextualSpacing/>
              <w:jc w:val="both"/>
              <w:rPr>
                <w:bCs/>
                <w:szCs w:val="24"/>
                <w:lang w:val="sr-Latn-RS"/>
              </w:rPr>
            </w:pPr>
          </w:p>
          <w:p w14:paraId="1FDF4053" w14:textId="77777777" w:rsidR="00EB15A1" w:rsidRDefault="00EB15A1" w:rsidP="00176EEA">
            <w:pPr>
              <w:pStyle w:val="ListParagraph"/>
              <w:widowControl/>
              <w:adjustRightInd w:val="0"/>
              <w:ind w:left="117" w:right="153"/>
              <w:contextualSpacing/>
              <w:jc w:val="both"/>
              <w:rPr>
                <w:bCs/>
                <w:szCs w:val="24"/>
                <w:lang w:val="sr-Latn-RS"/>
              </w:rPr>
            </w:pPr>
          </w:p>
          <w:p w14:paraId="6B2C99A5" w14:textId="77777777" w:rsidR="00176EEA" w:rsidRPr="00545330" w:rsidRDefault="00176EEA" w:rsidP="00176EEA">
            <w:pPr>
              <w:pStyle w:val="ListParagraph"/>
              <w:widowControl/>
              <w:adjustRightInd w:val="0"/>
              <w:ind w:left="117" w:right="153"/>
              <w:contextualSpacing/>
              <w:jc w:val="both"/>
              <w:rPr>
                <w:bCs/>
                <w:szCs w:val="24"/>
                <w:lang w:val="sr-Latn-RS"/>
              </w:rPr>
            </w:pPr>
            <w:r w:rsidRPr="00545330">
              <w:rPr>
                <w:bCs/>
                <w:szCs w:val="24"/>
                <w:lang w:val="sr-Latn-RS"/>
              </w:rPr>
              <w:t xml:space="preserve">2. Javni službenici, javni funkcioneri i druge kategorije funkcionera koji su plaćeni iz državnog budžeta, za vreme vršenja službene dužnosti, imaju pravo na naknadu troškova reprezentacije. </w:t>
            </w:r>
          </w:p>
          <w:p w14:paraId="290F3286" w14:textId="77777777" w:rsidR="00176EEA" w:rsidRPr="00545330" w:rsidRDefault="00176EEA" w:rsidP="00176EEA">
            <w:pPr>
              <w:pStyle w:val="ListParagraph"/>
              <w:widowControl/>
              <w:adjustRightInd w:val="0"/>
              <w:ind w:left="117" w:right="153"/>
              <w:contextualSpacing/>
              <w:jc w:val="both"/>
              <w:rPr>
                <w:bCs/>
                <w:szCs w:val="24"/>
                <w:lang w:val="sr-Latn-RS"/>
              </w:rPr>
            </w:pPr>
          </w:p>
          <w:p w14:paraId="47120197" w14:textId="77777777" w:rsidR="00176EEA" w:rsidRPr="00545330" w:rsidRDefault="00176EEA" w:rsidP="00176EEA">
            <w:pPr>
              <w:pStyle w:val="ListParagraph"/>
              <w:widowControl/>
              <w:adjustRightInd w:val="0"/>
              <w:ind w:left="117" w:right="153"/>
              <w:contextualSpacing/>
              <w:jc w:val="both"/>
              <w:rPr>
                <w:bCs/>
                <w:szCs w:val="24"/>
                <w:lang w:val="sr-Latn-RS"/>
              </w:rPr>
            </w:pPr>
            <w:r w:rsidRPr="00545330">
              <w:rPr>
                <w:bCs/>
                <w:szCs w:val="24"/>
                <w:lang w:val="sr-Latn-RS"/>
              </w:rPr>
              <w:t xml:space="preserve">3. Uslovi, način, iznos naknade i procedura za primanje naknade, prema stavovima 1. i 2. ovog člana, usvajaju se podzakonskim aktom Vlade Kosova, na predlog ministarstva nadležnog za finansije i uz saglasnost ministarstva nadležnog za javnu upravu. </w:t>
            </w:r>
          </w:p>
          <w:p w14:paraId="18D3DF91" w14:textId="77777777" w:rsidR="00176EEA" w:rsidRDefault="00176EEA" w:rsidP="00176EEA">
            <w:pPr>
              <w:pStyle w:val="ListParagraph"/>
              <w:widowControl/>
              <w:adjustRightInd w:val="0"/>
              <w:ind w:left="117" w:right="153"/>
              <w:contextualSpacing/>
              <w:jc w:val="both"/>
              <w:rPr>
                <w:bCs/>
                <w:szCs w:val="24"/>
                <w:lang w:val="sr-Latn-RS"/>
              </w:rPr>
            </w:pPr>
          </w:p>
          <w:p w14:paraId="13346BC2" w14:textId="77777777" w:rsidR="00176EEA" w:rsidRDefault="00176EEA" w:rsidP="00176EEA">
            <w:pPr>
              <w:pStyle w:val="ListParagraph"/>
              <w:widowControl/>
              <w:adjustRightInd w:val="0"/>
              <w:ind w:left="117" w:right="153"/>
              <w:contextualSpacing/>
              <w:jc w:val="both"/>
              <w:rPr>
                <w:bCs/>
                <w:szCs w:val="24"/>
                <w:lang w:val="sr-Latn-RS"/>
              </w:rPr>
            </w:pPr>
          </w:p>
          <w:p w14:paraId="5D16C026" w14:textId="77777777" w:rsidR="00176EEA" w:rsidRPr="00545330" w:rsidRDefault="00176EEA" w:rsidP="00176EEA">
            <w:pPr>
              <w:pStyle w:val="ListParagraph"/>
              <w:widowControl/>
              <w:adjustRightInd w:val="0"/>
              <w:ind w:left="117" w:right="153"/>
              <w:contextualSpacing/>
              <w:jc w:val="both"/>
              <w:rPr>
                <w:bCs/>
                <w:szCs w:val="24"/>
                <w:lang w:val="sr-Latn-RS"/>
              </w:rPr>
            </w:pPr>
          </w:p>
          <w:p w14:paraId="4CD6675E" w14:textId="77777777" w:rsidR="00176EEA" w:rsidRPr="00545330" w:rsidRDefault="00176EEA" w:rsidP="00176EEA">
            <w:pPr>
              <w:pStyle w:val="ListParagraph"/>
              <w:widowControl/>
              <w:adjustRightInd w:val="0"/>
              <w:ind w:left="117" w:right="153"/>
              <w:contextualSpacing/>
              <w:jc w:val="both"/>
              <w:rPr>
                <w:bCs/>
                <w:szCs w:val="24"/>
                <w:lang w:val="sr-Latn-RS"/>
              </w:rPr>
            </w:pPr>
            <w:r w:rsidRPr="00545330">
              <w:rPr>
                <w:bCs/>
                <w:szCs w:val="24"/>
                <w:lang w:val="sr-Latn-RS"/>
              </w:rPr>
              <w:t xml:space="preserve">4. Uslovi, način, iznos naknade i procedura za primanje naknade, prema stavovima 1. i 2. ovog člana, za službenike nezavisnih ustavnih institucija uređuju se ovim zakonom i posebnim aktom koji usvajaju nadležni organi institucija. </w:t>
            </w:r>
          </w:p>
          <w:p w14:paraId="58485AC3" w14:textId="77777777" w:rsidR="00176EEA" w:rsidRPr="00545330" w:rsidRDefault="00176EEA" w:rsidP="00176EEA">
            <w:pPr>
              <w:pStyle w:val="ListParagraph"/>
              <w:widowControl/>
              <w:adjustRightInd w:val="0"/>
              <w:ind w:left="117" w:right="153"/>
              <w:contextualSpacing/>
              <w:jc w:val="both"/>
              <w:rPr>
                <w:bCs/>
                <w:szCs w:val="24"/>
                <w:lang w:val="sr-Latn-RS"/>
              </w:rPr>
            </w:pPr>
          </w:p>
          <w:p w14:paraId="6ACECDF8" w14:textId="77777777" w:rsidR="00176EEA" w:rsidRPr="00545330" w:rsidRDefault="00176EEA" w:rsidP="00176EEA">
            <w:pPr>
              <w:pStyle w:val="ListParagraph"/>
              <w:widowControl/>
              <w:adjustRightInd w:val="0"/>
              <w:ind w:left="117" w:right="153"/>
              <w:contextualSpacing/>
              <w:jc w:val="both"/>
              <w:rPr>
                <w:szCs w:val="24"/>
                <w:lang w:val="sr-Latn-RS"/>
              </w:rPr>
            </w:pPr>
          </w:p>
          <w:p w14:paraId="1AC088D9" w14:textId="77777777" w:rsidR="00176EEA" w:rsidRDefault="00176EEA" w:rsidP="00176EEA">
            <w:pPr>
              <w:adjustRightInd w:val="0"/>
              <w:ind w:left="117" w:right="153"/>
              <w:jc w:val="center"/>
              <w:rPr>
                <w:b/>
                <w:szCs w:val="24"/>
                <w:lang w:val="sr-Latn-RS"/>
              </w:rPr>
            </w:pPr>
          </w:p>
          <w:p w14:paraId="674EBA15" w14:textId="3C94A106" w:rsidR="00176EEA" w:rsidRDefault="00176EEA" w:rsidP="00176EEA">
            <w:pPr>
              <w:adjustRightInd w:val="0"/>
              <w:ind w:left="117" w:right="153"/>
              <w:jc w:val="center"/>
              <w:rPr>
                <w:b/>
                <w:szCs w:val="24"/>
                <w:lang w:val="sr-Latn-RS"/>
              </w:rPr>
            </w:pPr>
          </w:p>
          <w:p w14:paraId="2CF24842" w14:textId="3B375B96" w:rsidR="00EB15A1" w:rsidRDefault="00EB15A1" w:rsidP="00176EEA">
            <w:pPr>
              <w:adjustRightInd w:val="0"/>
              <w:ind w:left="117" w:right="153"/>
              <w:jc w:val="center"/>
              <w:rPr>
                <w:b/>
                <w:szCs w:val="24"/>
                <w:lang w:val="sr-Latn-RS"/>
              </w:rPr>
            </w:pPr>
          </w:p>
          <w:p w14:paraId="55C159AA" w14:textId="68C614B5" w:rsidR="00EB15A1" w:rsidRDefault="00EB15A1" w:rsidP="00176EEA">
            <w:pPr>
              <w:adjustRightInd w:val="0"/>
              <w:ind w:left="117" w:right="153"/>
              <w:jc w:val="center"/>
              <w:rPr>
                <w:b/>
                <w:szCs w:val="24"/>
                <w:lang w:val="sr-Latn-RS"/>
              </w:rPr>
            </w:pPr>
          </w:p>
          <w:p w14:paraId="12155619" w14:textId="77777777" w:rsidR="00EB15A1" w:rsidRDefault="00EB15A1" w:rsidP="00176EEA">
            <w:pPr>
              <w:adjustRightInd w:val="0"/>
              <w:ind w:left="117" w:right="153"/>
              <w:jc w:val="center"/>
              <w:rPr>
                <w:b/>
                <w:szCs w:val="24"/>
                <w:lang w:val="sr-Latn-RS"/>
              </w:rPr>
            </w:pPr>
          </w:p>
          <w:p w14:paraId="6296C85A" w14:textId="63C77999" w:rsidR="00001404" w:rsidRDefault="00001404" w:rsidP="00176EEA">
            <w:pPr>
              <w:adjustRightInd w:val="0"/>
              <w:ind w:left="117" w:right="153"/>
              <w:jc w:val="center"/>
              <w:rPr>
                <w:b/>
                <w:szCs w:val="24"/>
                <w:lang w:val="sr-Latn-RS"/>
              </w:rPr>
            </w:pPr>
          </w:p>
          <w:p w14:paraId="537A084A" w14:textId="77777777" w:rsidR="00176EEA" w:rsidRPr="00545330" w:rsidRDefault="00176EEA" w:rsidP="00176EEA">
            <w:pPr>
              <w:adjustRightInd w:val="0"/>
              <w:ind w:left="117" w:right="153"/>
              <w:jc w:val="center"/>
              <w:rPr>
                <w:b/>
                <w:szCs w:val="24"/>
                <w:lang w:val="sr-Latn-RS"/>
              </w:rPr>
            </w:pPr>
            <w:r w:rsidRPr="00545330">
              <w:rPr>
                <w:b/>
                <w:szCs w:val="24"/>
                <w:lang w:val="sr-Latn-RS"/>
              </w:rPr>
              <w:lastRenderedPageBreak/>
              <w:t>Član 38.</w:t>
            </w:r>
          </w:p>
          <w:p w14:paraId="0B9CDAE6" w14:textId="30ABF1A3" w:rsidR="00176EEA" w:rsidRPr="00545330" w:rsidRDefault="00176EEA" w:rsidP="00176EEA">
            <w:pPr>
              <w:adjustRightInd w:val="0"/>
              <w:ind w:left="117" w:right="153"/>
              <w:jc w:val="center"/>
              <w:rPr>
                <w:b/>
                <w:szCs w:val="24"/>
                <w:lang w:val="sr-Latn-RS"/>
              </w:rPr>
            </w:pPr>
            <w:r w:rsidRPr="00545330">
              <w:rPr>
                <w:b/>
                <w:szCs w:val="24"/>
                <w:lang w:val="sr-Latn-RS"/>
              </w:rPr>
              <w:t xml:space="preserve">Naknada za članove diplomatske službe, koji obavljaju dužnost u inostranstvu </w:t>
            </w:r>
          </w:p>
          <w:p w14:paraId="1B865F22" w14:textId="67158D9A" w:rsidR="00176EEA" w:rsidRDefault="00176EEA" w:rsidP="00176EEA">
            <w:pPr>
              <w:adjustRightInd w:val="0"/>
              <w:ind w:left="117" w:right="153"/>
              <w:jc w:val="center"/>
              <w:rPr>
                <w:b/>
                <w:szCs w:val="24"/>
                <w:lang w:val="sr-Latn-RS"/>
              </w:rPr>
            </w:pPr>
          </w:p>
          <w:p w14:paraId="40E629B5" w14:textId="77777777" w:rsidR="00D03767" w:rsidRPr="00545330" w:rsidRDefault="00D03767" w:rsidP="00176EEA">
            <w:pPr>
              <w:adjustRightInd w:val="0"/>
              <w:ind w:left="117" w:right="153"/>
              <w:jc w:val="center"/>
              <w:rPr>
                <w:b/>
                <w:szCs w:val="24"/>
                <w:lang w:val="sr-Latn-RS"/>
              </w:rPr>
            </w:pPr>
          </w:p>
          <w:p w14:paraId="0CFC49F6" w14:textId="77777777" w:rsidR="00176EEA" w:rsidRPr="00545330" w:rsidRDefault="00176EEA" w:rsidP="00176EEA">
            <w:pPr>
              <w:ind w:left="117" w:right="150"/>
              <w:jc w:val="both"/>
              <w:rPr>
                <w:bCs/>
                <w:szCs w:val="24"/>
                <w:lang w:val="sr-Latn-RS"/>
              </w:rPr>
            </w:pPr>
            <w:r w:rsidRPr="00545330">
              <w:rPr>
                <w:bCs/>
                <w:szCs w:val="24"/>
                <w:lang w:val="sr-Latn-RS"/>
              </w:rPr>
              <w:t>1. Članovi diplomatske službe, koji obavljaju dužnost u inostranstvu, imaju pravo na pokrivanje troškova i naknada, u skladu sa budžeta planiranjem misije u kojoj deluju, kao u nastavku:</w:t>
            </w:r>
          </w:p>
          <w:p w14:paraId="45AE1518" w14:textId="77777777" w:rsidR="00176EEA" w:rsidRPr="00545330" w:rsidRDefault="00176EEA" w:rsidP="00176EEA">
            <w:pPr>
              <w:ind w:left="117" w:right="150"/>
              <w:jc w:val="both"/>
              <w:rPr>
                <w:bCs/>
                <w:szCs w:val="24"/>
                <w:lang w:val="sr-Latn-RS"/>
              </w:rPr>
            </w:pPr>
          </w:p>
          <w:p w14:paraId="426C126F" w14:textId="77777777" w:rsidR="00176EEA" w:rsidRPr="00545330" w:rsidRDefault="00176EEA" w:rsidP="00176EEA">
            <w:pPr>
              <w:pStyle w:val="ListParagraph"/>
              <w:numPr>
                <w:ilvl w:val="1"/>
                <w:numId w:val="41"/>
              </w:numPr>
              <w:ind w:left="567" w:right="150" w:firstLine="0"/>
              <w:jc w:val="both"/>
              <w:rPr>
                <w:bCs/>
                <w:szCs w:val="24"/>
                <w:lang w:val="sr-Latn-RS"/>
              </w:rPr>
            </w:pPr>
            <w:r w:rsidRPr="00545330">
              <w:rPr>
                <w:bCs/>
                <w:szCs w:val="24"/>
                <w:lang w:val="sr-Latn-RS"/>
              </w:rPr>
              <w:t xml:space="preserve">Unapred obračunati životni troškovi prema zemlji u kojoj se obavlja delatnost; </w:t>
            </w:r>
          </w:p>
          <w:p w14:paraId="470C0890" w14:textId="77777777" w:rsidR="00176EEA" w:rsidRPr="00545330" w:rsidRDefault="00176EEA" w:rsidP="00176EEA">
            <w:pPr>
              <w:pStyle w:val="ListParagraph"/>
              <w:ind w:left="567" w:right="150"/>
              <w:jc w:val="both"/>
              <w:rPr>
                <w:bCs/>
                <w:szCs w:val="24"/>
                <w:lang w:val="sr-Latn-RS"/>
              </w:rPr>
            </w:pPr>
          </w:p>
          <w:p w14:paraId="33B146CB" w14:textId="77777777" w:rsidR="00176EEA" w:rsidRPr="00545330" w:rsidRDefault="00176EEA" w:rsidP="00176EEA">
            <w:pPr>
              <w:pStyle w:val="ListParagraph"/>
              <w:numPr>
                <w:ilvl w:val="1"/>
                <w:numId w:val="41"/>
              </w:numPr>
              <w:ind w:left="567" w:right="150" w:firstLine="0"/>
              <w:jc w:val="both"/>
              <w:rPr>
                <w:bCs/>
                <w:szCs w:val="24"/>
                <w:lang w:val="sr-Latn-RS"/>
              </w:rPr>
            </w:pPr>
            <w:r w:rsidRPr="00545330">
              <w:rPr>
                <w:bCs/>
                <w:szCs w:val="24"/>
                <w:lang w:val="sr-Latn-RS"/>
              </w:rPr>
              <w:t xml:space="preserve">Naknada za stanovanje, osiguranje stana i komunalne troškove; </w:t>
            </w:r>
          </w:p>
          <w:p w14:paraId="32F5A25A" w14:textId="77777777" w:rsidR="00176EEA" w:rsidRDefault="00176EEA" w:rsidP="00176EEA">
            <w:pPr>
              <w:pStyle w:val="ListParagraph"/>
              <w:ind w:left="567"/>
              <w:rPr>
                <w:bCs/>
                <w:szCs w:val="24"/>
                <w:lang w:val="sr-Latn-RS"/>
              </w:rPr>
            </w:pPr>
          </w:p>
          <w:p w14:paraId="146230E9" w14:textId="77777777" w:rsidR="00176EEA" w:rsidRPr="00545330" w:rsidRDefault="00176EEA" w:rsidP="00176EEA">
            <w:pPr>
              <w:pStyle w:val="ListParagraph"/>
              <w:ind w:left="567"/>
              <w:rPr>
                <w:bCs/>
                <w:szCs w:val="24"/>
                <w:lang w:val="sr-Latn-RS"/>
              </w:rPr>
            </w:pPr>
          </w:p>
          <w:p w14:paraId="15FB28CC" w14:textId="77777777" w:rsidR="00176EEA" w:rsidRPr="00545330" w:rsidRDefault="00176EEA" w:rsidP="00176EEA">
            <w:pPr>
              <w:numPr>
                <w:ilvl w:val="1"/>
                <w:numId w:val="41"/>
              </w:numPr>
              <w:ind w:left="567" w:right="150" w:firstLine="0"/>
              <w:jc w:val="both"/>
              <w:rPr>
                <w:bCs/>
                <w:szCs w:val="24"/>
                <w:lang w:val="sr-Latn-RS"/>
              </w:rPr>
            </w:pPr>
            <w:r w:rsidRPr="00545330">
              <w:rPr>
                <w:bCs/>
                <w:szCs w:val="24"/>
                <w:lang w:val="sr-Latn-RS"/>
              </w:rPr>
              <w:t xml:space="preserve">Naknada za troškove školovanja i predškolskog obrazovanja za decu diplomate; </w:t>
            </w:r>
          </w:p>
          <w:p w14:paraId="5F58DEE4" w14:textId="77777777" w:rsidR="00176EEA" w:rsidRPr="00545330" w:rsidRDefault="00176EEA" w:rsidP="00176EEA">
            <w:pPr>
              <w:pStyle w:val="ListParagraph"/>
              <w:ind w:left="567"/>
              <w:rPr>
                <w:bCs/>
                <w:szCs w:val="24"/>
                <w:lang w:val="sr-Latn-RS"/>
              </w:rPr>
            </w:pPr>
          </w:p>
          <w:p w14:paraId="6F6BC74A" w14:textId="77777777" w:rsidR="00176EEA" w:rsidRPr="00545330" w:rsidRDefault="00176EEA" w:rsidP="00176EEA">
            <w:pPr>
              <w:numPr>
                <w:ilvl w:val="1"/>
                <w:numId w:val="41"/>
              </w:numPr>
              <w:ind w:left="567" w:right="150" w:firstLine="0"/>
              <w:jc w:val="both"/>
              <w:rPr>
                <w:bCs/>
                <w:szCs w:val="24"/>
                <w:lang w:val="sr-Latn-RS"/>
              </w:rPr>
            </w:pPr>
            <w:r w:rsidRPr="00545330">
              <w:rPr>
                <w:bCs/>
                <w:szCs w:val="24"/>
                <w:lang w:val="sr-Latn-RS"/>
              </w:rPr>
              <w:t xml:space="preserve">Naknada za prevoz porodičnih stvari; </w:t>
            </w:r>
          </w:p>
          <w:p w14:paraId="14C94265" w14:textId="77777777" w:rsidR="00176EEA" w:rsidRPr="00545330" w:rsidRDefault="00176EEA" w:rsidP="00176EEA">
            <w:pPr>
              <w:ind w:left="567" w:right="150"/>
              <w:jc w:val="both"/>
              <w:rPr>
                <w:bCs/>
                <w:szCs w:val="24"/>
                <w:lang w:val="sr-Latn-RS"/>
              </w:rPr>
            </w:pPr>
          </w:p>
          <w:p w14:paraId="0804CE5F" w14:textId="77777777" w:rsidR="00176EEA" w:rsidRPr="00545330" w:rsidRDefault="00176EEA" w:rsidP="00176EEA">
            <w:pPr>
              <w:numPr>
                <w:ilvl w:val="1"/>
                <w:numId w:val="41"/>
              </w:numPr>
              <w:ind w:left="567" w:right="150" w:firstLine="0"/>
              <w:jc w:val="both"/>
              <w:rPr>
                <w:bCs/>
                <w:szCs w:val="24"/>
                <w:lang w:val="sr-Latn-RS"/>
              </w:rPr>
            </w:pPr>
            <w:r w:rsidRPr="00545330">
              <w:rPr>
                <w:bCs/>
                <w:szCs w:val="24"/>
                <w:lang w:val="sr-Latn-RS"/>
              </w:rPr>
              <w:t xml:space="preserve">Naknada za putovanja sa Kosova u državu prijema i obrnuto; </w:t>
            </w:r>
          </w:p>
          <w:p w14:paraId="3B6DD666" w14:textId="77777777" w:rsidR="00176EEA" w:rsidRPr="00545330" w:rsidRDefault="00176EEA" w:rsidP="00176EEA">
            <w:pPr>
              <w:pStyle w:val="ListParagraph"/>
              <w:ind w:left="567"/>
              <w:rPr>
                <w:bCs/>
                <w:szCs w:val="24"/>
                <w:lang w:val="sr-Latn-RS"/>
              </w:rPr>
            </w:pPr>
          </w:p>
          <w:p w14:paraId="7FC6D042" w14:textId="77777777" w:rsidR="00176EEA" w:rsidRPr="00545330" w:rsidRDefault="00176EEA" w:rsidP="00176EEA">
            <w:pPr>
              <w:numPr>
                <w:ilvl w:val="1"/>
                <w:numId w:val="41"/>
              </w:numPr>
              <w:ind w:left="567" w:right="150" w:firstLine="0"/>
              <w:jc w:val="both"/>
              <w:rPr>
                <w:bCs/>
                <w:szCs w:val="24"/>
                <w:lang w:val="sr-Latn-RS"/>
              </w:rPr>
            </w:pPr>
            <w:r w:rsidRPr="00545330">
              <w:rPr>
                <w:bCs/>
                <w:szCs w:val="24"/>
                <w:lang w:val="sr-Latn-RS"/>
              </w:rPr>
              <w:t>Naknada za zdravstveno osiguranje.</w:t>
            </w:r>
          </w:p>
          <w:p w14:paraId="09305F94" w14:textId="77777777" w:rsidR="00176EEA" w:rsidRPr="00545330" w:rsidRDefault="00176EEA" w:rsidP="00176EEA">
            <w:pPr>
              <w:ind w:left="117"/>
              <w:rPr>
                <w:bCs/>
                <w:szCs w:val="24"/>
                <w:lang w:val="sr-Latn-RS"/>
              </w:rPr>
            </w:pPr>
          </w:p>
          <w:p w14:paraId="1FCF5DF3" w14:textId="77777777" w:rsidR="00176EEA" w:rsidRPr="00545330" w:rsidRDefault="00176EEA" w:rsidP="00176EEA">
            <w:pPr>
              <w:ind w:left="117" w:right="150"/>
              <w:jc w:val="both"/>
              <w:rPr>
                <w:bCs/>
                <w:i/>
                <w:szCs w:val="24"/>
                <w:lang w:val="sr-Latn-RS"/>
              </w:rPr>
            </w:pPr>
            <w:r w:rsidRPr="00545330">
              <w:rPr>
                <w:bCs/>
                <w:szCs w:val="24"/>
                <w:lang w:val="sr-Latn-RS"/>
              </w:rPr>
              <w:lastRenderedPageBreak/>
              <w:t>2. Životni troškovi iz tačke 1.1 stava 1. ovog člana, podrazumevaju novčanu vrednost životnog standarda, izračunatu iz zvaničnih međunarodnih finansijskih izvora, koja pored dnevnih troškova kao što su: troškovi potrošačke korpe; troškovi društvenih aktivnosti; troškovi prevoza; ostali troškovi svakodnevnih životnih aktivnosti, sadrže i dodatne kriterijume složenosti misije; opasnosti; klimatskih i zdravstvenih uslova i geografske udaljenosti.</w:t>
            </w:r>
          </w:p>
          <w:p w14:paraId="7153FB0E" w14:textId="77777777" w:rsidR="00176EEA" w:rsidRDefault="00176EEA" w:rsidP="00176EEA">
            <w:pPr>
              <w:ind w:left="117" w:right="150"/>
              <w:jc w:val="both"/>
              <w:rPr>
                <w:bCs/>
                <w:szCs w:val="24"/>
                <w:lang w:val="sr-Latn-RS"/>
              </w:rPr>
            </w:pPr>
          </w:p>
          <w:p w14:paraId="3DD348BD" w14:textId="77777777" w:rsidR="00176EEA" w:rsidRPr="00545330" w:rsidRDefault="00176EEA" w:rsidP="00176EEA">
            <w:pPr>
              <w:ind w:left="117" w:right="150"/>
              <w:jc w:val="both"/>
              <w:rPr>
                <w:bCs/>
                <w:szCs w:val="24"/>
                <w:lang w:val="sr-Latn-RS"/>
              </w:rPr>
            </w:pPr>
          </w:p>
          <w:p w14:paraId="6D9A4FDA" w14:textId="77777777" w:rsidR="00176EEA" w:rsidRPr="00545330" w:rsidRDefault="00176EEA" w:rsidP="00D6000D">
            <w:pPr>
              <w:pStyle w:val="ListParagraph"/>
              <w:numPr>
                <w:ilvl w:val="0"/>
                <w:numId w:val="62"/>
              </w:numPr>
              <w:tabs>
                <w:tab w:val="left" w:pos="0"/>
              </w:tabs>
              <w:ind w:left="117" w:right="150" w:firstLine="0"/>
              <w:jc w:val="both"/>
              <w:rPr>
                <w:bCs/>
                <w:szCs w:val="24"/>
                <w:lang w:val="sr-Latn-RS"/>
              </w:rPr>
            </w:pPr>
            <w:r w:rsidRPr="00545330">
              <w:rPr>
                <w:bCs/>
                <w:szCs w:val="24"/>
                <w:lang w:val="sr-Latn-RS"/>
              </w:rPr>
              <w:t xml:space="preserve">Osnovna plata i životni troškovi čine mesečnu platu člana diplomatske službe za radu zemlji u kojoj služi. </w:t>
            </w:r>
          </w:p>
          <w:p w14:paraId="53F64C30" w14:textId="77777777" w:rsidR="00176EEA" w:rsidRDefault="00176EEA" w:rsidP="00176EEA">
            <w:pPr>
              <w:tabs>
                <w:tab w:val="left" w:pos="0"/>
              </w:tabs>
              <w:ind w:left="117" w:right="150"/>
              <w:jc w:val="both"/>
              <w:rPr>
                <w:bCs/>
                <w:szCs w:val="24"/>
                <w:lang w:val="sr-Latn-RS"/>
              </w:rPr>
            </w:pPr>
          </w:p>
          <w:p w14:paraId="2AD5C028" w14:textId="77777777" w:rsidR="00176EEA" w:rsidRPr="00545330" w:rsidRDefault="00176EEA" w:rsidP="00176EEA">
            <w:pPr>
              <w:tabs>
                <w:tab w:val="left" w:pos="0"/>
              </w:tabs>
              <w:ind w:left="117" w:right="150"/>
              <w:jc w:val="both"/>
              <w:rPr>
                <w:bCs/>
                <w:szCs w:val="24"/>
                <w:lang w:val="sr-Latn-RS"/>
              </w:rPr>
            </w:pPr>
          </w:p>
          <w:p w14:paraId="65397587" w14:textId="77777777" w:rsidR="00176EEA" w:rsidRPr="00545330" w:rsidRDefault="00176EEA" w:rsidP="00D6000D">
            <w:pPr>
              <w:numPr>
                <w:ilvl w:val="0"/>
                <w:numId w:val="62"/>
              </w:numPr>
              <w:tabs>
                <w:tab w:val="left" w:pos="0"/>
              </w:tabs>
              <w:ind w:left="117" w:right="150" w:firstLine="0"/>
              <w:jc w:val="both"/>
              <w:rPr>
                <w:bCs/>
                <w:szCs w:val="24"/>
                <w:lang w:val="sr-Latn-RS"/>
              </w:rPr>
            </w:pPr>
            <w:r w:rsidRPr="00545330">
              <w:rPr>
                <w:bCs/>
                <w:szCs w:val="24"/>
                <w:lang w:val="sr-Latn-RS"/>
              </w:rPr>
              <w:t>Naknada za stanovanje iz tačke 1.2. stav 1. ovog člana podrazumeva pokrivanje troškova zakupnine diplomatske rezidencije, u skladu sa iznosom utvrđenom prema grupi država, pokrivanje troškova za osiguranje stambenog objekta u skladu sa ugovorom o zakupu, kao i pokrivanje troškova komunalnih usluga.</w:t>
            </w:r>
          </w:p>
          <w:p w14:paraId="685EA251" w14:textId="77777777" w:rsidR="00176EEA" w:rsidRDefault="00176EEA" w:rsidP="00176EEA">
            <w:pPr>
              <w:pStyle w:val="ListParagraph"/>
              <w:ind w:left="117"/>
              <w:rPr>
                <w:bCs/>
                <w:szCs w:val="24"/>
                <w:lang w:val="sr-Latn-RS"/>
              </w:rPr>
            </w:pPr>
          </w:p>
          <w:p w14:paraId="1185FB4F" w14:textId="77777777" w:rsidR="00176EEA" w:rsidRDefault="00176EEA" w:rsidP="00176EEA">
            <w:pPr>
              <w:pStyle w:val="ListParagraph"/>
              <w:ind w:left="117"/>
              <w:rPr>
                <w:bCs/>
                <w:szCs w:val="24"/>
                <w:lang w:val="sr-Latn-RS"/>
              </w:rPr>
            </w:pPr>
          </w:p>
          <w:p w14:paraId="5C06BF2B" w14:textId="77777777" w:rsidR="00176EEA" w:rsidRPr="00545330" w:rsidRDefault="00176EEA" w:rsidP="00176EEA">
            <w:pPr>
              <w:pStyle w:val="ListParagraph"/>
              <w:ind w:left="117"/>
              <w:rPr>
                <w:bCs/>
                <w:szCs w:val="24"/>
                <w:lang w:val="sr-Latn-RS"/>
              </w:rPr>
            </w:pPr>
          </w:p>
          <w:p w14:paraId="09E0BAAD" w14:textId="77777777" w:rsidR="00176EEA" w:rsidRPr="00545330" w:rsidRDefault="00176EEA" w:rsidP="00D6000D">
            <w:pPr>
              <w:numPr>
                <w:ilvl w:val="0"/>
                <w:numId w:val="62"/>
              </w:numPr>
              <w:tabs>
                <w:tab w:val="left" w:pos="0"/>
              </w:tabs>
              <w:ind w:left="117" w:right="150" w:firstLine="0"/>
              <w:jc w:val="both"/>
              <w:rPr>
                <w:bCs/>
                <w:szCs w:val="24"/>
                <w:lang w:val="sr-Latn-RS"/>
              </w:rPr>
            </w:pPr>
            <w:r w:rsidRPr="00545330">
              <w:rPr>
                <w:bCs/>
                <w:szCs w:val="24"/>
                <w:lang w:val="sr-Latn-RS"/>
              </w:rPr>
              <w:t xml:space="preserve">Naknada za troškove školovanja i predškolskog obrazovanja iz tačke 1.3 stav 1 ovog člana podrazumeva pokrivanje troškova obaveznog osnovnog i srednjeg obrazovanja, </w:t>
            </w:r>
            <w:r w:rsidRPr="00545330">
              <w:rPr>
                <w:bCs/>
                <w:szCs w:val="24"/>
                <w:lang w:val="sr-Latn-RS"/>
              </w:rPr>
              <w:lastRenderedPageBreak/>
              <w:t>kao i pokrivanje troškova vrtića, obdaništa i predškolskog nivoa za decu diplomate.</w:t>
            </w:r>
          </w:p>
          <w:p w14:paraId="0D664176" w14:textId="77777777" w:rsidR="00176EEA" w:rsidRDefault="00176EEA" w:rsidP="00176EEA">
            <w:pPr>
              <w:pStyle w:val="ListParagraph"/>
              <w:ind w:left="117"/>
              <w:rPr>
                <w:bCs/>
                <w:szCs w:val="24"/>
                <w:lang w:val="sr-Latn-RS"/>
              </w:rPr>
            </w:pPr>
          </w:p>
          <w:p w14:paraId="26EA11B4" w14:textId="77777777" w:rsidR="00176EEA" w:rsidRPr="00545330" w:rsidRDefault="00176EEA" w:rsidP="00176EEA">
            <w:pPr>
              <w:pStyle w:val="ListParagraph"/>
              <w:ind w:left="117"/>
              <w:rPr>
                <w:bCs/>
                <w:szCs w:val="24"/>
                <w:lang w:val="sr-Latn-RS"/>
              </w:rPr>
            </w:pPr>
          </w:p>
          <w:p w14:paraId="7CB5E4F4" w14:textId="77777777" w:rsidR="00176EEA" w:rsidRPr="00545330" w:rsidRDefault="00176EEA" w:rsidP="00D6000D">
            <w:pPr>
              <w:numPr>
                <w:ilvl w:val="0"/>
                <w:numId w:val="62"/>
              </w:numPr>
              <w:tabs>
                <w:tab w:val="left" w:pos="0"/>
              </w:tabs>
              <w:ind w:left="117" w:right="150" w:firstLine="0"/>
              <w:jc w:val="both"/>
              <w:rPr>
                <w:bCs/>
                <w:szCs w:val="24"/>
                <w:lang w:val="sr-Latn-RS"/>
              </w:rPr>
            </w:pPr>
            <w:r w:rsidRPr="00545330">
              <w:rPr>
                <w:bCs/>
                <w:szCs w:val="24"/>
                <w:lang w:val="sr-Latn-RS"/>
              </w:rPr>
              <w:t>Naknada za prevoz porodičnih stvari, prema tački 1.4 stav 1 ovog člana, podrazumeva pokrivanje troškova za prevoz ličnih stvari za diplomatu i članove porodice za odlazak i povratak iz misije.</w:t>
            </w:r>
          </w:p>
          <w:p w14:paraId="691D582E" w14:textId="77777777" w:rsidR="00176EEA" w:rsidRDefault="00176EEA" w:rsidP="00176EEA">
            <w:pPr>
              <w:pStyle w:val="ListParagraph"/>
              <w:ind w:left="117"/>
              <w:rPr>
                <w:bCs/>
                <w:szCs w:val="24"/>
                <w:lang w:val="sr-Latn-RS"/>
              </w:rPr>
            </w:pPr>
          </w:p>
          <w:p w14:paraId="25CCBA26" w14:textId="77777777" w:rsidR="00176EEA" w:rsidRPr="00545330" w:rsidRDefault="00176EEA" w:rsidP="00176EEA">
            <w:pPr>
              <w:pStyle w:val="ListParagraph"/>
              <w:ind w:left="117"/>
              <w:rPr>
                <w:bCs/>
                <w:szCs w:val="24"/>
                <w:lang w:val="sr-Latn-RS"/>
              </w:rPr>
            </w:pPr>
          </w:p>
          <w:p w14:paraId="3A0E0AB0" w14:textId="77777777" w:rsidR="00176EEA" w:rsidRPr="00545330" w:rsidRDefault="00176EEA" w:rsidP="00D6000D">
            <w:pPr>
              <w:numPr>
                <w:ilvl w:val="0"/>
                <w:numId w:val="62"/>
              </w:numPr>
              <w:tabs>
                <w:tab w:val="left" w:pos="0"/>
              </w:tabs>
              <w:ind w:left="117" w:right="150" w:firstLine="0"/>
              <w:jc w:val="both"/>
              <w:rPr>
                <w:bCs/>
                <w:szCs w:val="24"/>
                <w:lang w:val="sr-Latn-RS"/>
              </w:rPr>
            </w:pPr>
            <w:r w:rsidRPr="00545330">
              <w:rPr>
                <w:bCs/>
                <w:szCs w:val="24"/>
                <w:lang w:val="sr-Latn-RS"/>
              </w:rPr>
              <w:t>Naknada za zdravstveno osiguranje iz tačke 1.6 stav 1. ovog člana, podrazumeva pokrivanje zdravstvenog osiguranja, ili za zemlje u kojima to nije moguće, pokrivanje troškova zdravstvene zaštite u skladu sa važećim podzakonskim aktima.</w:t>
            </w:r>
          </w:p>
          <w:p w14:paraId="47BCD555" w14:textId="77777777" w:rsidR="00176EEA" w:rsidRDefault="00176EEA" w:rsidP="00176EEA">
            <w:pPr>
              <w:pStyle w:val="ListParagraph"/>
              <w:ind w:left="117"/>
              <w:rPr>
                <w:bCs/>
                <w:szCs w:val="24"/>
                <w:lang w:val="sr-Latn-RS"/>
              </w:rPr>
            </w:pPr>
          </w:p>
          <w:p w14:paraId="3250FE17" w14:textId="77777777" w:rsidR="00176EEA" w:rsidRPr="00545330" w:rsidRDefault="00176EEA" w:rsidP="00176EEA">
            <w:pPr>
              <w:pStyle w:val="ListParagraph"/>
              <w:ind w:left="117"/>
              <w:rPr>
                <w:bCs/>
                <w:szCs w:val="24"/>
                <w:lang w:val="sr-Latn-RS"/>
              </w:rPr>
            </w:pPr>
          </w:p>
          <w:p w14:paraId="68307485" w14:textId="77777777" w:rsidR="00176EEA" w:rsidRPr="00545330" w:rsidRDefault="00176EEA" w:rsidP="00D6000D">
            <w:pPr>
              <w:numPr>
                <w:ilvl w:val="0"/>
                <w:numId w:val="62"/>
              </w:numPr>
              <w:tabs>
                <w:tab w:val="left" w:pos="0"/>
              </w:tabs>
              <w:ind w:left="117" w:right="150" w:firstLine="0"/>
              <w:jc w:val="both"/>
              <w:rPr>
                <w:bCs/>
                <w:szCs w:val="24"/>
                <w:lang w:val="sr-Latn-RS"/>
              </w:rPr>
            </w:pPr>
            <w:r w:rsidRPr="00545330">
              <w:rPr>
                <w:bCs/>
                <w:szCs w:val="24"/>
                <w:lang w:val="sr-Latn-RS"/>
              </w:rPr>
              <w:t>Iznos, uslovi, način i procedura za primanje životnih troškova  i ličnih naknada iz stava 1. ovog člana, utvrđuju se podzakonskim aktom Vlade, na predlog ministra nadležnog za spoljne poslove i ministarstva nadležnog za finansije.</w:t>
            </w:r>
          </w:p>
          <w:p w14:paraId="25F30D0D" w14:textId="77777777" w:rsidR="00176EEA" w:rsidRDefault="00176EEA" w:rsidP="00176EEA">
            <w:pPr>
              <w:pStyle w:val="ListParagraph"/>
              <w:ind w:left="117"/>
              <w:rPr>
                <w:bCs/>
                <w:szCs w:val="24"/>
                <w:lang w:val="sr-Latn-RS"/>
              </w:rPr>
            </w:pPr>
          </w:p>
          <w:p w14:paraId="7848736D" w14:textId="77777777" w:rsidR="00176EEA" w:rsidRPr="00545330" w:rsidRDefault="00176EEA" w:rsidP="00176EEA">
            <w:pPr>
              <w:pStyle w:val="ListParagraph"/>
              <w:ind w:left="117"/>
              <w:rPr>
                <w:bCs/>
                <w:szCs w:val="24"/>
                <w:lang w:val="sr-Latn-RS"/>
              </w:rPr>
            </w:pPr>
          </w:p>
          <w:p w14:paraId="0E811649" w14:textId="4F61C97D" w:rsidR="00176EEA" w:rsidRPr="00545330" w:rsidRDefault="00176EEA" w:rsidP="00D6000D">
            <w:pPr>
              <w:pStyle w:val="ListParagraph"/>
              <w:numPr>
                <w:ilvl w:val="0"/>
                <w:numId w:val="62"/>
              </w:numPr>
              <w:ind w:left="117" w:right="150" w:firstLine="0"/>
              <w:jc w:val="both"/>
              <w:rPr>
                <w:bCs/>
                <w:szCs w:val="24"/>
                <w:lang w:val="sr-Latn-RS"/>
              </w:rPr>
            </w:pPr>
            <w:r w:rsidRPr="00545330">
              <w:rPr>
                <w:bCs/>
                <w:szCs w:val="24"/>
                <w:lang w:val="sr-Latn-RS"/>
              </w:rPr>
              <w:t xml:space="preserve">Naknada operativnih troškova utvrđuje se podzakonskim aktom Vlade, </w:t>
            </w:r>
            <w:r w:rsidR="00E97561" w:rsidRPr="002778DD">
              <w:rPr>
                <w:bCs/>
                <w:szCs w:val="24"/>
                <w:lang w:val="sr-Latn-BA"/>
              </w:rPr>
              <w:t>na predlog ministra nadležnog za spoljne poslove i ministarstva nadležnog za saglasnost ministarstva nadležnog za poslove finansija.</w:t>
            </w:r>
          </w:p>
          <w:p w14:paraId="518CF3A6" w14:textId="77777777" w:rsidR="00A21581" w:rsidRDefault="00A21581" w:rsidP="00A21581">
            <w:pPr>
              <w:pStyle w:val="ListParagraph"/>
              <w:ind w:left="117"/>
              <w:jc w:val="center"/>
              <w:rPr>
                <w:b/>
                <w:szCs w:val="24"/>
                <w:lang w:val="sr-Latn-RS"/>
              </w:rPr>
            </w:pPr>
          </w:p>
          <w:p w14:paraId="3D85536D" w14:textId="3D6E750B" w:rsidR="00A21581" w:rsidRPr="00D6000D" w:rsidRDefault="00A21581" w:rsidP="00D6000D">
            <w:pPr>
              <w:pStyle w:val="ListParagraph"/>
              <w:ind w:left="117"/>
              <w:jc w:val="center"/>
              <w:rPr>
                <w:b/>
                <w:szCs w:val="24"/>
                <w:lang w:val="sr-Latn-RS"/>
              </w:rPr>
            </w:pPr>
            <w:r w:rsidRPr="00D6000D">
              <w:rPr>
                <w:b/>
                <w:szCs w:val="24"/>
                <w:lang w:val="sr-Latn-RS"/>
              </w:rPr>
              <w:t>Član 39</w:t>
            </w:r>
            <w:r>
              <w:rPr>
                <w:b/>
                <w:szCs w:val="24"/>
                <w:lang w:val="sr-Latn-RS"/>
              </w:rPr>
              <w:t>.</w:t>
            </w:r>
          </w:p>
          <w:p w14:paraId="3EDE4B0C" w14:textId="77777777" w:rsidR="00A21581" w:rsidRPr="00D6000D" w:rsidRDefault="00A21581" w:rsidP="00D6000D">
            <w:pPr>
              <w:pStyle w:val="ListParagraph"/>
              <w:ind w:left="117"/>
              <w:jc w:val="center"/>
              <w:rPr>
                <w:b/>
                <w:szCs w:val="24"/>
                <w:lang w:val="sr-Latn-RS"/>
              </w:rPr>
            </w:pPr>
            <w:r w:rsidRPr="00D6000D">
              <w:rPr>
                <w:b/>
                <w:szCs w:val="24"/>
                <w:lang w:val="sr-Latn-RS"/>
              </w:rPr>
              <w:t>Naknada za drugo administrativno osoblje koje radi u inostranstvu</w:t>
            </w:r>
          </w:p>
          <w:p w14:paraId="70F1EC04" w14:textId="77777777" w:rsidR="00A21581" w:rsidRPr="00A21581" w:rsidRDefault="00A21581" w:rsidP="00A21581">
            <w:pPr>
              <w:pStyle w:val="ListParagraph"/>
              <w:ind w:left="117"/>
              <w:rPr>
                <w:bCs/>
                <w:szCs w:val="24"/>
                <w:lang w:val="sr-Latn-RS"/>
              </w:rPr>
            </w:pPr>
          </w:p>
          <w:p w14:paraId="0BF83B6F" w14:textId="77777777" w:rsidR="00A21581" w:rsidRPr="00A21581" w:rsidRDefault="00A21581" w:rsidP="00D6000D">
            <w:pPr>
              <w:pStyle w:val="ListParagraph"/>
              <w:ind w:left="117"/>
              <w:jc w:val="both"/>
              <w:rPr>
                <w:bCs/>
                <w:szCs w:val="24"/>
                <w:lang w:val="sr-Latn-RS"/>
              </w:rPr>
            </w:pPr>
            <w:r w:rsidRPr="00A21581">
              <w:rPr>
                <w:bCs/>
                <w:szCs w:val="24"/>
                <w:lang w:val="sr-Latn-RS"/>
              </w:rPr>
              <w:t>1. Javni funkcioneri koji obavljaju dužnost u inostranstvu, a nisu pripadnici službe u inostranstvu, imaju pravo na pokriće troškova i naknade.</w:t>
            </w:r>
          </w:p>
          <w:p w14:paraId="4D0CCD0B" w14:textId="77777777" w:rsidR="00A21581" w:rsidRPr="00A21581" w:rsidRDefault="00A21581" w:rsidP="00A21581">
            <w:pPr>
              <w:pStyle w:val="ListParagraph"/>
              <w:ind w:left="117"/>
              <w:rPr>
                <w:bCs/>
                <w:szCs w:val="24"/>
                <w:lang w:val="sr-Latn-RS"/>
              </w:rPr>
            </w:pPr>
          </w:p>
          <w:p w14:paraId="0940A166" w14:textId="7F22EFEA" w:rsidR="00176EEA" w:rsidRDefault="00A21581" w:rsidP="00D6000D">
            <w:pPr>
              <w:pStyle w:val="ListParagraph"/>
              <w:ind w:left="117"/>
              <w:jc w:val="both"/>
              <w:rPr>
                <w:bCs/>
                <w:szCs w:val="24"/>
                <w:lang w:val="sr-Latn-RS"/>
              </w:rPr>
            </w:pPr>
            <w:r w:rsidRPr="00A21581">
              <w:rPr>
                <w:bCs/>
                <w:szCs w:val="24"/>
                <w:lang w:val="sr-Latn-RS"/>
              </w:rPr>
              <w:t>2. Vrednost, uslovi, način i postupak za dobijanje naknade prema ovom članu, utvrđuje se podzakonskim aktom koji usvaja ministar ministarstva nadležnog za finansije.</w:t>
            </w:r>
          </w:p>
          <w:p w14:paraId="61CA1BF5" w14:textId="77777777" w:rsidR="00176EEA" w:rsidRPr="00545330" w:rsidRDefault="00176EEA" w:rsidP="00176EEA">
            <w:pPr>
              <w:pStyle w:val="ListParagraph"/>
              <w:adjustRightInd w:val="0"/>
              <w:ind w:left="117"/>
              <w:jc w:val="both"/>
              <w:rPr>
                <w:bCs/>
                <w:szCs w:val="24"/>
                <w:lang w:val="sr-Latn-RS"/>
              </w:rPr>
            </w:pPr>
          </w:p>
          <w:p w14:paraId="727B9748" w14:textId="77777777" w:rsidR="0059116D" w:rsidRDefault="0059116D" w:rsidP="00176EEA">
            <w:pPr>
              <w:adjustRightInd w:val="0"/>
              <w:ind w:left="117" w:right="153"/>
              <w:jc w:val="center"/>
              <w:rPr>
                <w:b/>
                <w:szCs w:val="24"/>
                <w:lang w:val="sr-Latn-RS"/>
              </w:rPr>
            </w:pPr>
          </w:p>
          <w:p w14:paraId="219F6DEE" w14:textId="2A329B46" w:rsidR="00176EEA" w:rsidRPr="00545330" w:rsidRDefault="00176EEA" w:rsidP="00176EEA">
            <w:pPr>
              <w:adjustRightInd w:val="0"/>
              <w:ind w:left="117" w:right="153"/>
              <w:jc w:val="center"/>
              <w:rPr>
                <w:b/>
                <w:szCs w:val="24"/>
                <w:lang w:val="sr-Latn-RS"/>
              </w:rPr>
            </w:pPr>
            <w:r w:rsidRPr="00545330">
              <w:rPr>
                <w:b/>
                <w:szCs w:val="24"/>
                <w:lang w:val="sr-Latn-RS"/>
              </w:rPr>
              <w:t>POGLAVLJE VI</w:t>
            </w:r>
            <w:r w:rsidRPr="00545330">
              <w:rPr>
                <w:b/>
                <w:szCs w:val="24"/>
                <w:lang w:val="sr-Latn-RS"/>
              </w:rPr>
              <w:br/>
              <w:t xml:space="preserve"> PRELAZNE I ZAVRŠNE ODREDBE </w:t>
            </w:r>
          </w:p>
          <w:p w14:paraId="7C491AD3" w14:textId="77777777" w:rsidR="00176EEA" w:rsidRPr="00545330" w:rsidRDefault="00176EEA" w:rsidP="00176EEA">
            <w:pPr>
              <w:adjustRightInd w:val="0"/>
              <w:ind w:left="117" w:right="153"/>
              <w:jc w:val="center"/>
              <w:rPr>
                <w:b/>
                <w:szCs w:val="24"/>
                <w:lang w:val="sr-Latn-RS"/>
              </w:rPr>
            </w:pPr>
          </w:p>
          <w:p w14:paraId="1B9708EA" w14:textId="77777777" w:rsidR="00176EEA" w:rsidRDefault="00176EEA" w:rsidP="00176EEA">
            <w:pPr>
              <w:adjustRightInd w:val="0"/>
              <w:ind w:left="117" w:right="153"/>
              <w:jc w:val="center"/>
              <w:rPr>
                <w:b/>
                <w:szCs w:val="24"/>
                <w:lang w:val="sr-Latn-RS"/>
              </w:rPr>
            </w:pPr>
          </w:p>
          <w:p w14:paraId="0C3DC104" w14:textId="757BA0FD" w:rsidR="00176EEA" w:rsidRPr="00545330" w:rsidRDefault="00176EEA" w:rsidP="00176EEA">
            <w:pPr>
              <w:adjustRightInd w:val="0"/>
              <w:ind w:left="117" w:right="153"/>
              <w:jc w:val="center"/>
              <w:rPr>
                <w:b/>
                <w:szCs w:val="24"/>
                <w:lang w:val="sr-Latn-RS"/>
              </w:rPr>
            </w:pPr>
            <w:r w:rsidRPr="00545330">
              <w:rPr>
                <w:b/>
                <w:szCs w:val="24"/>
                <w:lang w:val="sr-Latn-RS"/>
              </w:rPr>
              <w:t xml:space="preserve">Član </w:t>
            </w:r>
            <w:r w:rsidR="0059116D">
              <w:rPr>
                <w:b/>
                <w:szCs w:val="24"/>
                <w:lang w:val="sr-Latn-RS"/>
              </w:rPr>
              <w:t>40</w:t>
            </w:r>
            <w:r w:rsidRPr="00545330">
              <w:rPr>
                <w:b/>
                <w:szCs w:val="24"/>
                <w:lang w:val="sr-Latn-RS"/>
              </w:rPr>
              <w:t>.</w:t>
            </w:r>
            <w:r w:rsidRPr="00545330">
              <w:rPr>
                <w:b/>
                <w:szCs w:val="24"/>
                <w:lang w:val="sr-Latn-RS"/>
              </w:rPr>
              <w:br/>
              <w:t>Prelazni dodatak</w:t>
            </w:r>
          </w:p>
          <w:p w14:paraId="38227F49" w14:textId="77777777" w:rsidR="00176EEA" w:rsidRPr="00545330" w:rsidRDefault="00176EEA" w:rsidP="00176EEA">
            <w:pPr>
              <w:adjustRightInd w:val="0"/>
              <w:ind w:left="117" w:right="153"/>
              <w:jc w:val="center"/>
              <w:rPr>
                <w:b/>
                <w:szCs w:val="24"/>
                <w:lang w:val="sr-Latn-RS"/>
              </w:rPr>
            </w:pPr>
          </w:p>
          <w:p w14:paraId="1E79DC47" w14:textId="77777777" w:rsidR="00176EEA" w:rsidRPr="00545330" w:rsidRDefault="00176EEA" w:rsidP="00176EEA">
            <w:pPr>
              <w:pStyle w:val="ListParagraph"/>
              <w:widowControl/>
              <w:adjustRightInd w:val="0"/>
              <w:ind w:left="117" w:right="153"/>
              <w:contextualSpacing/>
              <w:jc w:val="both"/>
              <w:rPr>
                <w:bCs/>
                <w:szCs w:val="24"/>
                <w:lang w:val="sr-Latn-RS"/>
              </w:rPr>
            </w:pPr>
            <w:r w:rsidRPr="00545330">
              <w:rPr>
                <w:bCs/>
                <w:szCs w:val="24"/>
                <w:lang w:val="sr-Latn-RS"/>
              </w:rPr>
              <w:t>1. Ako je javni službenik ili javni funkcioner, pre stupanja na snagu ovog zakona, primao osnovnu platu koja je veća od pune plate propisane ovim zakonom, on će primiti novu platu u skladu sa odredbama ovog zakona i prelaznim dodatkom koji je jednak razlici između sadašnje i nove plate.</w:t>
            </w:r>
          </w:p>
          <w:p w14:paraId="44045195" w14:textId="77777777" w:rsidR="00176EEA" w:rsidRDefault="00176EEA" w:rsidP="00176EEA">
            <w:pPr>
              <w:pStyle w:val="ListParagraph"/>
              <w:widowControl/>
              <w:adjustRightInd w:val="0"/>
              <w:ind w:left="117" w:right="153"/>
              <w:contextualSpacing/>
              <w:jc w:val="both"/>
              <w:rPr>
                <w:bCs/>
                <w:szCs w:val="24"/>
                <w:lang w:val="sr-Latn-RS"/>
              </w:rPr>
            </w:pPr>
          </w:p>
          <w:p w14:paraId="74BA8709" w14:textId="77777777" w:rsidR="00176EEA" w:rsidRPr="00545330" w:rsidRDefault="00176EEA" w:rsidP="00176EEA">
            <w:pPr>
              <w:pStyle w:val="ListParagraph"/>
              <w:widowControl/>
              <w:adjustRightInd w:val="0"/>
              <w:ind w:left="117" w:right="153"/>
              <w:contextualSpacing/>
              <w:jc w:val="both"/>
              <w:rPr>
                <w:bCs/>
                <w:szCs w:val="24"/>
                <w:lang w:val="sr-Latn-RS"/>
              </w:rPr>
            </w:pPr>
          </w:p>
          <w:p w14:paraId="32DB502B" w14:textId="77777777" w:rsidR="00176EEA" w:rsidRPr="00545330" w:rsidRDefault="00176EEA" w:rsidP="00176EEA">
            <w:pPr>
              <w:pStyle w:val="ListParagraph"/>
              <w:widowControl/>
              <w:numPr>
                <w:ilvl w:val="0"/>
                <w:numId w:val="39"/>
              </w:numPr>
              <w:adjustRightInd w:val="0"/>
              <w:ind w:left="117" w:right="153" w:firstLine="0"/>
              <w:contextualSpacing/>
              <w:jc w:val="both"/>
              <w:rPr>
                <w:bCs/>
                <w:szCs w:val="24"/>
                <w:lang w:val="sr-Latn-RS"/>
              </w:rPr>
            </w:pPr>
            <w:r w:rsidRPr="00545330">
              <w:rPr>
                <w:bCs/>
                <w:szCs w:val="24"/>
                <w:lang w:val="sr-Latn-RS"/>
              </w:rPr>
              <w:lastRenderedPageBreak/>
              <w:t>Lica, javni službenik ili javni funkcioner, u skladu sa stavom 1. ovog člana, primiće novu platu u iznosu od:</w:t>
            </w:r>
          </w:p>
          <w:p w14:paraId="229F4AAE" w14:textId="77777777" w:rsidR="00176EEA" w:rsidRPr="00545330" w:rsidRDefault="00176EEA" w:rsidP="00176EEA">
            <w:pPr>
              <w:pStyle w:val="ListParagraph"/>
              <w:adjustRightInd w:val="0"/>
              <w:ind w:left="117"/>
              <w:jc w:val="both"/>
              <w:rPr>
                <w:bCs/>
                <w:szCs w:val="24"/>
                <w:lang w:val="sr-Latn-RS"/>
              </w:rPr>
            </w:pPr>
          </w:p>
          <w:p w14:paraId="5400AC82" w14:textId="77777777" w:rsidR="00176EEA" w:rsidRPr="00545330" w:rsidRDefault="00176EEA" w:rsidP="00176EEA">
            <w:pPr>
              <w:adjustRightInd w:val="0"/>
              <w:ind w:left="567" w:right="153"/>
              <w:jc w:val="both"/>
              <w:rPr>
                <w:rFonts w:eastAsia="MS Mincho"/>
                <w:bCs/>
                <w:szCs w:val="24"/>
                <w:lang w:val="sr-Latn-RS"/>
              </w:rPr>
            </w:pPr>
            <w:r w:rsidRPr="00545330">
              <w:rPr>
                <w:rFonts w:eastAsia="MS Mincho"/>
                <w:bCs/>
                <w:szCs w:val="24"/>
                <w:lang w:val="sr-Latn-RS"/>
              </w:rPr>
              <w:t xml:space="preserve">2.1. 100% posebnog prelaznog dodatka, prema stavu 1. tokom prve godine nakon stupanja na snagu ovog zakona; </w:t>
            </w:r>
          </w:p>
          <w:p w14:paraId="38E6D304" w14:textId="77777777" w:rsidR="00176EEA" w:rsidRDefault="00176EEA" w:rsidP="00176EEA">
            <w:pPr>
              <w:adjustRightInd w:val="0"/>
              <w:ind w:left="567" w:right="153"/>
              <w:jc w:val="both"/>
              <w:rPr>
                <w:rFonts w:eastAsia="MS Mincho"/>
                <w:bCs/>
                <w:szCs w:val="24"/>
                <w:lang w:val="sr-Latn-RS"/>
              </w:rPr>
            </w:pPr>
          </w:p>
          <w:p w14:paraId="0A3A077D" w14:textId="77777777" w:rsidR="00176EEA" w:rsidRPr="00545330" w:rsidRDefault="00176EEA" w:rsidP="00176EEA">
            <w:pPr>
              <w:adjustRightInd w:val="0"/>
              <w:ind w:left="567" w:right="153"/>
              <w:jc w:val="both"/>
              <w:rPr>
                <w:rFonts w:eastAsia="MS Mincho"/>
                <w:bCs/>
                <w:szCs w:val="24"/>
                <w:lang w:val="sr-Latn-RS"/>
              </w:rPr>
            </w:pPr>
          </w:p>
          <w:p w14:paraId="6F3E0160" w14:textId="77777777" w:rsidR="00176EEA" w:rsidRPr="00545330" w:rsidRDefault="00176EEA" w:rsidP="00176EEA">
            <w:pPr>
              <w:adjustRightInd w:val="0"/>
              <w:ind w:left="567" w:right="153"/>
              <w:jc w:val="both"/>
              <w:rPr>
                <w:rFonts w:eastAsia="MS Mincho"/>
                <w:bCs/>
                <w:szCs w:val="24"/>
                <w:lang w:val="sr-Latn-RS"/>
              </w:rPr>
            </w:pPr>
            <w:r w:rsidRPr="00545330">
              <w:rPr>
                <w:rFonts w:eastAsia="MS Mincho"/>
                <w:bCs/>
                <w:szCs w:val="24"/>
                <w:lang w:val="sr-Latn-RS"/>
              </w:rPr>
              <w:t xml:space="preserve">2.2. 75 % posebnog prelaznog dodatka, prema stavu 1. tokom druge godine nakon stupanja na snagu ovog zakona; </w:t>
            </w:r>
          </w:p>
          <w:p w14:paraId="38C7BE34" w14:textId="77777777" w:rsidR="00176EEA" w:rsidRDefault="00176EEA" w:rsidP="00176EEA">
            <w:pPr>
              <w:adjustRightInd w:val="0"/>
              <w:ind w:left="567" w:right="153"/>
              <w:jc w:val="both"/>
              <w:rPr>
                <w:rFonts w:eastAsia="MS Mincho"/>
                <w:bCs/>
                <w:szCs w:val="24"/>
                <w:lang w:val="sr-Latn-RS"/>
              </w:rPr>
            </w:pPr>
          </w:p>
          <w:p w14:paraId="61D8B452" w14:textId="77777777" w:rsidR="00176EEA" w:rsidRPr="00545330" w:rsidRDefault="00176EEA" w:rsidP="00176EEA">
            <w:pPr>
              <w:adjustRightInd w:val="0"/>
              <w:ind w:left="567" w:right="153"/>
              <w:jc w:val="both"/>
              <w:rPr>
                <w:rFonts w:eastAsia="MS Mincho"/>
                <w:bCs/>
                <w:szCs w:val="24"/>
                <w:lang w:val="sr-Latn-RS"/>
              </w:rPr>
            </w:pPr>
          </w:p>
          <w:p w14:paraId="518A890D" w14:textId="77777777" w:rsidR="00176EEA" w:rsidRPr="00545330" w:rsidRDefault="00176EEA" w:rsidP="00176EEA">
            <w:pPr>
              <w:adjustRightInd w:val="0"/>
              <w:ind w:left="567" w:right="153"/>
              <w:jc w:val="both"/>
              <w:rPr>
                <w:rFonts w:eastAsia="MS Mincho"/>
                <w:bCs/>
                <w:szCs w:val="24"/>
                <w:lang w:val="sr-Latn-RS"/>
              </w:rPr>
            </w:pPr>
            <w:r w:rsidRPr="00545330">
              <w:rPr>
                <w:rFonts w:eastAsia="MS Mincho"/>
                <w:bCs/>
                <w:szCs w:val="24"/>
                <w:lang w:val="sr-Latn-RS"/>
              </w:rPr>
              <w:t xml:space="preserve">2.3. 50 % posebnog prelaznog dodatka, prema stavu 1. tokom treće godine nakon stupanja na snagu ovog zakona; </w:t>
            </w:r>
          </w:p>
          <w:p w14:paraId="4AB89AB4" w14:textId="77777777" w:rsidR="00176EEA" w:rsidRDefault="00176EEA" w:rsidP="00176EEA">
            <w:pPr>
              <w:adjustRightInd w:val="0"/>
              <w:ind w:left="567" w:right="153"/>
              <w:jc w:val="both"/>
              <w:rPr>
                <w:rFonts w:eastAsia="MS Mincho"/>
                <w:bCs/>
                <w:szCs w:val="24"/>
                <w:lang w:val="sr-Latn-RS"/>
              </w:rPr>
            </w:pPr>
          </w:p>
          <w:p w14:paraId="2713C335" w14:textId="77777777" w:rsidR="00176EEA" w:rsidRPr="00545330" w:rsidRDefault="00176EEA" w:rsidP="00176EEA">
            <w:pPr>
              <w:adjustRightInd w:val="0"/>
              <w:ind w:left="567" w:right="153"/>
              <w:jc w:val="both"/>
              <w:rPr>
                <w:rFonts w:eastAsia="MS Mincho"/>
                <w:bCs/>
                <w:szCs w:val="24"/>
                <w:lang w:val="sr-Latn-RS"/>
              </w:rPr>
            </w:pPr>
          </w:p>
          <w:p w14:paraId="3C349D99" w14:textId="77777777" w:rsidR="00176EEA" w:rsidRPr="00545330" w:rsidRDefault="00176EEA" w:rsidP="00176EEA">
            <w:pPr>
              <w:adjustRightInd w:val="0"/>
              <w:ind w:left="567" w:right="153"/>
              <w:jc w:val="both"/>
              <w:rPr>
                <w:rFonts w:eastAsia="MS Mincho"/>
                <w:bCs/>
                <w:szCs w:val="24"/>
                <w:lang w:val="sr-Latn-RS"/>
              </w:rPr>
            </w:pPr>
            <w:r w:rsidRPr="00545330">
              <w:rPr>
                <w:rFonts w:eastAsia="MS Mincho"/>
                <w:bCs/>
                <w:szCs w:val="24"/>
                <w:lang w:val="sr-Latn-RS"/>
              </w:rPr>
              <w:t xml:space="preserve">2.4. 25 % posebnog prelaznog dodatka, prema stavu 1. tokom četvrte godine nakon stupanja na snagu ovog zakona; </w:t>
            </w:r>
          </w:p>
          <w:p w14:paraId="498ECC26" w14:textId="77777777" w:rsidR="00176EEA" w:rsidRDefault="00176EEA" w:rsidP="00176EEA">
            <w:pPr>
              <w:adjustRightInd w:val="0"/>
              <w:ind w:left="117" w:right="153"/>
              <w:jc w:val="both"/>
              <w:rPr>
                <w:rFonts w:eastAsia="MS Mincho"/>
                <w:bCs/>
                <w:szCs w:val="24"/>
                <w:lang w:val="sr-Latn-RS"/>
              </w:rPr>
            </w:pPr>
          </w:p>
          <w:p w14:paraId="063AB848" w14:textId="77777777" w:rsidR="00176EEA" w:rsidRPr="00545330" w:rsidRDefault="00176EEA" w:rsidP="00176EEA">
            <w:pPr>
              <w:adjustRightInd w:val="0"/>
              <w:ind w:left="117" w:right="153"/>
              <w:jc w:val="both"/>
              <w:rPr>
                <w:rFonts w:eastAsia="MS Mincho"/>
                <w:bCs/>
                <w:szCs w:val="24"/>
                <w:lang w:val="sr-Latn-RS"/>
              </w:rPr>
            </w:pPr>
          </w:p>
          <w:p w14:paraId="15BC59E8" w14:textId="77777777" w:rsidR="00176EEA" w:rsidRPr="00545330" w:rsidRDefault="00176EEA" w:rsidP="00176EEA">
            <w:pPr>
              <w:pStyle w:val="ListParagraph"/>
              <w:widowControl/>
              <w:numPr>
                <w:ilvl w:val="0"/>
                <w:numId w:val="39"/>
              </w:numPr>
              <w:adjustRightInd w:val="0"/>
              <w:ind w:left="117" w:right="153" w:firstLine="0"/>
              <w:contextualSpacing/>
              <w:jc w:val="both"/>
              <w:rPr>
                <w:bCs/>
                <w:szCs w:val="24"/>
                <w:lang w:val="sr-Latn-RS"/>
              </w:rPr>
            </w:pPr>
            <w:r w:rsidRPr="00545330">
              <w:rPr>
                <w:bCs/>
                <w:szCs w:val="24"/>
                <w:lang w:val="sr-Latn-RS"/>
              </w:rPr>
              <w:t>Izuzetno iz stava 1. i 2. ovog člana, članovi diplomatske službe u inostranstvu nemaju pravo na prelazni dodatak.</w:t>
            </w:r>
          </w:p>
          <w:p w14:paraId="75D1D226" w14:textId="77777777" w:rsidR="00176EEA" w:rsidRDefault="00176EEA" w:rsidP="00176EEA">
            <w:pPr>
              <w:pStyle w:val="ListParagraph"/>
              <w:widowControl/>
              <w:adjustRightInd w:val="0"/>
              <w:ind w:left="117" w:right="153"/>
              <w:contextualSpacing/>
              <w:jc w:val="both"/>
              <w:rPr>
                <w:bCs/>
                <w:szCs w:val="24"/>
                <w:lang w:val="sr-Latn-RS"/>
              </w:rPr>
            </w:pPr>
          </w:p>
          <w:p w14:paraId="0D77F6D7" w14:textId="77777777" w:rsidR="00176EEA" w:rsidRPr="00545330" w:rsidRDefault="00176EEA" w:rsidP="00176EEA">
            <w:pPr>
              <w:pStyle w:val="ListParagraph"/>
              <w:widowControl/>
              <w:numPr>
                <w:ilvl w:val="0"/>
                <w:numId w:val="39"/>
              </w:numPr>
              <w:adjustRightInd w:val="0"/>
              <w:ind w:left="117" w:right="153" w:firstLine="0"/>
              <w:contextualSpacing/>
              <w:jc w:val="both"/>
              <w:rPr>
                <w:bCs/>
                <w:szCs w:val="24"/>
                <w:lang w:val="sr-Latn-RS"/>
              </w:rPr>
            </w:pPr>
            <w:r w:rsidRPr="00545330">
              <w:rPr>
                <w:bCs/>
                <w:szCs w:val="24"/>
                <w:lang w:val="sr-Latn-RS"/>
              </w:rPr>
              <w:t>Svako lice koje se zapošljava nakon usvajanja ovog zakona prima platu u skladu sa ovim zakonom i ne uživa pravo na prelazni dodatak.</w:t>
            </w:r>
          </w:p>
          <w:p w14:paraId="311147A7" w14:textId="77777777" w:rsidR="00001404" w:rsidRDefault="00001404" w:rsidP="00176EEA">
            <w:pPr>
              <w:adjustRightInd w:val="0"/>
              <w:ind w:left="117" w:right="153"/>
              <w:jc w:val="center"/>
              <w:rPr>
                <w:b/>
                <w:bCs/>
                <w:szCs w:val="24"/>
                <w:lang w:val="sr-Latn-RS"/>
              </w:rPr>
            </w:pPr>
          </w:p>
          <w:p w14:paraId="4E455379" w14:textId="22DC0F49" w:rsidR="00176EEA" w:rsidRPr="00545330" w:rsidRDefault="00176EEA" w:rsidP="00176EEA">
            <w:pPr>
              <w:adjustRightInd w:val="0"/>
              <w:ind w:left="117" w:right="153"/>
              <w:jc w:val="center"/>
              <w:rPr>
                <w:b/>
                <w:bCs/>
                <w:szCs w:val="24"/>
                <w:lang w:val="sr-Latn-RS"/>
              </w:rPr>
            </w:pPr>
            <w:r w:rsidRPr="00545330">
              <w:rPr>
                <w:b/>
                <w:bCs/>
                <w:szCs w:val="24"/>
                <w:lang w:val="sr-Latn-RS"/>
              </w:rPr>
              <w:t>Član 4</w:t>
            </w:r>
            <w:r w:rsidR="0059116D">
              <w:rPr>
                <w:b/>
                <w:bCs/>
                <w:szCs w:val="24"/>
                <w:lang w:val="sr-Latn-RS"/>
              </w:rPr>
              <w:t>1</w:t>
            </w:r>
            <w:r w:rsidRPr="00545330">
              <w:rPr>
                <w:b/>
                <w:bCs/>
                <w:szCs w:val="24"/>
                <w:lang w:val="sr-Latn-RS"/>
              </w:rPr>
              <w:t xml:space="preserve">. </w:t>
            </w:r>
            <w:r w:rsidRPr="00545330">
              <w:rPr>
                <w:b/>
                <w:bCs/>
                <w:szCs w:val="24"/>
                <w:lang w:val="sr-Latn-RS"/>
              </w:rPr>
              <w:br/>
              <w:t xml:space="preserve">Utvrđivanje ekvivalentnosti  </w:t>
            </w:r>
          </w:p>
          <w:p w14:paraId="54A019BB" w14:textId="77777777" w:rsidR="00176EEA" w:rsidRPr="00545330" w:rsidRDefault="00176EEA" w:rsidP="00176EEA">
            <w:pPr>
              <w:adjustRightInd w:val="0"/>
              <w:ind w:left="117" w:right="153"/>
              <w:jc w:val="center"/>
              <w:rPr>
                <w:b/>
                <w:bCs/>
                <w:szCs w:val="24"/>
                <w:lang w:val="sr-Latn-RS"/>
              </w:rPr>
            </w:pPr>
          </w:p>
          <w:p w14:paraId="1D07ED6F"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1. Stupanjem na snagu ovog zakona, zabranjuje se svaka promena strukture, komponenata ili nivoa platnih koeficijenata.  </w:t>
            </w:r>
          </w:p>
          <w:p w14:paraId="542C6E46" w14:textId="77777777" w:rsidR="00176EEA" w:rsidRPr="00545330" w:rsidRDefault="00176EEA" w:rsidP="00176EEA">
            <w:pPr>
              <w:pStyle w:val="ListParagraph"/>
              <w:adjustRightInd w:val="0"/>
              <w:ind w:left="117" w:right="153"/>
              <w:jc w:val="both"/>
              <w:rPr>
                <w:szCs w:val="24"/>
                <w:lang w:val="sr-Latn-RS"/>
              </w:rPr>
            </w:pPr>
          </w:p>
          <w:p w14:paraId="478F610D"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2. U slučaju uspostavljanja novih funkcija, pozicija ili novih imenovanja, institucija u kojoj se uspostavlja pozicija traži od ministarstva nadležnog za javnu upravu i ministarstva nadležnog za finansije, utvrđivanje platnog razreda koji se primenjuje za tu funkciju, poziciju ili imenovanje na osnovu ekvivalentnosti. </w:t>
            </w:r>
          </w:p>
          <w:p w14:paraId="628AFF98" w14:textId="77777777" w:rsidR="00176EEA" w:rsidRPr="00545330" w:rsidRDefault="00176EEA" w:rsidP="00176EEA">
            <w:pPr>
              <w:pStyle w:val="ListParagraph"/>
              <w:adjustRightInd w:val="0"/>
              <w:ind w:left="117" w:right="153"/>
              <w:jc w:val="both"/>
              <w:rPr>
                <w:szCs w:val="24"/>
                <w:lang w:val="sr-Latn-RS"/>
              </w:rPr>
            </w:pPr>
          </w:p>
          <w:p w14:paraId="097C5C30"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 xml:space="preserve">3. Po prijemu zahteva, ministarstvo nadležno za javnu upravu i ministarstvo nadležno za finansije ocenjuju funkciju, poziciju ili imenovanje uz ekvivalentnost na osnovu principa ovog zakona i podnose predlog za usvajanje u Vladi, za platni razred koji se primenjuje za tu funkciju, poziciju ili imenovanje. </w:t>
            </w:r>
          </w:p>
          <w:p w14:paraId="02E95B7B" w14:textId="77777777" w:rsidR="00176EEA" w:rsidRPr="00545330" w:rsidRDefault="00176EEA" w:rsidP="00176EEA">
            <w:pPr>
              <w:pStyle w:val="ListParagraph"/>
              <w:adjustRightInd w:val="0"/>
              <w:ind w:left="117" w:right="153"/>
              <w:jc w:val="both"/>
              <w:rPr>
                <w:szCs w:val="24"/>
                <w:lang w:val="sr-Latn-RS"/>
              </w:rPr>
            </w:pPr>
          </w:p>
          <w:p w14:paraId="4D674072" w14:textId="77777777" w:rsidR="00176EEA" w:rsidRPr="00545330" w:rsidRDefault="00176EEA" w:rsidP="00176EEA">
            <w:pPr>
              <w:pStyle w:val="ListParagraph"/>
              <w:widowControl/>
              <w:adjustRightInd w:val="0"/>
              <w:ind w:left="117" w:right="153"/>
              <w:contextualSpacing/>
              <w:jc w:val="both"/>
              <w:rPr>
                <w:szCs w:val="24"/>
                <w:lang w:val="sr-Latn-RS"/>
              </w:rPr>
            </w:pPr>
            <w:r w:rsidRPr="00545330">
              <w:rPr>
                <w:szCs w:val="24"/>
                <w:lang w:val="sr-Latn-RS"/>
              </w:rPr>
              <w:t>4. Uspostavljanje funkcija, pozicija ili novih imenovanja za službenike nezavisnih ustavnih institucija, uređuje se ovim zakonom i posebnim aktom usvojenog od nadležnih organa institucija.</w:t>
            </w:r>
          </w:p>
          <w:p w14:paraId="0D202931" w14:textId="77777777" w:rsidR="00176EEA" w:rsidRDefault="00176EEA" w:rsidP="00176EEA">
            <w:pPr>
              <w:adjustRightInd w:val="0"/>
              <w:ind w:left="117" w:right="153"/>
              <w:jc w:val="center"/>
              <w:rPr>
                <w:b/>
                <w:bCs/>
                <w:szCs w:val="24"/>
                <w:lang w:val="sr-Latn-RS"/>
              </w:rPr>
            </w:pPr>
          </w:p>
          <w:p w14:paraId="25D8E3C4" w14:textId="77777777" w:rsidR="00176EEA" w:rsidRPr="00545330" w:rsidRDefault="00176EEA" w:rsidP="00176EEA">
            <w:pPr>
              <w:adjustRightInd w:val="0"/>
              <w:ind w:left="117" w:right="153"/>
              <w:jc w:val="center"/>
              <w:rPr>
                <w:b/>
                <w:bCs/>
                <w:szCs w:val="24"/>
                <w:lang w:val="sr-Latn-RS"/>
              </w:rPr>
            </w:pPr>
          </w:p>
          <w:p w14:paraId="0CA69B11" w14:textId="6F432348" w:rsidR="00176EEA" w:rsidRPr="00545330" w:rsidRDefault="00176EEA" w:rsidP="00176EEA">
            <w:pPr>
              <w:adjustRightInd w:val="0"/>
              <w:ind w:left="117" w:right="153"/>
              <w:jc w:val="center"/>
              <w:rPr>
                <w:b/>
                <w:bCs/>
                <w:szCs w:val="24"/>
                <w:lang w:val="sr-Latn-RS"/>
              </w:rPr>
            </w:pPr>
            <w:r w:rsidRPr="00545330">
              <w:rPr>
                <w:b/>
                <w:bCs/>
                <w:szCs w:val="24"/>
                <w:lang w:val="sr-Latn-RS"/>
              </w:rPr>
              <w:t>Član 4</w:t>
            </w:r>
            <w:r w:rsidR="0059116D">
              <w:rPr>
                <w:b/>
                <w:bCs/>
                <w:szCs w:val="24"/>
                <w:lang w:val="sr-Latn-RS"/>
              </w:rPr>
              <w:t>2</w:t>
            </w:r>
            <w:r w:rsidRPr="00545330">
              <w:rPr>
                <w:b/>
                <w:bCs/>
                <w:szCs w:val="24"/>
                <w:lang w:val="sr-Latn-RS"/>
              </w:rPr>
              <w:t xml:space="preserve">. </w:t>
            </w:r>
          </w:p>
          <w:p w14:paraId="6E978BE0" w14:textId="77777777" w:rsidR="00176EEA" w:rsidRPr="00545330" w:rsidRDefault="00176EEA" w:rsidP="00176EEA">
            <w:pPr>
              <w:adjustRightInd w:val="0"/>
              <w:ind w:left="117" w:right="153"/>
              <w:jc w:val="center"/>
              <w:rPr>
                <w:b/>
                <w:bCs/>
                <w:szCs w:val="24"/>
                <w:lang w:val="sr-Latn-RS"/>
              </w:rPr>
            </w:pPr>
            <w:r w:rsidRPr="00545330">
              <w:rPr>
                <w:b/>
                <w:bCs/>
                <w:szCs w:val="24"/>
                <w:lang w:val="sr-Latn-RS"/>
              </w:rPr>
              <w:t>Podzakonski akti</w:t>
            </w:r>
          </w:p>
          <w:p w14:paraId="46DE1320" w14:textId="77777777" w:rsidR="00176EEA" w:rsidRPr="00545330" w:rsidRDefault="00176EEA" w:rsidP="00176EEA">
            <w:pPr>
              <w:adjustRightInd w:val="0"/>
              <w:ind w:left="117" w:right="153"/>
              <w:jc w:val="both"/>
              <w:rPr>
                <w:szCs w:val="24"/>
                <w:lang w:val="sr-Latn-RS"/>
              </w:rPr>
            </w:pPr>
          </w:p>
          <w:p w14:paraId="50908B1D" w14:textId="77777777" w:rsidR="00176EEA" w:rsidRPr="00545330" w:rsidRDefault="00176EEA" w:rsidP="00176EEA">
            <w:pPr>
              <w:adjustRightInd w:val="0"/>
              <w:ind w:left="117" w:right="153"/>
              <w:jc w:val="both"/>
              <w:rPr>
                <w:szCs w:val="24"/>
                <w:lang w:val="sr-Latn-RS"/>
              </w:rPr>
            </w:pPr>
            <w:r w:rsidRPr="00545330">
              <w:rPr>
                <w:szCs w:val="24"/>
                <w:lang w:val="sr-Latn-RS"/>
              </w:rPr>
              <w:t>Podzakonski akti propisani ovim zakonom usvajaju se u roku od šest (6) meseci nakon objavljivanja u Službenom listu Republike Kosovo.</w:t>
            </w:r>
          </w:p>
          <w:p w14:paraId="5435C53B" w14:textId="77777777" w:rsidR="00176EEA" w:rsidRPr="00545330" w:rsidRDefault="00176EEA" w:rsidP="00176EEA">
            <w:pPr>
              <w:adjustRightInd w:val="0"/>
              <w:ind w:left="117" w:right="153"/>
              <w:jc w:val="center"/>
              <w:rPr>
                <w:b/>
                <w:bCs/>
                <w:szCs w:val="24"/>
                <w:lang w:val="sr-Latn-RS"/>
              </w:rPr>
            </w:pPr>
          </w:p>
          <w:p w14:paraId="1378A973" w14:textId="77777777" w:rsidR="00001404" w:rsidRDefault="00001404" w:rsidP="00176EEA">
            <w:pPr>
              <w:adjustRightInd w:val="0"/>
              <w:ind w:left="117" w:right="153"/>
              <w:jc w:val="center"/>
              <w:rPr>
                <w:b/>
                <w:bCs/>
                <w:szCs w:val="24"/>
                <w:lang w:val="sr-Latn-RS"/>
              </w:rPr>
            </w:pPr>
          </w:p>
          <w:p w14:paraId="2DDC3F47" w14:textId="7DAD7118" w:rsidR="00176EEA" w:rsidRPr="00545330" w:rsidRDefault="00176EEA" w:rsidP="00176EEA">
            <w:pPr>
              <w:adjustRightInd w:val="0"/>
              <w:ind w:left="117" w:right="153"/>
              <w:jc w:val="center"/>
              <w:rPr>
                <w:b/>
                <w:bCs/>
                <w:szCs w:val="24"/>
                <w:lang w:val="sr-Latn-RS"/>
              </w:rPr>
            </w:pPr>
            <w:r w:rsidRPr="00545330">
              <w:rPr>
                <w:b/>
                <w:bCs/>
                <w:szCs w:val="24"/>
                <w:lang w:val="sr-Latn-RS"/>
              </w:rPr>
              <w:t>Član 4</w:t>
            </w:r>
            <w:r w:rsidR="0059116D">
              <w:rPr>
                <w:b/>
                <w:bCs/>
                <w:szCs w:val="24"/>
                <w:lang w:val="sr-Latn-RS"/>
              </w:rPr>
              <w:t>3</w:t>
            </w:r>
            <w:r w:rsidRPr="00545330">
              <w:rPr>
                <w:b/>
                <w:bCs/>
                <w:szCs w:val="24"/>
                <w:lang w:val="sr-Latn-RS"/>
              </w:rPr>
              <w:t>.</w:t>
            </w:r>
            <w:r w:rsidRPr="00545330">
              <w:rPr>
                <w:b/>
                <w:bCs/>
                <w:szCs w:val="24"/>
                <w:lang w:val="sr-Latn-RS"/>
              </w:rPr>
              <w:br/>
              <w:t>Prilozi zakona</w:t>
            </w:r>
          </w:p>
          <w:p w14:paraId="75744E46" w14:textId="77777777" w:rsidR="00176EEA" w:rsidRPr="00545330" w:rsidRDefault="00176EEA" w:rsidP="00176EEA">
            <w:pPr>
              <w:adjustRightInd w:val="0"/>
              <w:ind w:left="117" w:right="153"/>
              <w:jc w:val="center"/>
              <w:rPr>
                <w:b/>
                <w:bCs/>
                <w:szCs w:val="24"/>
                <w:lang w:val="sr-Latn-RS"/>
              </w:rPr>
            </w:pPr>
          </w:p>
          <w:p w14:paraId="09EBB836" w14:textId="77777777" w:rsidR="00176EEA" w:rsidRPr="00545330" w:rsidRDefault="00176EEA" w:rsidP="00176EEA">
            <w:pPr>
              <w:pStyle w:val="ListParagraph"/>
              <w:widowControl/>
              <w:tabs>
                <w:tab w:val="left" w:pos="0"/>
                <w:tab w:val="left" w:pos="180"/>
              </w:tabs>
              <w:adjustRightInd w:val="0"/>
              <w:ind w:left="117" w:right="153"/>
              <w:contextualSpacing/>
              <w:jc w:val="both"/>
              <w:rPr>
                <w:szCs w:val="24"/>
                <w:lang w:val="sr-Latn-RS"/>
              </w:rPr>
            </w:pPr>
            <w:r w:rsidRPr="00545330">
              <w:rPr>
                <w:szCs w:val="24"/>
                <w:lang w:val="sr-Latn-RS"/>
              </w:rPr>
              <w:t>1. Sastavni deo ovog zakona su i sledeći prilozi:</w:t>
            </w:r>
          </w:p>
          <w:p w14:paraId="3306AEEF" w14:textId="77777777" w:rsidR="00176EEA" w:rsidRDefault="00176EEA" w:rsidP="00176EEA">
            <w:pPr>
              <w:pStyle w:val="ListParagraph"/>
              <w:tabs>
                <w:tab w:val="left" w:pos="0"/>
                <w:tab w:val="left" w:pos="180"/>
              </w:tabs>
              <w:adjustRightInd w:val="0"/>
              <w:ind w:left="117"/>
              <w:jc w:val="both"/>
              <w:rPr>
                <w:szCs w:val="24"/>
                <w:lang w:val="sr-Latn-RS"/>
              </w:rPr>
            </w:pPr>
          </w:p>
          <w:p w14:paraId="2271CCF6" w14:textId="77777777" w:rsidR="00176EEA" w:rsidRPr="00545330" w:rsidRDefault="00176EEA" w:rsidP="00176EEA">
            <w:pPr>
              <w:pStyle w:val="ListParagraph"/>
              <w:tabs>
                <w:tab w:val="left" w:pos="0"/>
                <w:tab w:val="left" w:pos="180"/>
              </w:tabs>
              <w:adjustRightInd w:val="0"/>
              <w:ind w:left="117"/>
              <w:jc w:val="both"/>
              <w:rPr>
                <w:szCs w:val="24"/>
                <w:lang w:val="sr-Latn-RS"/>
              </w:rPr>
            </w:pPr>
          </w:p>
          <w:p w14:paraId="02D0AD72"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1 – Javni funkcioneri;</w:t>
            </w:r>
          </w:p>
          <w:p w14:paraId="1A9AAB1C"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3AA30999"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2 – Sudski sistem;</w:t>
            </w:r>
          </w:p>
          <w:p w14:paraId="1BB3F472"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61B5864A"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3 – Tužilački sistem;</w:t>
            </w:r>
          </w:p>
          <w:p w14:paraId="0BEDACA9"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380598D3"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4 – Kosovske bezbednosne snage;</w:t>
            </w:r>
          </w:p>
          <w:p w14:paraId="49C4B0CA"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19BF22EE" w14:textId="557BB278"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5 – Policija Kosova</w:t>
            </w:r>
            <w:r w:rsidR="00AE7A3E">
              <w:rPr>
                <w:szCs w:val="24"/>
                <w:lang w:val="sr-Latn-RS"/>
              </w:rPr>
              <w:t xml:space="preserve"> </w:t>
            </w:r>
            <w:r w:rsidR="00AE7A3E" w:rsidRPr="00AE7A3E">
              <w:rPr>
                <w:szCs w:val="24"/>
                <w:lang w:val="sr-Latn-RS"/>
              </w:rPr>
              <w:t>i Policijski inspektorat Kosova</w:t>
            </w:r>
            <w:r w:rsidRPr="00545330">
              <w:rPr>
                <w:szCs w:val="24"/>
                <w:lang w:val="sr-Latn-RS"/>
              </w:rPr>
              <w:t>;</w:t>
            </w:r>
          </w:p>
          <w:p w14:paraId="54ABCD5D"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5DF25EDF"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6 – Carina Kosova;</w:t>
            </w:r>
          </w:p>
          <w:p w14:paraId="362E750B"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2F4CED48" w14:textId="77777777" w:rsidR="00176EEA"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7 – Korektivna služba Kosova;</w:t>
            </w:r>
          </w:p>
          <w:p w14:paraId="3537A52B" w14:textId="20C27570" w:rsidR="00176EEA"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32C83D6F"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8 – Javni službenik univerzitetskog i preduniverzitetskog obrazovanja;</w:t>
            </w:r>
          </w:p>
          <w:p w14:paraId="46E9AADC"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0D4C841B"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9 – Javni službenik zdravstvenog sistema;</w:t>
            </w:r>
          </w:p>
          <w:p w14:paraId="4B74AC8A"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560C14D4"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10 – Civilni službenik, javni službenik i tehnički i pomoćni službenik;</w:t>
            </w:r>
          </w:p>
          <w:p w14:paraId="2887FC08"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03DC91C8" w14:textId="77777777" w:rsidR="00176EEA" w:rsidRPr="00545330" w:rsidRDefault="00176EEA" w:rsidP="00176EEA">
            <w:pPr>
              <w:pStyle w:val="ListParagraph"/>
              <w:widowControl/>
              <w:numPr>
                <w:ilvl w:val="1"/>
                <w:numId w:val="42"/>
              </w:numPr>
              <w:tabs>
                <w:tab w:val="left" w:pos="0"/>
                <w:tab w:val="left" w:pos="567"/>
                <w:tab w:val="left" w:pos="900"/>
                <w:tab w:val="left" w:pos="1107"/>
              </w:tabs>
              <w:adjustRightInd w:val="0"/>
              <w:ind w:left="567" w:right="153" w:firstLine="0"/>
              <w:contextualSpacing/>
              <w:jc w:val="both"/>
              <w:rPr>
                <w:szCs w:val="24"/>
                <w:lang w:val="sr-Latn-RS"/>
              </w:rPr>
            </w:pPr>
            <w:r w:rsidRPr="00545330">
              <w:rPr>
                <w:szCs w:val="24"/>
                <w:lang w:val="sr-Latn-RS"/>
              </w:rPr>
              <w:t>Prilog br. 11 – Članovi diplomatske službe;</w:t>
            </w:r>
          </w:p>
          <w:p w14:paraId="3FD15516" w14:textId="77777777" w:rsidR="00176EEA" w:rsidRPr="00545330" w:rsidRDefault="00176EEA" w:rsidP="00176EEA">
            <w:pPr>
              <w:pStyle w:val="ListParagraph"/>
              <w:widowControl/>
              <w:tabs>
                <w:tab w:val="left" w:pos="0"/>
                <w:tab w:val="left" w:pos="567"/>
                <w:tab w:val="left" w:pos="900"/>
                <w:tab w:val="left" w:pos="1107"/>
              </w:tabs>
              <w:adjustRightInd w:val="0"/>
              <w:ind w:left="567" w:right="153"/>
              <w:contextualSpacing/>
              <w:jc w:val="both"/>
              <w:rPr>
                <w:szCs w:val="24"/>
                <w:lang w:val="sr-Latn-RS"/>
              </w:rPr>
            </w:pPr>
          </w:p>
          <w:p w14:paraId="5CBA0601" w14:textId="77777777" w:rsidR="00176EEA" w:rsidRPr="00545330" w:rsidRDefault="00176EEA" w:rsidP="00176EEA">
            <w:pPr>
              <w:pStyle w:val="ListParagraph"/>
              <w:widowControl/>
              <w:numPr>
                <w:ilvl w:val="1"/>
                <w:numId w:val="42"/>
              </w:numPr>
              <w:tabs>
                <w:tab w:val="left" w:pos="0"/>
                <w:tab w:val="left" w:pos="567"/>
                <w:tab w:val="left" w:pos="810"/>
                <w:tab w:val="left" w:pos="900"/>
                <w:tab w:val="left" w:pos="1107"/>
              </w:tabs>
              <w:adjustRightInd w:val="0"/>
              <w:ind w:left="567" w:right="153" w:firstLine="0"/>
              <w:contextualSpacing/>
              <w:jc w:val="both"/>
              <w:rPr>
                <w:szCs w:val="24"/>
                <w:lang w:val="sr-Latn-RS"/>
              </w:rPr>
            </w:pPr>
            <w:r w:rsidRPr="00545330">
              <w:rPr>
                <w:szCs w:val="24"/>
                <w:lang w:val="sr-Latn-RS"/>
              </w:rPr>
              <w:t>Prilog br. 12 – Službenik javne službe u oblasti kulture;</w:t>
            </w:r>
          </w:p>
          <w:p w14:paraId="67854C79" w14:textId="77777777" w:rsidR="00176EEA" w:rsidRPr="00545330" w:rsidRDefault="00176EEA" w:rsidP="00176EEA">
            <w:pPr>
              <w:pStyle w:val="ListParagraph"/>
              <w:widowControl/>
              <w:tabs>
                <w:tab w:val="left" w:pos="0"/>
                <w:tab w:val="left" w:pos="567"/>
                <w:tab w:val="left" w:pos="810"/>
                <w:tab w:val="left" w:pos="900"/>
                <w:tab w:val="left" w:pos="1107"/>
              </w:tabs>
              <w:adjustRightInd w:val="0"/>
              <w:ind w:left="567" w:right="153"/>
              <w:contextualSpacing/>
              <w:jc w:val="both"/>
              <w:rPr>
                <w:szCs w:val="24"/>
                <w:lang w:val="sr-Latn-RS"/>
              </w:rPr>
            </w:pPr>
          </w:p>
          <w:p w14:paraId="7FD39E50" w14:textId="77777777" w:rsidR="00176EEA" w:rsidRPr="00545330" w:rsidRDefault="00176EEA" w:rsidP="00176EEA">
            <w:pPr>
              <w:pStyle w:val="ListParagraph"/>
              <w:widowControl/>
              <w:numPr>
                <w:ilvl w:val="1"/>
                <w:numId w:val="42"/>
              </w:numPr>
              <w:tabs>
                <w:tab w:val="left" w:pos="0"/>
                <w:tab w:val="left" w:pos="567"/>
                <w:tab w:val="left" w:pos="810"/>
                <w:tab w:val="left" w:pos="900"/>
                <w:tab w:val="left" w:pos="1107"/>
              </w:tabs>
              <w:adjustRightInd w:val="0"/>
              <w:ind w:left="567" w:right="153" w:firstLine="0"/>
              <w:contextualSpacing/>
              <w:jc w:val="both"/>
              <w:rPr>
                <w:szCs w:val="24"/>
                <w:lang w:val="sr-Latn-RS"/>
              </w:rPr>
            </w:pPr>
            <w:r w:rsidRPr="00545330">
              <w:rPr>
                <w:szCs w:val="24"/>
                <w:lang w:val="sr-Latn-RS"/>
              </w:rPr>
              <w:t>Prilog br. 13 – Službenici kabineta;</w:t>
            </w:r>
          </w:p>
          <w:p w14:paraId="746D5387" w14:textId="77777777" w:rsidR="00176EEA" w:rsidRPr="00545330" w:rsidRDefault="00176EEA" w:rsidP="00176EEA">
            <w:pPr>
              <w:pStyle w:val="ListParagraph"/>
              <w:widowControl/>
              <w:tabs>
                <w:tab w:val="left" w:pos="0"/>
                <w:tab w:val="left" w:pos="567"/>
                <w:tab w:val="left" w:pos="810"/>
                <w:tab w:val="left" w:pos="900"/>
                <w:tab w:val="left" w:pos="1107"/>
              </w:tabs>
              <w:adjustRightInd w:val="0"/>
              <w:ind w:left="567" w:right="153"/>
              <w:contextualSpacing/>
              <w:jc w:val="both"/>
              <w:rPr>
                <w:szCs w:val="24"/>
                <w:lang w:val="sr-Latn-RS"/>
              </w:rPr>
            </w:pPr>
          </w:p>
          <w:p w14:paraId="212A549C" w14:textId="77777777" w:rsidR="00176EEA" w:rsidRPr="00545330" w:rsidRDefault="00176EEA" w:rsidP="00176EEA">
            <w:pPr>
              <w:pStyle w:val="ListParagraph"/>
              <w:widowControl/>
              <w:numPr>
                <w:ilvl w:val="1"/>
                <w:numId w:val="42"/>
              </w:numPr>
              <w:tabs>
                <w:tab w:val="left" w:pos="0"/>
                <w:tab w:val="left" w:pos="567"/>
                <w:tab w:val="left" w:pos="810"/>
                <w:tab w:val="left" w:pos="900"/>
                <w:tab w:val="left" w:pos="1107"/>
              </w:tabs>
              <w:adjustRightInd w:val="0"/>
              <w:ind w:left="567" w:right="153" w:firstLine="0"/>
              <w:contextualSpacing/>
              <w:jc w:val="both"/>
              <w:rPr>
                <w:szCs w:val="24"/>
                <w:lang w:val="sr-Latn-RS"/>
              </w:rPr>
            </w:pPr>
            <w:r w:rsidRPr="00545330">
              <w:rPr>
                <w:szCs w:val="24"/>
                <w:lang w:val="sr-Latn-RS"/>
              </w:rPr>
              <w:t>Prilog br. 14 – Ostale pozicije;</w:t>
            </w:r>
          </w:p>
          <w:p w14:paraId="6FFCB42B" w14:textId="77777777" w:rsidR="00176EEA" w:rsidRPr="00545330" w:rsidRDefault="00176EEA" w:rsidP="00176EEA">
            <w:pPr>
              <w:pStyle w:val="ListParagraph"/>
              <w:widowControl/>
              <w:tabs>
                <w:tab w:val="left" w:pos="0"/>
                <w:tab w:val="left" w:pos="567"/>
                <w:tab w:val="left" w:pos="810"/>
                <w:tab w:val="left" w:pos="900"/>
                <w:tab w:val="left" w:pos="1107"/>
              </w:tabs>
              <w:adjustRightInd w:val="0"/>
              <w:ind w:left="567" w:right="153"/>
              <w:contextualSpacing/>
              <w:jc w:val="both"/>
              <w:rPr>
                <w:szCs w:val="24"/>
                <w:lang w:val="sr-Latn-RS"/>
              </w:rPr>
            </w:pPr>
          </w:p>
          <w:p w14:paraId="4C98CB1C" w14:textId="77777777" w:rsidR="00176EEA" w:rsidRPr="00545330" w:rsidRDefault="00176EEA" w:rsidP="00176EEA">
            <w:pPr>
              <w:pStyle w:val="ListParagraph"/>
              <w:widowControl/>
              <w:numPr>
                <w:ilvl w:val="1"/>
                <w:numId w:val="42"/>
              </w:numPr>
              <w:tabs>
                <w:tab w:val="left" w:pos="0"/>
                <w:tab w:val="left" w:pos="567"/>
                <w:tab w:val="left" w:pos="810"/>
                <w:tab w:val="left" w:pos="900"/>
                <w:tab w:val="left" w:pos="1107"/>
              </w:tabs>
              <w:adjustRightInd w:val="0"/>
              <w:ind w:left="567" w:right="153" w:firstLine="0"/>
              <w:contextualSpacing/>
              <w:jc w:val="both"/>
              <w:rPr>
                <w:szCs w:val="24"/>
                <w:lang w:val="sr-Latn-RS"/>
              </w:rPr>
            </w:pPr>
            <w:r w:rsidRPr="00545330">
              <w:rPr>
                <w:szCs w:val="24"/>
                <w:lang w:val="sr-Latn-RS"/>
              </w:rPr>
              <w:t>Prilog br. 15 – Tabela sa koeficijentima.</w:t>
            </w:r>
          </w:p>
          <w:p w14:paraId="1CB4C3D2" w14:textId="77777777" w:rsidR="00176EEA" w:rsidRPr="00545330" w:rsidRDefault="00176EEA" w:rsidP="00176EEA">
            <w:pPr>
              <w:pStyle w:val="ListParagraph"/>
              <w:widowControl/>
              <w:tabs>
                <w:tab w:val="left" w:pos="0"/>
                <w:tab w:val="left" w:pos="180"/>
                <w:tab w:val="left" w:pos="810"/>
                <w:tab w:val="left" w:pos="900"/>
              </w:tabs>
              <w:adjustRightInd w:val="0"/>
              <w:ind w:left="117" w:right="153"/>
              <w:contextualSpacing/>
              <w:jc w:val="both"/>
              <w:rPr>
                <w:szCs w:val="24"/>
                <w:lang w:val="sr-Latn-RS"/>
              </w:rPr>
            </w:pPr>
          </w:p>
          <w:p w14:paraId="5DC9102D" w14:textId="77777777" w:rsidR="00176EEA" w:rsidRPr="00545330" w:rsidRDefault="00176EEA" w:rsidP="00176EEA">
            <w:pPr>
              <w:pStyle w:val="ListParagraph"/>
              <w:widowControl/>
              <w:numPr>
                <w:ilvl w:val="0"/>
                <w:numId w:val="42"/>
              </w:numPr>
              <w:tabs>
                <w:tab w:val="left" w:pos="0"/>
                <w:tab w:val="left" w:pos="180"/>
                <w:tab w:val="left" w:pos="810"/>
                <w:tab w:val="left" w:pos="900"/>
              </w:tabs>
              <w:adjustRightInd w:val="0"/>
              <w:ind w:left="117" w:right="153" w:firstLine="0"/>
              <w:contextualSpacing/>
              <w:jc w:val="both"/>
              <w:rPr>
                <w:szCs w:val="24"/>
                <w:lang w:val="sr-Latn-RS"/>
              </w:rPr>
            </w:pPr>
            <w:r w:rsidRPr="00545330">
              <w:rPr>
                <w:szCs w:val="24"/>
                <w:lang w:val="sr-Latn-RS"/>
              </w:rPr>
              <w:t xml:space="preserve"> U cilju sprovođenja Priloga br. 14, Vlada Republike Kosovo, na predlog ministarstva nadležnog za finansije i uz saglasnost ministarstva nadležnog za javnu upravu, podzakonskim aktom usvaja sisteme od strateškog državnog značaja.</w:t>
            </w:r>
          </w:p>
          <w:p w14:paraId="057E73BB" w14:textId="77777777" w:rsidR="00176EEA" w:rsidRPr="00545330" w:rsidRDefault="00176EEA" w:rsidP="00176EEA">
            <w:pPr>
              <w:pStyle w:val="ListParagraph"/>
              <w:widowControl/>
              <w:tabs>
                <w:tab w:val="left" w:pos="0"/>
                <w:tab w:val="left" w:pos="180"/>
                <w:tab w:val="left" w:pos="810"/>
                <w:tab w:val="left" w:pos="900"/>
              </w:tabs>
              <w:adjustRightInd w:val="0"/>
              <w:ind w:left="117" w:right="153"/>
              <w:contextualSpacing/>
              <w:jc w:val="both"/>
              <w:rPr>
                <w:szCs w:val="24"/>
                <w:lang w:val="sr-Latn-RS"/>
              </w:rPr>
            </w:pPr>
          </w:p>
          <w:p w14:paraId="7B2B7DB8" w14:textId="137D6025" w:rsidR="00176EEA" w:rsidRPr="00545330" w:rsidRDefault="00176EEA" w:rsidP="00176EEA">
            <w:pPr>
              <w:adjustRightInd w:val="0"/>
              <w:ind w:left="117"/>
              <w:jc w:val="center"/>
              <w:rPr>
                <w:b/>
                <w:bCs/>
                <w:szCs w:val="24"/>
                <w:lang w:val="sr-Latn-RS"/>
              </w:rPr>
            </w:pPr>
            <w:r w:rsidRPr="00545330">
              <w:rPr>
                <w:b/>
                <w:bCs/>
                <w:szCs w:val="24"/>
                <w:lang w:val="sr-Latn-RS"/>
              </w:rPr>
              <w:lastRenderedPageBreak/>
              <w:t>Član 43.</w:t>
            </w:r>
            <w:r w:rsidRPr="00545330">
              <w:rPr>
                <w:b/>
                <w:bCs/>
                <w:szCs w:val="24"/>
                <w:lang w:val="sr-Latn-RS"/>
              </w:rPr>
              <w:br/>
              <w:t>Ukidanje</w:t>
            </w:r>
          </w:p>
          <w:p w14:paraId="4E8303C3" w14:textId="77777777" w:rsidR="00176EEA" w:rsidRPr="00545330" w:rsidRDefault="00176EEA" w:rsidP="00176EEA">
            <w:pPr>
              <w:adjustRightInd w:val="0"/>
              <w:ind w:left="117"/>
              <w:jc w:val="center"/>
              <w:rPr>
                <w:b/>
                <w:bCs/>
                <w:szCs w:val="24"/>
                <w:lang w:val="sr-Latn-RS"/>
              </w:rPr>
            </w:pPr>
          </w:p>
          <w:p w14:paraId="13343CDD" w14:textId="77777777" w:rsidR="00176EEA" w:rsidRPr="00545330" w:rsidRDefault="00176EEA" w:rsidP="00176EEA">
            <w:pPr>
              <w:widowControl/>
              <w:adjustRightInd w:val="0"/>
              <w:ind w:left="117" w:right="0"/>
              <w:contextualSpacing/>
              <w:jc w:val="both"/>
              <w:rPr>
                <w:szCs w:val="24"/>
                <w:lang w:val="sr-Latn-RS"/>
              </w:rPr>
            </w:pPr>
            <w:r w:rsidRPr="00545330">
              <w:rPr>
                <w:szCs w:val="24"/>
                <w:lang w:val="sr-Latn-RS"/>
              </w:rPr>
              <w:t xml:space="preserve">1. Stupanjem na snagu ovog zakona, ukidaju se:  </w:t>
            </w:r>
          </w:p>
          <w:p w14:paraId="560FA8C6" w14:textId="77777777" w:rsidR="00176EEA" w:rsidRDefault="00176EEA" w:rsidP="00176EEA">
            <w:pPr>
              <w:pStyle w:val="ListParagraph"/>
              <w:adjustRightInd w:val="0"/>
              <w:ind w:left="117"/>
              <w:jc w:val="both"/>
              <w:rPr>
                <w:szCs w:val="24"/>
                <w:lang w:val="sr-Latn-RS"/>
              </w:rPr>
            </w:pPr>
          </w:p>
          <w:p w14:paraId="31CAA081" w14:textId="77777777" w:rsidR="00176EEA" w:rsidRPr="00545330" w:rsidRDefault="00176EEA" w:rsidP="00176EEA">
            <w:pPr>
              <w:pStyle w:val="ListParagraph"/>
              <w:adjustRightInd w:val="0"/>
              <w:ind w:left="117"/>
              <w:jc w:val="both"/>
              <w:rPr>
                <w:szCs w:val="24"/>
                <w:lang w:val="sr-Latn-RS"/>
              </w:rPr>
            </w:pPr>
          </w:p>
          <w:p w14:paraId="457C2FE8"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 xml:space="preserve">Zakon br. 03/L-147 o platama javnih službenika; </w:t>
            </w:r>
          </w:p>
          <w:p w14:paraId="4846B637" w14:textId="77777777" w:rsidR="00176EEA" w:rsidRPr="00545330" w:rsidRDefault="00176EEA" w:rsidP="00176EEA">
            <w:pPr>
              <w:pStyle w:val="ListParagraph"/>
              <w:widowControl/>
              <w:adjustRightInd w:val="0"/>
              <w:ind w:left="567"/>
              <w:contextualSpacing/>
              <w:jc w:val="both"/>
              <w:rPr>
                <w:szCs w:val="24"/>
                <w:lang w:val="sr-Latn-RS"/>
              </w:rPr>
            </w:pPr>
          </w:p>
          <w:p w14:paraId="5BC93B23"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 xml:space="preserve">Član 11. stav 2. Zakona br. 03/L-094 o predsedniku Republike Kosovo; </w:t>
            </w:r>
          </w:p>
          <w:p w14:paraId="51EEA1C7" w14:textId="77777777" w:rsidR="00176EEA" w:rsidRDefault="00176EEA" w:rsidP="00176EEA">
            <w:pPr>
              <w:pStyle w:val="ListParagraph"/>
              <w:widowControl/>
              <w:adjustRightInd w:val="0"/>
              <w:ind w:left="567"/>
              <w:contextualSpacing/>
              <w:jc w:val="both"/>
              <w:rPr>
                <w:szCs w:val="24"/>
                <w:lang w:val="sr-Latn-RS"/>
              </w:rPr>
            </w:pPr>
          </w:p>
          <w:p w14:paraId="4AC136FE" w14:textId="77777777" w:rsidR="00176EEA" w:rsidRPr="00545330" w:rsidRDefault="00176EEA" w:rsidP="00176EEA">
            <w:pPr>
              <w:pStyle w:val="ListParagraph"/>
              <w:widowControl/>
              <w:adjustRightInd w:val="0"/>
              <w:ind w:left="567"/>
              <w:contextualSpacing/>
              <w:jc w:val="both"/>
              <w:rPr>
                <w:szCs w:val="24"/>
                <w:lang w:val="sr-Latn-RS"/>
              </w:rPr>
            </w:pPr>
          </w:p>
          <w:p w14:paraId="71679718"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 xml:space="preserve"> Član 15. Zakona br. 03/L-121 o Ustavnom sudu Republike Kosovo; </w:t>
            </w:r>
          </w:p>
          <w:p w14:paraId="2E1C7858" w14:textId="77777777" w:rsidR="00176EEA" w:rsidRDefault="00176EEA" w:rsidP="00176EEA">
            <w:pPr>
              <w:pStyle w:val="ListParagraph"/>
              <w:widowControl/>
              <w:adjustRightInd w:val="0"/>
              <w:ind w:left="567"/>
              <w:contextualSpacing/>
              <w:jc w:val="both"/>
              <w:rPr>
                <w:szCs w:val="24"/>
                <w:lang w:val="sr-Latn-RS"/>
              </w:rPr>
            </w:pPr>
          </w:p>
          <w:p w14:paraId="15418EEE" w14:textId="77777777" w:rsidR="00176EEA" w:rsidRPr="00545330" w:rsidRDefault="00176EEA" w:rsidP="00176EEA">
            <w:pPr>
              <w:pStyle w:val="ListParagraph"/>
              <w:widowControl/>
              <w:adjustRightInd w:val="0"/>
              <w:ind w:left="567"/>
              <w:contextualSpacing/>
              <w:jc w:val="both"/>
              <w:rPr>
                <w:szCs w:val="24"/>
                <w:lang w:val="sr-Latn-RS"/>
              </w:rPr>
            </w:pPr>
          </w:p>
          <w:p w14:paraId="595D298B"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 xml:space="preserve">Član 35. stavovi 1. i 2. Zakona br. 06/L-054 o sudovima; </w:t>
            </w:r>
          </w:p>
          <w:p w14:paraId="660FB0B4" w14:textId="77777777" w:rsidR="00176EEA" w:rsidRPr="00545330" w:rsidRDefault="00176EEA" w:rsidP="00176EEA">
            <w:pPr>
              <w:pStyle w:val="ListParagraph"/>
              <w:ind w:left="567"/>
              <w:rPr>
                <w:szCs w:val="24"/>
                <w:lang w:val="sr-Latn-RS"/>
              </w:rPr>
            </w:pPr>
          </w:p>
          <w:p w14:paraId="02FAE939"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 xml:space="preserve">Član 21. stav 1. tačke 1.1 do 1.10 Zakona br. 03/L-225 o Državnom tužiocu; </w:t>
            </w:r>
          </w:p>
          <w:p w14:paraId="6ED1DE89" w14:textId="77777777" w:rsidR="00176EEA" w:rsidRDefault="00176EEA" w:rsidP="00176EEA">
            <w:pPr>
              <w:pStyle w:val="ListParagraph"/>
              <w:ind w:left="567"/>
              <w:rPr>
                <w:szCs w:val="24"/>
                <w:lang w:val="sr-Latn-RS"/>
              </w:rPr>
            </w:pPr>
          </w:p>
          <w:p w14:paraId="04531BC5" w14:textId="77777777" w:rsidR="00176EEA" w:rsidRPr="00545330" w:rsidRDefault="00176EEA" w:rsidP="00176EEA">
            <w:pPr>
              <w:pStyle w:val="ListParagraph"/>
              <w:ind w:left="567"/>
              <w:rPr>
                <w:szCs w:val="24"/>
                <w:lang w:val="sr-Latn-RS"/>
              </w:rPr>
            </w:pPr>
          </w:p>
          <w:p w14:paraId="035D11A3" w14:textId="77777777"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Član 4. stav 2. Zakona br. 03/L-222 o Poreskoj administraciji i postupcima;</w:t>
            </w:r>
          </w:p>
          <w:p w14:paraId="247A4F1E" w14:textId="77777777" w:rsidR="00176EEA" w:rsidRPr="00545330" w:rsidRDefault="00176EEA" w:rsidP="00176EEA">
            <w:pPr>
              <w:pStyle w:val="ListParagraph"/>
              <w:ind w:left="567"/>
              <w:rPr>
                <w:szCs w:val="24"/>
                <w:lang w:val="sr-Latn-RS"/>
              </w:rPr>
            </w:pPr>
          </w:p>
          <w:p w14:paraId="23AB6CA4" w14:textId="77777777" w:rsidR="00001404" w:rsidRDefault="00001404" w:rsidP="00001404">
            <w:pPr>
              <w:pStyle w:val="ListParagraph"/>
              <w:widowControl/>
              <w:adjustRightInd w:val="0"/>
              <w:ind w:left="567"/>
              <w:contextualSpacing/>
              <w:jc w:val="both"/>
              <w:rPr>
                <w:szCs w:val="24"/>
                <w:lang w:val="sr-Latn-RS"/>
              </w:rPr>
            </w:pPr>
          </w:p>
          <w:p w14:paraId="0339EE85" w14:textId="5CF7A615" w:rsidR="00176EEA" w:rsidRPr="00545330" w:rsidRDefault="00176EEA" w:rsidP="00176EEA">
            <w:pPr>
              <w:pStyle w:val="ListParagraph"/>
              <w:widowControl/>
              <w:numPr>
                <w:ilvl w:val="1"/>
                <w:numId w:val="43"/>
              </w:numPr>
              <w:adjustRightInd w:val="0"/>
              <w:ind w:left="567" w:firstLine="0"/>
              <w:contextualSpacing/>
              <w:jc w:val="both"/>
              <w:rPr>
                <w:szCs w:val="24"/>
                <w:lang w:val="sr-Latn-RS"/>
              </w:rPr>
            </w:pPr>
            <w:r w:rsidRPr="00545330">
              <w:rPr>
                <w:szCs w:val="24"/>
                <w:lang w:val="sr-Latn-RS"/>
              </w:rPr>
              <w:t>Član 80. Zakona br. 03/L-048 o upravljanju javnim finansijama i odgovornostima;</w:t>
            </w:r>
          </w:p>
          <w:p w14:paraId="608015C4" w14:textId="386C94FE" w:rsidR="00176EEA" w:rsidRDefault="00176EEA" w:rsidP="00176EEA">
            <w:pPr>
              <w:pStyle w:val="ListParagraph"/>
              <w:widowControl/>
              <w:adjustRightInd w:val="0"/>
              <w:ind w:left="567"/>
              <w:contextualSpacing/>
              <w:jc w:val="both"/>
              <w:rPr>
                <w:szCs w:val="24"/>
                <w:lang w:val="sr-Latn-RS"/>
              </w:rPr>
            </w:pPr>
          </w:p>
          <w:p w14:paraId="2CCFFBEA" w14:textId="77777777" w:rsidR="00176EEA" w:rsidRPr="00545330" w:rsidRDefault="00176EEA" w:rsidP="002778DD">
            <w:pPr>
              <w:pStyle w:val="ListParagraph"/>
              <w:widowControl/>
              <w:numPr>
                <w:ilvl w:val="1"/>
                <w:numId w:val="59"/>
              </w:numPr>
              <w:adjustRightInd w:val="0"/>
              <w:ind w:left="555" w:firstLine="0"/>
              <w:contextualSpacing/>
              <w:jc w:val="both"/>
              <w:rPr>
                <w:szCs w:val="24"/>
                <w:lang w:val="sr-Latn-RS"/>
              </w:rPr>
            </w:pPr>
            <w:r w:rsidRPr="00545330">
              <w:rPr>
                <w:szCs w:val="24"/>
                <w:lang w:val="sr-Latn-RS"/>
              </w:rPr>
              <w:lastRenderedPageBreak/>
              <w:t>Član 18. stav 1. Zakona br. 06/L-055 o Sudskom savetu Kosova;</w:t>
            </w:r>
          </w:p>
          <w:p w14:paraId="42000637" w14:textId="77777777" w:rsidR="00176EEA" w:rsidRDefault="00176EEA" w:rsidP="00176EEA">
            <w:pPr>
              <w:pStyle w:val="ListParagraph"/>
              <w:widowControl/>
              <w:adjustRightInd w:val="0"/>
              <w:ind w:left="567"/>
              <w:contextualSpacing/>
              <w:jc w:val="both"/>
              <w:rPr>
                <w:szCs w:val="24"/>
                <w:lang w:val="sr-Latn-RS"/>
              </w:rPr>
            </w:pPr>
          </w:p>
          <w:p w14:paraId="15FB4D64" w14:textId="77777777" w:rsidR="00176EEA" w:rsidRPr="00545330" w:rsidRDefault="00176EEA" w:rsidP="00176EEA">
            <w:pPr>
              <w:pStyle w:val="ListParagraph"/>
              <w:widowControl/>
              <w:adjustRightInd w:val="0"/>
              <w:ind w:left="567"/>
              <w:contextualSpacing/>
              <w:jc w:val="both"/>
              <w:rPr>
                <w:szCs w:val="24"/>
                <w:lang w:val="sr-Latn-RS"/>
              </w:rPr>
            </w:pPr>
          </w:p>
          <w:p w14:paraId="64D4ADE6" w14:textId="77777777" w:rsidR="00176EEA" w:rsidRPr="00545330" w:rsidRDefault="00176EEA" w:rsidP="002778DD">
            <w:pPr>
              <w:pStyle w:val="ListParagraph"/>
              <w:widowControl/>
              <w:numPr>
                <w:ilvl w:val="1"/>
                <w:numId w:val="59"/>
              </w:numPr>
              <w:adjustRightInd w:val="0"/>
              <w:ind w:left="567" w:firstLine="0"/>
              <w:contextualSpacing/>
              <w:jc w:val="both"/>
              <w:rPr>
                <w:szCs w:val="24"/>
                <w:lang w:val="sr-Latn-RS"/>
              </w:rPr>
            </w:pPr>
            <w:r w:rsidRPr="00545330">
              <w:rPr>
                <w:szCs w:val="24"/>
                <w:lang w:val="sr-Latn-RS"/>
              </w:rPr>
              <w:t>Član 23. stav 2. Zakona br. 06/L-021 o unutrašnjoj kontroli javnih finansija;</w:t>
            </w:r>
          </w:p>
          <w:p w14:paraId="4E202FB7" w14:textId="7BA2F7CB" w:rsidR="00176EEA" w:rsidRDefault="00176EEA" w:rsidP="00176EEA">
            <w:pPr>
              <w:pStyle w:val="ListParagraph"/>
              <w:ind w:left="567"/>
              <w:rPr>
                <w:szCs w:val="24"/>
                <w:lang w:val="sr-Latn-RS"/>
              </w:rPr>
            </w:pPr>
          </w:p>
          <w:p w14:paraId="36093111" w14:textId="77777777" w:rsidR="00001404" w:rsidRPr="00545330" w:rsidRDefault="00001404" w:rsidP="00176EEA">
            <w:pPr>
              <w:pStyle w:val="ListParagraph"/>
              <w:ind w:left="567"/>
              <w:rPr>
                <w:szCs w:val="24"/>
                <w:lang w:val="sr-Latn-RS"/>
              </w:rPr>
            </w:pPr>
          </w:p>
          <w:p w14:paraId="43D34D2E" w14:textId="77777777" w:rsidR="00176EEA" w:rsidRPr="00545330" w:rsidRDefault="00176EEA" w:rsidP="002778DD">
            <w:pPr>
              <w:pStyle w:val="ListParagraph"/>
              <w:widowControl/>
              <w:numPr>
                <w:ilvl w:val="1"/>
                <w:numId w:val="59"/>
              </w:numPr>
              <w:adjustRightInd w:val="0"/>
              <w:ind w:left="567" w:firstLine="0"/>
              <w:contextualSpacing/>
              <w:jc w:val="both"/>
              <w:rPr>
                <w:szCs w:val="24"/>
                <w:lang w:val="sr-Latn-RS"/>
              </w:rPr>
            </w:pPr>
            <w:r w:rsidRPr="00545330">
              <w:rPr>
                <w:szCs w:val="24"/>
                <w:lang w:val="sr-Latn-RS"/>
              </w:rPr>
              <w:t>Član 29. stav 1. tačke 1.1, 1.2, 1.3 i stav 4. Zakona br. 08/L-131 o Kazneno-popravnoj službi;</w:t>
            </w:r>
          </w:p>
          <w:p w14:paraId="1C44C56A" w14:textId="682D40B9" w:rsidR="00176EEA" w:rsidRDefault="00176EEA" w:rsidP="00176EEA">
            <w:pPr>
              <w:pStyle w:val="ListParagraph"/>
              <w:ind w:left="567"/>
              <w:rPr>
                <w:szCs w:val="24"/>
                <w:lang w:val="sr-Latn-RS"/>
              </w:rPr>
            </w:pPr>
          </w:p>
          <w:p w14:paraId="2B18F31E" w14:textId="77777777" w:rsidR="00001404" w:rsidRPr="00545330" w:rsidRDefault="00001404" w:rsidP="00176EEA">
            <w:pPr>
              <w:pStyle w:val="ListParagraph"/>
              <w:ind w:left="567"/>
              <w:rPr>
                <w:szCs w:val="24"/>
                <w:lang w:val="sr-Latn-RS"/>
              </w:rPr>
            </w:pPr>
          </w:p>
          <w:p w14:paraId="155635F9" w14:textId="461BBD85" w:rsidR="00176EEA" w:rsidRPr="00545330" w:rsidRDefault="00176EEA" w:rsidP="002778DD">
            <w:pPr>
              <w:pStyle w:val="ListParagraph"/>
              <w:widowControl/>
              <w:numPr>
                <w:ilvl w:val="1"/>
                <w:numId w:val="59"/>
              </w:numPr>
              <w:adjustRightInd w:val="0"/>
              <w:ind w:left="567" w:firstLine="0"/>
              <w:contextualSpacing/>
              <w:jc w:val="both"/>
              <w:rPr>
                <w:szCs w:val="24"/>
                <w:lang w:val="sr-Latn-RS"/>
              </w:rPr>
            </w:pPr>
            <w:r w:rsidRPr="00545330">
              <w:rPr>
                <w:szCs w:val="24"/>
                <w:lang w:val="sr-Latn-RS"/>
              </w:rPr>
              <w:t>Član 28. stav 5. Zakona br. 08/L-056 o zaštiti konkurencije</w:t>
            </w:r>
            <w:r w:rsidR="001F5F3E">
              <w:rPr>
                <w:szCs w:val="24"/>
                <w:lang w:val="sr-Latn-RS"/>
              </w:rPr>
              <w:t>.</w:t>
            </w:r>
          </w:p>
          <w:p w14:paraId="5A47EEDD" w14:textId="77777777" w:rsidR="00176EEA" w:rsidRDefault="00176EEA" w:rsidP="00176EEA">
            <w:pPr>
              <w:adjustRightInd w:val="0"/>
              <w:ind w:left="117"/>
              <w:jc w:val="both"/>
              <w:rPr>
                <w:szCs w:val="24"/>
                <w:lang w:val="sr-Latn-RS"/>
              </w:rPr>
            </w:pPr>
          </w:p>
          <w:p w14:paraId="6DEB6196" w14:textId="77777777" w:rsidR="00176EEA" w:rsidRPr="00545330" w:rsidRDefault="00176EEA" w:rsidP="00176EEA">
            <w:pPr>
              <w:widowControl/>
              <w:adjustRightInd w:val="0"/>
              <w:ind w:left="117"/>
              <w:contextualSpacing/>
              <w:jc w:val="both"/>
              <w:rPr>
                <w:szCs w:val="24"/>
                <w:lang w:val="sr-Latn-RS"/>
              </w:rPr>
            </w:pPr>
            <w:r w:rsidRPr="00545330">
              <w:rPr>
                <w:szCs w:val="24"/>
                <w:lang w:val="sr-Latn-RS"/>
              </w:rPr>
              <w:t>2. Stupanjem na snagu ovog zakona takođe se stavlja se van snage svaka zakonska odredba ili drugog podzakonskog akta koja uređuje pitanje plate, naknada, dodataka i nagrada.</w:t>
            </w:r>
          </w:p>
          <w:p w14:paraId="7A0BB5BE" w14:textId="4B9C3A09" w:rsidR="00176EEA" w:rsidRDefault="00176EEA" w:rsidP="00176EEA">
            <w:pPr>
              <w:widowControl/>
              <w:adjustRightInd w:val="0"/>
              <w:ind w:left="117"/>
              <w:contextualSpacing/>
              <w:jc w:val="both"/>
              <w:rPr>
                <w:szCs w:val="24"/>
                <w:lang w:val="sr-Latn-RS"/>
              </w:rPr>
            </w:pPr>
          </w:p>
          <w:p w14:paraId="7979A010" w14:textId="77777777" w:rsidR="00176EEA" w:rsidRPr="00545330" w:rsidRDefault="00176EEA" w:rsidP="00176EEA">
            <w:pPr>
              <w:adjustRightInd w:val="0"/>
              <w:ind w:left="117"/>
              <w:jc w:val="center"/>
              <w:rPr>
                <w:b/>
                <w:bCs/>
                <w:szCs w:val="24"/>
                <w:lang w:val="sr-Latn-RS"/>
              </w:rPr>
            </w:pPr>
            <w:r w:rsidRPr="00545330">
              <w:rPr>
                <w:b/>
                <w:bCs/>
                <w:szCs w:val="24"/>
                <w:lang w:val="sr-Latn-RS"/>
              </w:rPr>
              <w:t xml:space="preserve">Član 44. </w:t>
            </w:r>
            <w:r w:rsidRPr="00545330">
              <w:rPr>
                <w:b/>
                <w:bCs/>
                <w:szCs w:val="24"/>
                <w:lang w:val="sr-Latn-RS"/>
              </w:rPr>
              <w:br/>
              <w:t xml:space="preserve"> Stupanje na snagu </w:t>
            </w:r>
          </w:p>
          <w:p w14:paraId="49FE91B4" w14:textId="77777777" w:rsidR="00176EEA" w:rsidRPr="00545330" w:rsidRDefault="00176EEA" w:rsidP="00176EEA">
            <w:pPr>
              <w:adjustRightInd w:val="0"/>
              <w:ind w:left="117"/>
              <w:jc w:val="center"/>
              <w:rPr>
                <w:b/>
                <w:bCs/>
                <w:szCs w:val="24"/>
                <w:lang w:val="sr-Latn-RS"/>
              </w:rPr>
            </w:pPr>
          </w:p>
          <w:p w14:paraId="46288506" w14:textId="77777777" w:rsidR="00176EEA" w:rsidRPr="00545330" w:rsidRDefault="00176EEA" w:rsidP="00176EEA">
            <w:pPr>
              <w:adjustRightInd w:val="0"/>
              <w:ind w:left="117"/>
              <w:jc w:val="both"/>
              <w:rPr>
                <w:szCs w:val="24"/>
                <w:lang w:val="sr-Latn-RS"/>
              </w:rPr>
            </w:pPr>
            <w:r w:rsidRPr="00545330">
              <w:rPr>
                <w:szCs w:val="24"/>
                <w:lang w:val="sr-Latn-RS"/>
              </w:rPr>
              <w:t xml:space="preserve">Ovaj zakon </w:t>
            </w:r>
            <w:r w:rsidRPr="00D03767">
              <w:rPr>
                <w:szCs w:val="24"/>
                <w:lang w:val="sr-Latn-RS"/>
              </w:rPr>
              <w:t>stupa na snagu osam (8) meseci</w:t>
            </w:r>
            <w:r w:rsidRPr="00545330">
              <w:rPr>
                <w:szCs w:val="24"/>
                <w:lang w:val="sr-Latn-RS"/>
              </w:rPr>
              <w:t xml:space="preserve"> nakon objavljivanja u Službenom listu Republike Kosovo. </w:t>
            </w:r>
          </w:p>
          <w:p w14:paraId="20DAE1BB" w14:textId="77777777" w:rsidR="00176EEA" w:rsidRPr="00545330" w:rsidRDefault="00176EEA" w:rsidP="00176EEA">
            <w:pPr>
              <w:adjustRightInd w:val="0"/>
              <w:ind w:left="117"/>
              <w:jc w:val="both"/>
              <w:rPr>
                <w:szCs w:val="24"/>
                <w:lang w:val="sr-Latn-RS"/>
              </w:rPr>
            </w:pPr>
          </w:p>
          <w:p w14:paraId="0812937C" w14:textId="14E9FBD4" w:rsidR="00176EEA" w:rsidRPr="00D6000D" w:rsidRDefault="00176EEA" w:rsidP="00176EEA">
            <w:pPr>
              <w:adjustRightInd w:val="0"/>
              <w:ind w:left="117"/>
              <w:jc w:val="right"/>
              <w:rPr>
                <w:rFonts w:eastAsia="MS Mincho"/>
                <w:bCs/>
                <w:szCs w:val="24"/>
                <w:lang w:val="sr-Latn-RS"/>
              </w:rPr>
            </w:pPr>
            <w:r w:rsidRPr="00D6000D">
              <w:rPr>
                <w:rFonts w:eastAsia="MS Mincho"/>
                <w:bCs/>
                <w:szCs w:val="24"/>
                <w:lang w:val="sr-Latn-RS"/>
              </w:rPr>
              <w:t>Glauk KONJUFCA</w:t>
            </w:r>
          </w:p>
          <w:p w14:paraId="55CE87E4" w14:textId="77777777" w:rsidR="00176EEA" w:rsidRPr="00D6000D" w:rsidRDefault="00176EEA" w:rsidP="00176EEA">
            <w:pPr>
              <w:adjustRightInd w:val="0"/>
              <w:ind w:left="117"/>
              <w:jc w:val="right"/>
              <w:rPr>
                <w:rFonts w:eastAsia="MS Mincho"/>
                <w:bCs/>
                <w:szCs w:val="24"/>
                <w:lang w:val="sr-Latn-RS"/>
              </w:rPr>
            </w:pPr>
            <w:r w:rsidRPr="00D6000D">
              <w:rPr>
                <w:rFonts w:eastAsia="MS Mincho"/>
                <w:bCs/>
                <w:szCs w:val="24"/>
                <w:lang w:val="sr-Latn-RS"/>
              </w:rPr>
              <w:t>______________________</w:t>
            </w:r>
          </w:p>
          <w:p w14:paraId="193463B7" w14:textId="57545A0D" w:rsidR="00176EEA" w:rsidRPr="00545330" w:rsidRDefault="00176EEA" w:rsidP="00D6000D">
            <w:pPr>
              <w:adjustRightInd w:val="0"/>
              <w:ind w:left="117"/>
              <w:jc w:val="right"/>
              <w:rPr>
                <w:szCs w:val="24"/>
              </w:rPr>
            </w:pPr>
            <w:r w:rsidRPr="00D6000D">
              <w:rPr>
                <w:rFonts w:eastAsia="MS Mincho"/>
                <w:bCs/>
                <w:szCs w:val="24"/>
                <w:lang w:val="sr-Latn-RS"/>
              </w:rPr>
              <w:t>Predsednik Skupštine Republike Kosovo</w:t>
            </w:r>
          </w:p>
        </w:tc>
      </w:tr>
    </w:tbl>
    <w:p w14:paraId="6ADECE97" w14:textId="0C679E07" w:rsidR="0055779F" w:rsidRPr="00D3316A" w:rsidRDefault="0055779F" w:rsidP="001E2437">
      <w:pPr>
        <w:ind w:left="0" w:right="0"/>
        <w:rPr>
          <w:lang w:val="sr-Latn-RS"/>
        </w:rPr>
      </w:pPr>
      <w:bookmarkStart w:id="6" w:name="_GoBack"/>
      <w:bookmarkEnd w:id="0"/>
      <w:bookmarkEnd w:id="6"/>
    </w:p>
    <w:sectPr w:rsidR="0055779F" w:rsidRPr="00D3316A" w:rsidSect="00CF27E5">
      <w:footerReference w:type="default" r:id="rId9"/>
      <w:pgSz w:w="16840" w:h="11910" w:orient="landscape"/>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BCA95" w14:textId="77777777" w:rsidR="00857BD1" w:rsidRDefault="00857BD1" w:rsidP="004F6C11">
      <w:r>
        <w:separator/>
      </w:r>
    </w:p>
  </w:endnote>
  <w:endnote w:type="continuationSeparator" w:id="0">
    <w:p w14:paraId="1DE0CF9E" w14:textId="77777777" w:rsidR="00857BD1" w:rsidRDefault="00857BD1" w:rsidP="004F6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Book Antiqua" w:hAnsi="Book Antiqua"/>
        <w:sz w:val="20"/>
      </w:rPr>
      <w:id w:val="-458031691"/>
      <w:docPartObj>
        <w:docPartGallery w:val="Page Numbers (Bottom of Page)"/>
        <w:docPartUnique/>
      </w:docPartObj>
    </w:sdtPr>
    <w:sdtEndPr/>
    <w:sdtContent>
      <w:sdt>
        <w:sdtPr>
          <w:rPr>
            <w:rFonts w:ascii="Book Antiqua" w:hAnsi="Book Antiqua"/>
            <w:sz w:val="20"/>
          </w:rPr>
          <w:id w:val="1746688330"/>
          <w:docPartObj>
            <w:docPartGallery w:val="Page Numbers (Top of Page)"/>
            <w:docPartUnique/>
          </w:docPartObj>
        </w:sdtPr>
        <w:sdtEndPr/>
        <w:sdtContent>
          <w:p w14:paraId="1564D0C7" w14:textId="76E8FEC5" w:rsidR="00857BD1" w:rsidRPr="004F6C11" w:rsidRDefault="00857BD1" w:rsidP="00F52445">
            <w:pPr>
              <w:pStyle w:val="Footer"/>
              <w:jc w:val="center"/>
              <w:rPr>
                <w:rFonts w:ascii="Book Antiqua" w:hAnsi="Book Antiqua"/>
                <w:sz w:val="20"/>
              </w:rPr>
            </w:pPr>
            <w:r>
              <w:rPr>
                <w:rFonts w:ascii="Book Antiqua" w:hAnsi="Book Antiqua"/>
                <w:sz w:val="20"/>
              </w:rPr>
              <w:t>Faq</w:t>
            </w:r>
            <w:r w:rsidRPr="004F6C11">
              <w:rPr>
                <w:rFonts w:ascii="Book Antiqua" w:hAnsi="Book Antiqua"/>
                <w:sz w:val="20"/>
              </w:rPr>
              <w:t xml:space="preserve">e </w:t>
            </w:r>
            <w:r w:rsidRPr="004F6C11">
              <w:rPr>
                <w:rFonts w:ascii="Book Antiqua" w:hAnsi="Book Antiqua"/>
                <w:b/>
                <w:bCs/>
                <w:sz w:val="20"/>
                <w:szCs w:val="24"/>
              </w:rPr>
              <w:fldChar w:fldCharType="begin"/>
            </w:r>
            <w:r w:rsidRPr="004F6C11">
              <w:rPr>
                <w:rFonts w:ascii="Book Antiqua" w:hAnsi="Book Antiqua"/>
                <w:b/>
                <w:bCs/>
                <w:sz w:val="20"/>
              </w:rPr>
              <w:instrText xml:space="preserve"> PAGE </w:instrText>
            </w:r>
            <w:r w:rsidRPr="004F6C11">
              <w:rPr>
                <w:rFonts w:ascii="Book Antiqua" w:hAnsi="Book Antiqua"/>
                <w:b/>
                <w:bCs/>
                <w:sz w:val="20"/>
                <w:szCs w:val="24"/>
              </w:rPr>
              <w:fldChar w:fldCharType="separate"/>
            </w:r>
            <w:r w:rsidR="00B462A1">
              <w:rPr>
                <w:rFonts w:ascii="Book Antiqua" w:hAnsi="Book Antiqua"/>
                <w:b/>
                <w:bCs/>
                <w:noProof/>
                <w:sz w:val="20"/>
              </w:rPr>
              <w:t>45</w:t>
            </w:r>
            <w:r w:rsidRPr="004F6C11">
              <w:rPr>
                <w:rFonts w:ascii="Book Antiqua" w:hAnsi="Book Antiqua"/>
                <w:b/>
                <w:bCs/>
                <w:sz w:val="20"/>
                <w:szCs w:val="24"/>
              </w:rPr>
              <w:fldChar w:fldCharType="end"/>
            </w:r>
            <w:r w:rsidRPr="004F6C11">
              <w:rPr>
                <w:rFonts w:ascii="Book Antiqua" w:hAnsi="Book Antiqua"/>
                <w:sz w:val="20"/>
              </w:rPr>
              <w:t xml:space="preserve"> </w:t>
            </w:r>
            <w:r>
              <w:rPr>
                <w:rFonts w:ascii="Book Antiqua" w:hAnsi="Book Antiqua"/>
                <w:sz w:val="20"/>
              </w:rPr>
              <w:t>nga</w:t>
            </w:r>
            <w:r w:rsidRPr="004F6C11">
              <w:rPr>
                <w:rFonts w:ascii="Book Antiqua" w:hAnsi="Book Antiqua"/>
                <w:sz w:val="20"/>
              </w:rPr>
              <w:t xml:space="preserve"> </w:t>
            </w:r>
            <w:r w:rsidRPr="004F6C11">
              <w:rPr>
                <w:rFonts w:ascii="Book Antiqua" w:hAnsi="Book Antiqua"/>
                <w:b/>
                <w:bCs/>
                <w:sz w:val="20"/>
                <w:szCs w:val="24"/>
              </w:rPr>
              <w:fldChar w:fldCharType="begin"/>
            </w:r>
            <w:r w:rsidRPr="004F6C11">
              <w:rPr>
                <w:rFonts w:ascii="Book Antiqua" w:hAnsi="Book Antiqua"/>
                <w:b/>
                <w:bCs/>
                <w:sz w:val="20"/>
              </w:rPr>
              <w:instrText xml:space="preserve"> NUMPAGES  </w:instrText>
            </w:r>
            <w:r w:rsidRPr="004F6C11">
              <w:rPr>
                <w:rFonts w:ascii="Book Antiqua" w:hAnsi="Book Antiqua"/>
                <w:b/>
                <w:bCs/>
                <w:sz w:val="20"/>
                <w:szCs w:val="24"/>
              </w:rPr>
              <w:fldChar w:fldCharType="separate"/>
            </w:r>
            <w:r w:rsidR="00B462A1">
              <w:rPr>
                <w:rFonts w:ascii="Book Antiqua" w:hAnsi="Book Antiqua"/>
                <w:b/>
                <w:bCs/>
                <w:noProof/>
                <w:sz w:val="20"/>
              </w:rPr>
              <w:t>48</w:t>
            </w:r>
            <w:r w:rsidRPr="004F6C11">
              <w:rPr>
                <w:rFonts w:ascii="Book Antiqua" w:hAnsi="Book Antiqua"/>
                <w:b/>
                <w:bCs/>
                <w:sz w:val="20"/>
                <w:szCs w:val="24"/>
              </w:rPr>
              <w:fldChar w:fldCharType="end"/>
            </w:r>
          </w:p>
        </w:sdtContent>
      </w:sdt>
    </w:sdtContent>
  </w:sdt>
  <w:p w14:paraId="7219CCCE" w14:textId="77777777" w:rsidR="00857BD1" w:rsidRPr="004F6C11" w:rsidRDefault="00857BD1" w:rsidP="004F6C11">
    <w:pPr>
      <w:pStyle w:val="Footer"/>
      <w:rPr>
        <w:rFonts w:ascii="Book Antiqua" w:hAnsi="Book Antiqua"/>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445D0" w14:textId="77777777" w:rsidR="00857BD1" w:rsidRDefault="00857BD1" w:rsidP="004F6C11">
      <w:r>
        <w:separator/>
      </w:r>
    </w:p>
  </w:footnote>
  <w:footnote w:type="continuationSeparator" w:id="0">
    <w:p w14:paraId="289151D4" w14:textId="77777777" w:rsidR="00857BD1" w:rsidRDefault="00857BD1" w:rsidP="004F6C1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E79AD"/>
    <w:multiLevelType w:val="multilevel"/>
    <w:tmpl w:val="4F3C335E"/>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 w15:restartNumberingAfterBreak="0">
    <w:nsid w:val="07D347CD"/>
    <w:multiLevelType w:val="multilevel"/>
    <w:tmpl w:val="710A176C"/>
    <w:lvl w:ilvl="0">
      <w:start w:val="1"/>
      <w:numFmt w:val="decimal"/>
      <w:lvlText w:val="%1."/>
      <w:lvlJc w:val="left"/>
      <w:pPr>
        <w:ind w:left="360" w:hanging="360"/>
      </w:pPr>
      <w:rPr>
        <w:rFonts w:eastAsia="Times New Roman" w:hint="default"/>
      </w:rPr>
    </w:lvl>
    <w:lvl w:ilvl="1">
      <w:start w:val="1"/>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2" w15:restartNumberingAfterBreak="0">
    <w:nsid w:val="09B7568F"/>
    <w:multiLevelType w:val="hybridMultilevel"/>
    <w:tmpl w:val="5AB2C758"/>
    <w:lvl w:ilvl="0" w:tplc="F4B8FC94">
      <w:start w:val="1"/>
      <w:numFmt w:val="upperRoman"/>
      <w:pStyle w:val="Heading2"/>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8385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6E6ACA"/>
    <w:multiLevelType w:val="multilevel"/>
    <w:tmpl w:val="B9E4D9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6B0BE6"/>
    <w:multiLevelType w:val="multilevel"/>
    <w:tmpl w:val="E568473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9358D5"/>
    <w:multiLevelType w:val="multilevel"/>
    <w:tmpl w:val="5916311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11EE18C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22A7AD5"/>
    <w:multiLevelType w:val="multilevel"/>
    <w:tmpl w:val="875C414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FD58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5C72F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62A777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A8328C"/>
    <w:multiLevelType w:val="multilevel"/>
    <w:tmpl w:val="4EA0E16E"/>
    <w:lvl w:ilvl="0">
      <w:start w:val="1"/>
      <w:numFmt w:val="decimal"/>
      <w:lvlText w:val="%1."/>
      <w:lvlJc w:val="left"/>
      <w:pPr>
        <w:ind w:left="360" w:hanging="360"/>
      </w:pPr>
      <w:rPr>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C2152F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E30402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1913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341DB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1E0828"/>
    <w:multiLevelType w:val="multilevel"/>
    <w:tmpl w:val="086A3D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26AF459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71D2A58"/>
    <w:multiLevelType w:val="multilevel"/>
    <w:tmpl w:val="79B6C4D0"/>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20" w15:restartNumberingAfterBreak="0">
    <w:nsid w:val="2AAA01CA"/>
    <w:multiLevelType w:val="multilevel"/>
    <w:tmpl w:val="C9B6E43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CC23D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D9A2C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2EDB496A"/>
    <w:multiLevelType w:val="multilevel"/>
    <w:tmpl w:val="72B874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30A42EB0"/>
    <w:multiLevelType w:val="multilevel"/>
    <w:tmpl w:val="120A7F7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30B3718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10D74CE"/>
    <w:multiLevelType w:val="multilevel"/>
    <w:tmpl w:val="86D07A72"/>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27" w15:restartNumberingAfterBreak="0">
    <w:nsid w:val="33061D59"/>
    <w:multiLevelType w:val="multilevel"/>
    <w:tmpl w:val="37FAEAA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38BB2C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3E1020F2"/>
    <w:multiLevelType w:val="multilevel"/>
    <w:tmpl w:val="D318E260"/>
    <w:lvl w:ilvl="0">
      <w:start w:val="1"/>
      <w:numFmt w:val="decimal"/>
      <w:lvlText w:val="%1."/>
      <w:lvlJc w:val="left"/>
      <w:pPr>
        <w:ind w:left="44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5"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75" w:hanging="1440"/>
      </w:pPr>
      <w:rPr>
        <w:rFonts w:hint="default"/>
      </w:rPr>
    </w:lvl>
    <w:lvl w:ilvl="7">
      <w:start w:val="1"/>
      <w:numFmt w:val="decimal"/>
      <w:isLgl/>
      <w:lvlText w:val="%1.%2.%3.%4.%5.%6.%7.%8."/>
      <w:lvlJc w:val="left"/>
      <w:pPr>
        <w:ind w:left="3450" w:hanging="1440"/>
      </w:pPr>
      <w:rPr>
        <w:rFonts w:hint="default"/>
      </w:rPr>
    </w:lvl>
    <w:lvl w:ilvl="8">
      <w:start w:val="1"/>
      <w:numFmt w:val="decimal"/>
      <w:isLgl/>
      <w:lvlText w:val="%1.%2.%3.%4.%5.%6.%7.%8.%9."/>
      <w:lvlJc w:val="left"/>
      <w:pPr>
        <w:ind w:left="4085" w:hanging="1800"/>
      </w:pPr>
      <w:rPr>
        <w:rFonts w:hint="default"/>
      </w:rPr>
    </w:lvl>
  </w:abstractNum>
  <w:abstractNum w:abstractNumId="30" w15:restartNumberingAfterBreak="0">
    <w:nsid w:val="3E423929"/>
    <w:multiLevelType w:val="hybridMultilevel"/>
    <w:tmpl w:val="26B2D66E"/>
    <w:lvl w:ilvl="0" w:tplc="50F8B834">
      <w:start w:val="1"/>
      <w:numFmt w:val="decimal"/>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31" w15:restartNumberingAfterBreak="0">
    <w:nsid w:val="41A6445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4D020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461439BE"/>
    <w:multiLevelType w:val="multilevel"/>
    <w:tmpl w:val="8B9A2D7E"/>
    <w:lvl w:ilvl="0">
      <w:start w:val="1"/>
      <w:numFmt w:val="decimal"/>
      <w:lvlText w:val="%1."/>
      <w:lvlJc w:val="left"/>
      <w:pPr>
        <w:ind w:left="360" w:hanging="360"/>
      </w:pPr>
      <w:rPr>
        <w:rFonts w:ascii="Times New Roman" w:hAnsi="Times New Roman" w:cs="Times New Roman" w:hint="default"/>
        <w:b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47FE146C"/>
    <w:multiLevelType w:val="multilevel"/>
    <w:tmpl w:val="451A4B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4A445DC4"/>
    <w:multiLevelType w:val="multilevel"/>
    <w:tmpl w:val="D318E260"/>
    <w:lvl w:ilvl="0">
      <w:start w:val="1"/>
      <w:numFmt w:val="decimal"/>
      <w:lvlText w:val="%1."/>
      <w:lvlJc w:val="left"/>
      <w:pPr>
        <w:ind w:left="445"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355" w:hanging="720"/>
      </w:pPr>
      <w:rPr>
        <w:rFonts w:hint="default"/>
      </w:rPr>
    </w:lvl>
    <w:lvl w:ilvl="3">
      <w:start w:val="1"/>
      <w:numFmt w:val="decimal"/>
      <w:isLgl/>
      <w:lvlText w:val="%1.%2.%3.%4."/>
      <w:lvlJc w:val="left"/>
      <w:pPr>
        <w:ind w:left="1630" w:hanging="720"/>
      </w:pPr>
      <w:rPr>
        <w:rFonts w:hint="default"/>
      </w:rPr>
    </w:lvl>
    <w:lvl w:ilvl="4">
      <w:start w:val="1"/>
      <w:numFmt w:val="decimal"/>
      <w:isLgl/>
      <w:lvlText w:val="%1.%2.%3.%4.%5."/>
      <w:lvlJc w:val="left"/>
      <w:pPr>
        <w:ind w:left="2265" w:hanging="1080"/>
      </w:pPr>
      <w:rPr>
        <w:rFonts w:hint="default"/>
      </w:rPr>
    </w:lvl>
    <w:lvl w:ilvl="5">
      <w:start w:val="1"/>
      <w:numFmt w:val="decimal"/>
      <w:isLgl/>
      <w:lvlText w:val="%1.%2.%3.%4.%5.%6."/>
      <w:lvlJc w:val="left"/>
      <w:pPr>
        <w:ind w:left="2540" w:hanging="1080"/>
      </w:pPr>
      <w:rPr>
        <w:rFonts w:hint="default"/>
      </w:rPr>
    </w:lvl>
    <w:lvl w:ilvl="6">
      <w:start w:val="1"/>
      <w:numFmt w:val="decimal"/>
      <w:isLgl/>
      <w:lvlText w:val="%1.%2.%3.%4.%5.%6.%7."/>
      <w:lvlJc w:val="left"/>
      <w:pPr>
        <w:ind w:left="3175" w:hanging="1440"/>
      </w:pPr>
      <w:rPr>
        <w:rFonts w:hint="default"/>
      </w:rPr>
    </w:lvl>
    <w:lvl w:ilvl="7">
      <w:start w:val="1"/>
      <w:numFmt w:val="decimal"/>
      <w:isLgl/>
      <w:lvlText w:val="%1.%2.%3.%4.%5.%6.%7.%8."/>
      <w:lvlJc w:val="left"/>
      <w:pPr>
        <w:ind w:left="3450" w:hanging="1440"/>
      </w:pPr>
      <w:rPr>
        <w:rFonts w:hint="default"/>
      </w:rPr>
    </w:lvl>
    <w:lvl w:ilvl="8">
      <w:start w:val="1"/>
      <w:numFmt w:val="decimal"/>
      <w:isLgl/>
      <w:lvlText w:val="%1.%2.%3.%4.%5.%6.%7.%8.%9."/>
      <w:lvlJc w:val="left"/>
      <w:pPr>
        <w:ind w:left="4085" w:hanging="1800"/>
      </w:pPr>
      <w:rPr>
        <w:rFonts w:hint="default"/>
      </w:rPr>
    </w:lvl>
  </w:abstractNum>
  <w:abstractNum w:abstractNumId="36" w15:restartNumberingAfterBreak="0">
    <w:nsid w:val="4BDE4FC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F5B0F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3B86F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A904D2"/>
    <w:multiLevelType w:val="multilevel"/>
    <w:tmpl w:val="875C414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5A762E5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C422B54"/>
    <w:multiLevelType w:val="multilevel"/>
    <w:tmpl w:val="1FD242C2"/>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2" w15:restartNumberingAfterBreak="0">
    <w:nsid w:val="5D3625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5FF872B8"/>
    <w:multiLevelType w:val="multilevel"/>
    <w:tmpl w:val="7EBA38D0"/>
    <w:lvl w:ilvl="0">
      <w:start w:val="1"/>
      <w:numFmt w:val="decimal"/>
      <w:lvlText w:val="%1."/>
      <w:lvlJc w:val="left"/>
      <w:pPr>
        <w:ind w:left="360" w:hanging="360"/>
      </w:pPr>
      <w:rPr>
        <w:rFonts w:hint="default"/>
      </w:rPr>
    </w:lvl>
    <w:lvl w:ilvl="1">
      <w:start w:val="1"/>
      <w:numFmt w:val="decimal"/>
      <w:lvlText w:val="%1.%2."/>
      <w:lvlJc w:val="left"/>
      <w:pPr>
        <w:ind w:left="597" w:hanging="360"/>
      </w:pPr>
      <w:rPr>
        <w:rFonts w:hint="default"/>
      </w:rPr>
    </w:lvl>
    <w:lvl w:ilvl="2">
      <w:start w:val="1"/>
      <w:numFmt w:val="decimal"/>
      <w:lvlText w:val="%1.%2.%3."/>
      <w:lvlJc w:val="left"/>
      <w:pPr>
        <w:ind w:left="1194" w:hanging="720"/>
      </w:pPr>
      <w:rPr>
        <w:rFonts w:hint="default"/>
      </w:rPr>
    </w:lvl>
    <w:lvl w:ilvl="3">
      <w:start w:val="1"/>
      <w:numFmt w:val="decimal"/>
      <w:lvlText w:val="%1.%2.%3.%4."/>
      <w:lvlJc w:val="left"/>
      <w:pPr>
        <w:ind w:left="1431" w:hanging="720"/>
      </w:pPr>
      <w:rPr>
        <w:rFonts w:hint="default"/>
      </w:rPr>
    </w:lvl>
    <w:lvl w:ilvl="4">
      <w:start w:val="1"/>
      <w:numFmt w:val="decimal"/>
      <w:lvlText w:val="%1.%2.%3.%4.%5."/>
      <w:lvlJc w:val="left"/>
      <w:pPr>
        <w:ind w:left="2028" w:hanging="1080"/>
      </w:pPr>
      <w:rPr>
        <w:rFonts w:hint="default"/>
      </w:rPr>
    </w:lvl>
    <w:lvl w:ilvl="5">
      <w:start w:val="1"/>
      <w:numFmt w:val="decimal"/>
      <w:lvlText w:val="%1.%2.%3.%4.%5.%6."/>
      <w:lvlJc w:val="left"/>
      <w:pPr>
        <w:ind w:left="2265" w:hanging="1080"/>
      </w:pPr>
      <w:rPr>
        <w:rFonts w:hint="default"/>
      </w:rPr>
    </w:lvl>
    <w:lvl w:ilvl="6">
      <w:start w:val="1"/>
      <w:numFmt w:val="decimal"/>
      <w:lvlText w:val="%1.%2.%3.%4.%5.%6.%7."/>
      <w:lvlJc w:val="left"/>
      <w:pPr>
        <w:ind w:left="2862" w:hanging="1440"/>
      </w:pPr>
      <w:rPr>
        <w:rFonts w:hint="default"/>
      </w:rPr>
    </w:lvl>
    <w:lvl w:ilvl="7">
      <w:start w:val="1"/>
      <w:numFmt w:val="decimal"/>
      <w:lvlText w:val="%1.%2.%3.%4.%5.%6.%7.%8."/>
      <w:lvlJc w:val="left"/>
      <w:pPr>
        <w:ind w:left="3099" w:hanging="1440"/>
      </w:pPr>
      <w:rPr>
        <w:rFonts w:hint="default"/>
      </w:rPr>
    </w:lvl>
    <w:lvl w:ilvl="8">
      <w:start w:val="1"/>
      <w:numFmt w:val="decimal"/>
      <w:lvlText w:val="%1.%2.%3.%4.%5.%6.%7.%8.%9."/>
      <w:lvlJc w:val="left"/>
      <w:pPr>
        <w:ind w:left="3696" w:hanging="1800"/>
      </w:pPr>
      <w:rPr>
        <w:rFonts w:hint="default"/>
      </w:rPr>
    </w:lvl>
  </w:abstractNum>
  <w:abstractNum w:abstractNumId="44" w15:restartNumberingAfterBreak="0">
    <w:nsid w:val="610C5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1123E4F"/>
    <w:multiLevelType w:val="multilevel"/>
    <w:tmpl w:val="3D545074"/>
    <w:lvl w:ilvl="0">
      <w:start w:val="1"/>
      <w:numFmt w:val="decimal"/>
      <w:lvlText w:val="%1."/>
      <w:lvlJc w:val="left"/>
      <w:pPr>
        <w:ind w:left="360" w:hanging="360"/>
      </w:pPr>
      <w:rPr>
        <w:rFonts w:hint="default"/>
      </w:rPr>
    </w:lvl>
    <w:lvl w:ilvl="1">
      <w:start w:val="1"/>
      <w:numFmt w:val="decimal"/>
      <w:lvlText w:val="%1.%2."/>
      <w:lvlJc w:val="left"/>
      <w:pPr>
        <w:ind w:left="725" w:hanging="360"/>
      </w:pPr>
      <w:rPr>
        <w:rFonts w:hint="default"/>
      </w:rPr>
    </w:lvl>
    <w:lvl w:ilvl="2">
      <w:start w:val="1"/>
      <w:numFmt w:val="decimal"/>
      <w:lvlText w:val="%1.%2.%3."/>
      <w:lvlJc w:val="left"/>
      <w:pPr>
        <w:ind w:left="1450" w:hanging="720"/>
      </w:pPr>
      <w:rPr>
        <w:rFonts w:hint="default"/>
      </w:rPr>
    </w:lvl>
    <w:lvl w:ilvl="3">
      <w:start w:val="1"/>
      <w:numFmt w:val="decimal"/>
      <w:lvlText w:val="%1.%2.%3.%4."/>
      <w:lvlJc w:val="left"/>
      <w:pPr>
        <w:ind w:left="1815" w:hanging="720"/>
      </w:pPr>
      <w:rPr>
        <w:rFonts w:hint="default"/>
      </w:rPr>
    </w:lvl>
    <w:lvl w:ilvl="4">
      <w:start w:val="1"/>
      <w:numFmt w:val="decimal"/>
      <w:lvlText w:val="%1.%2.%3.%4.%5."/>
      <w:lvlJc w:val="left"/>
      <w:pPr>
        <w:ind w:left="2540" w:hanging="1080"/>
      </w:pPr>
      <w:rPr>
        <w:rFonts w:hint="default"/>
      </w:rPr>
    </w:lvl>
    <w:lvl w:ilvl="5">
      <w:start w:val="1"/>
      <w:numFmt w:val="decimal"/>
      <w:lvlText w:val="%1.%2.%3.%4.%5.%6."/>
      <w:lvlJc w:val="left"/>
      <w:pPr>
        <w:ind w:left="2905" w:hanging="1080"/>
      </w:pPr>
      <w:rPr>
        <w:rFonts w:hint="default"/>
      </w:rPr>
    </w:lvl>
    <w:lvl w:ilvl="6">
      <w:start w:val="1"/>
      <w:numFmt w:val="decimal"/>
      <w:lvlText w:val="%1.%2.%3.%4.%5.%6.%7."/>
      <w:lvlJc w:val="left"/>
      <w:pPr>
        <w:ind w:left="3630" w:hanging="1440"/>
      </w:pPr>
      <w:rPr>
        <w:rFonts w:hint="default"/>
      </w:rPr>
    </w:lvl>
    <w:lvl w:ilvl="7">
      <w:start w:val="1"/>
      <w:numFmt w:val="decimal"/>
      <w:lvlText w:val="%1.%2.%3.%4.%5.%6.%7.%8."/>
      <w:lvlJc w:val="left"/>
      <w:pPr>
        <w:ind w:left="3995" w:hanging="1440"/>
      </w:pPr>
      <w:rPr>
        <w:rFonts w:hint="default"/>
      </w:rPr>
    </w:lvl>
    <w:lvl w:ilvl="8">
      <w:start w:val="1"/>
      <w:numFmt w:val="decimal"/>
      <w:lvlText w:val="%1.%2.%3.%4.%5.%6.%7.%8.%9."/>
      <w:lvlJc w:val="left"/>
      <w:pPr>
        <w:ind w:left="4720" w:hanging="1800"/>
      </w:pPr>
      <w:rPr>
        <w:rFonts w:hint="default"/>
      </w:rPr>
    </w:lvl>
  </w:abstractNum>
  <w:abstractNum w:abstractNumId="46" w15:restartNumberingAfterBreak="0">
    <w:nsid w:val="62010729"/>
    <w:multiLevelType w:val="multilevel"/>
    <w:tmpl w:val="B9E4D98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62A64E47"/>
    <w:multiLevelType w:val="multilevel"/>
    <w:tmpl w:val="6E30882A"/>
    <w:lvl w:ilvl="0">
      <w:start w:val="1"/>
      <w:numFmt w:val="decimal"/>
      <w:lvlText w:val="%1."/>
      <w:lvlJc w:val="left"/>
      <w:pPr>
        <w:ind w:left="360" w:hanging="360"/>
      </w:pPr>
      <w:rPr>
        <w:b w:val="0"/>
        <w:bCs/>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3447417"/>
    <w:multiLevelType w:val="multilevel"/>
    <w:tmpl w:val="C39E3FE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637A1A9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C210B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6D19397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F171A70"/>
    <w:multiLevelType w:val="hybridMultilevel"/>
    <w:tmpl w:val="9ECEEDC6"/>
    <w:lvl w:ilvl="0" w:tplc="2AFE9DFE">
      <w:start w:val="1"/>
      <w:numFmt w:val="decimal"/>
      <w:lvlText w:val="%1."/>
      <w:lvlJc w:val="left"/>
      <w:pPr>
        <w:ind w:left="445" w:hanging="360"/>
      </w:pPr>
      <w:rPr>
        <w:rFonts w:hint="default"/>
      </w:rPr>
    </w:lvl>
    <w:lvl w:ilvl="1" w:tplc="04090019" w:tentative="1">
      <w:start w:val="1"/>
      <w:numFmt w:val="lowerLetter"/>
      <w:lvlText w:val="%2."/>
      <w:lvlJc w:val="left"/>
      <w:pPr>
        <w:ind w:left="1165" w:hanging="360"/>
      </w:pPr>
    </w:lvl>
    <w:lvl w:ilvl="2" w:tplc="0409001B" w:tentative="1">
      <w:start w:val="1"/>
      <w:numFmt w:val="lowerRoman"/>
      <w:lvlText w:val="%3."/>
      <w:lvlJc w:val="right"/>
      <w:pPr>
        <w:ind w:left="1885" w:hanging="180"/>
      </w:pPr>
    </w:lvl>
    <w:lvl w:ilvl="3" w:tplc="0409000F" w:tentative="1">
      <w:start w:val="1"/>
      <w:numFmt w:val="decimal"/>
      <w:lvlText w:val="%4."/>
      <w:lvlJc w:val="left"/>
      <w:pPr>
        <w:ind w:left="2605" w:hanging="360"/>
      </w:pPr>
    </w:lvl>
    <w:lvl w:ilvl="4" w:tplc="04090019" w:tentative="1">
      <w:start w:val="1"/>
      <w:numFmt w:val="lowerLetter"/>
      <w:lvlText w:val="%5."/>
      <w:lvlJc w:val="left"/>
      <w:pPr>
        <w:ind w:left="3325" w:hanging="360"/>
      </w:pPr>
    </w:lvl>
    <w:lvl w:ilvl="5" w:tplc="0409001B" w:tentative="1">
      <w:start w:val="1"/>
      <w:numFmt w:val="lowerRoman"/>
      <w:lvlText w:val="%6."/>
      <w:lvlJc w:val="right"/>
      <w:pPr>
        <w:ind w:left="4045" w:hanging="180"/>
      </w:pPr>
    </w:lvl>
    <w:lvl w:ilvl="6" w:tplc="0409000F" w:tentative="1">
      <w:start w:val="1"/>
      <w:numFmt w:val="decimal"/>
      <w:lvlText w:val="%7."/>
      <w:lvlJc w:val="left"/>
      <w:pPr>
        <w:ind w:left="4765" w:hanging="360"/>
      </w:pPr>
    </w:lvl>
    <w:lvl w:ilvl="7" w:tplc="04090019" w:tentative="1">
      <w:start w:val="1"/>
      <w:numFmt w:val="lowerLetter"/>
      <w:lvlText w:val="%8."/>
      <w:lvlJc w:val="left"/>
      <w:pPr>
        <w:ind w:left="5485" w:hanging="360"/>
      </w:pPr>
    </w:lvl>
    <w:lvl w:ilvl="8" w:tplc="0409001B" w:tentative="1">
      <w:start w:val="1"/>
      <w:numFmt w:val="lowerRoman"/>
      <w:lvlText w:val="%9."/>
      <w:lvlJc w:val="right"/>
      <w:pPr>
        <w:ind w:left="6205" w:hanging="180"/>
      </w:pPr>
    </w:lvl>
  </w:abstractNum>
  <w:abstractNum w:abstractNumId="53" w15:restartNumberingAfterBreak="0">
    <w:nsid w:val="71B507A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22E27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4720FB0"/>
    <w:multiLevelType w:val="multilevel"/>
    <w:tmpl w:val="2572F7A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6" w15:restartNumberingAfterBreak="0">
    <w:nsid w:val="79B26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15:restartNumberingAfterBreak="0">
    <w:nsid w:val="7B8B4E77"/>
    <w:multiLevelType w:val="multilevel"/>
    <w:tmpl w:val="CFF441B0"/>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8" w15:restartNumberingAfterBreak="0">
    <w:nsid w:val="7D7370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EE72815"/>
    <w:multiLevelType w:val="multilevel"/>
    <w:tmpl w:val="C362271E"/>
    <w:lvl w:ilvl="0">
      <w:start w:val="1"/>
      <w:numFmt w:val="decimal"/>
      <w:lvlText w:val="%1."/>
      <w:lvlJc w:val="left"/>
      <w:pPr>
        <w:ind w:left="360" w:hanging="360"/>
      </w:pPr>
      <w:rPr>
        <w:rFonts w:hint="default"/>
      </w:rPr>
    </w:lvl>
    <w:lvl w:ilvl="1">
      <w:start w:val="1"/>
      <w:numFmt w:val="decimal"/>
      <w:lvlText w:val="%1.%2."/>
      <w:lvlJc w:val="left"/>
      <w:pPr>
        <w:ind w:left="445" w:hanging="360"/>
      </w:pPr>
      <w:rPr>
        <w:rFonts w:hint="default"/>
      </w:rPr>
    </w:lvl>
    <w:lvl w:ilvl="2">
      <w:start w:val="1"/>
      <w:numFmt w:val="decimal"/>
      <w:lvlText w:val="%1.%2.%3."/>
      <w:lvlJc w:val="left"/>
      <w:pPr>
        <w:ind w:left="890" w:hanging="720"/>
      </w:pPr>
      <w:rPr>
        <w:rFonts w:hint="default"/>
      </w:rPr>
    </w:lvl>
    <w:lvl w:ilvl="3">
      <w:start w:val="1"/>
      <w:numFmt w:val="decimal"/>
      <w:lvlText w:val="%1.%2.%3.%4."/>
      <w:lvlJc w:val="left"/>
      <w:pPr>
        <w:ind w:left="975" w:hanging="720"/>
      </w:pPr>
      <w:rPr>
        <w:rFonts w:hint="default"/>
      </w:rPr>
    </w:lvl>
    <w:lvl w:ilvl="4">
      <w:start w:val="1"/>
      <w:numFmt w:val="decimal"/>
      <w:lvlText w:val="%1.%2.%3.%4.%5."/>
      <w:lvlJc w:val="left"/>
      <w:pPr>
        <w:ind w:left="1420" w:hanging="1080"/>
      </w:pPr>
      <w:rPr>
        <w:rFonts w:hint="default"/>
      </w:rPr>
    </w:lvl>
    <w:lvl w:ilvl="5">
      <w:start w:val="1"/>
      <w:numFmt w:val="decimal"/>
      <w:lvlText w:val="%1.%2.%3.%4.%5.%6."/>
      <w:lvlJc w:val="left"/>
      <w:pPr>
        <w:ind w:left="1505" w:hanging="1080"/>
      </w:pPr>
      <w:rPr>
        <w:rFonts w:hint="default"/>
      </w:rPr>
    </w:lvl>
    <w:lvl w:ilvl="6">
      <w:start w:val="1"/>
      <w:numFmt w:val="decimal"/>
      <w:lvlText w:val="%1.%2.%3.%4.%5.%6.%7."/>
      <w:lvlJc w:val="left"/>
      <w:pPr>
        <w:ind w:left="1950" w:hanging="1440"/>
      </w:pPr>
      <w:rPr>
        <w:rFonts w:hint="default"/>
      </w:rPr>
    </w:lvl>
    <w:lvl w:ilvl="7">
      <w:start w:val="1"/>
      <w:numFmt w:val="decimal"/>
      <w:lvlText w:val="%1.%2.%3.%4.%5.%6.%7.%8."/>
      <w:lvlJc w:val="left"/>
      <w:pPr>
        <w:ind w:left="2035" w:hanging="1440"/>
      </w:pPr>
      <w:rPr>
        <w:rFonts w:hint="default"/>
      </w:rPr>
    </w:lvl>
    <w:lvl w:ilvl="8">
      <w:start w:val="1"/>
      <w:numFmt w:val="decimal"/>
      <w:lvlText w:val="%1.%2.%3.%4.%5.%6.%7.%8.%9."/>
      <w:lvlJc w:val="left"/>
      <w:pPr>
        <w:ind w:left="2480" w:hanging="1800"/>
      </w:pPr>
      <w:rPr>
        <w:rFonts w:hint="default"/>
      </w:rPr>
    </w:lvl>
  </w:abstractNum>
  <w:abstractNum w:abstractNumId="60" w15:restartNumberingAfterBreak="0">
    <w:nsid w:val="7FEC51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7"/>
  </w:num>
  <w:num w:numId="3">
    <w:abstractNumId w:val="54"/>
  </w:num>
  <w:num w:numId="4">
    <w:abstractNumId w:val="5"/>
  </w:num>
  <w:num w:numId="5">
    <w:abstractNumId w:val="47"/>
  </w:num>
  <w:num w:numId="6">
    <w:abstractNumId w:val="32"/>
  </w:num>
  <w:num w:numId="7">
    <w:abstractNumId w:val="25"/>
  </w:num>
  <w:num w:numId="8">
    <w:abstractNumId w:val="37"/>
  </w:num>
  <w:num w:numId="9">
    <w:abstractNumId w:val="18"/>
  </w:num>
  <w:num w:numId="10">
    <w:abstractNumId w:val="49"/>
  </w:num>
  <w:num w:numId="11">
    <w:abstractNumId w:val="38"/>
  </w:num>
  <w:num w:numId="12">
    <w:abstractNumId w:val="14"/>
  </w:num>
  <w:num w:numId="13">
    <w:abstractNumId w:val="31"/>
  </w:num>
  <w:num w:numId="14">
    <w:abstractNumId w:val="13"/>
  </w:num>
  <w:num w:numId="15">
    <w:abstractNumId w:val="21"/>
  </w:num>
  <w:num w:numId="16">
    <w:abstractNumId w:val="20"/>
  </w:num>
  <w:num w:numId="17">
    <w:abstractNumId w:val="40"/>
  </w:num>
  <w:num w:numId="18">
    <w:abstractNumId w:val="36"/>
  </w:num>
  <w:num w:numId="19">
    <w:abstractNumId w:val="3"/>
  </w:num>
  <w:num w:numId="20">
    <w:abstractNumId w:val="12"/>
  </w:num>
  <w:num w:numId="21">
    <w:abstractNumId w:val="58"/>
  </w:num>
  <w:num w:numId="22">
    <w:abstractNumId w:val="60"/>
  </w:num>
  <w:num w:numId="23">
    <w:abstractNumId w:val="53"/>
  </w:num>
  <w:num w:numId="24">
    <w:abstractNumId w:val="22"/>
  </w:num>
  <w:num w:numId="25">
    <w:abstractNumId w:val="39"/>
  </w:num>
  <w:num w:numId="26">
    <w:abstractNumId w:val="42"/>
  </w:num>
  <w:num w:numId="27">
    <w:abstractNumId w:val="50"/>
  </w:num>
  <w:num w:numId="28">
    <w:abstractNumId w:val="56"/>
  </w:num>
  <w:num w:numId="29">
    <w:abstractNumId w:val="8"/>
  </w:num>
  <w:num w:numId="30">
    <w:abstractNumId w:val="15"/>
  </w:num>
  <w:num w:numId="31">
    <w:abstractNumId w:val="28"/>
  </w:num>
  <w:num w:numId="32">
    <w:abstractNumId w:val="9"/>
  </w:num>
  <w:num w:numId="33">
    <w:abstractNumId w:val="11"/>
  </w:num>
  <w:num w:numId="34">
    <w:abstractNumId w:val="33"/>
  </w:num>
  <w:num w:numId="35">
    <w:abstractNumId w:val="16"/>
  </w:num>
  <w:num w:numId="36">
    <w:abstractNumId w:val="44"/>
  </w:num>
  <w:num w:numId="37">
    <w:abstractNumId w:val="43"/>
  </w:num>
  <w:num w:numId="38">
    <w:abstractNumId w:val="19"/>
  </w:num>
  <w:num w:numId="39">
    <w:abstractNumId w:val="59"/>
  </w:num>
  <w:num w:numId="40">
    <w:abstractNumId w:val="35"/>
  </w:num>
  <w:num w:numId="41">
    <w:abstractNumId w:val="57"/>
  </w:num>
  <w:num w:numId="42">
    <w:abstractNumId w:val="17"/>
  </w:num>
  <w:num w:numId="43">
    <w:abstractNumId w:val="46"/>
  </w:num>
  <w:num w:numId="44">
    <w:abstractNumId w:val="34"/>
  </w:num>
  <w:num w:numId="45">
    <w:abstractNumId w:val="6"/>
  </w:num>
  <w:num w:numId="46">
    <w:abstractNumId w:val="41"/>
  </w:num>
  <w:num w:numId="47">
    <w:abstractNumId w:val="1"/>
  </w:num>
  <w:num w:numId="48">
    <w:abstractNumId w:val="45"/>
  </w:num>
  <w:num w:numId="49">
    <w:abstractNumId w:val="26"/>
  </w:num>
  <w:num w:numId="50">
    <w:abstractNumId w:val="23"/>
  </w:num>
  <w:num w:numId="51">
    <w:abstractNumId w:val="55"/>
  </w:num>
  <w:num w:numId="52">
    <w:abstractNumId w:val="0"/>
  </w:num>
  <w:num w:numId="53">
    <w:abstractNumId w:val="27"/>
  </w:num>
  <w:num w:numId="54">
    <w:abstractNumId w:val="48"/>
  </w:num>
  <w:num w:numId="55">
    <w:abstractNumId w:val="10"/>
  </w:num>
  <w:num w:numId="56">
    <w:abstractNumId w:val="52"/>
  </w:num>
  <w:num w:numId="5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num>
  <w:num w:numId="59">
    <w:abstractNumId w:val="4"/>
  </w:num>
  <w:num w:numId="60">
    <w:abstractNumId w:val="24"/>
  </w:num>
  <w:num w:numId="61">
    <w:abstractNumId w:val="51"/>
  </w:num>
  <w:num w:numId="62">
    <w:abstractNumId w:val="2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65"/>
    <w:rsid w:val="00001404"/>
    <w:rsid w:val="000031CE"/>
    <w:rsid w:val="000037A3"/>
    <w:rsid w:val="00013A66"/>
    <w:rsid w:val="000248AC"/>
    <w:rsid w:val="000275E9"/>
    <w:rsid w:val="00031E68"/>
    <w:rsid w:val="000331AA"/>
    <w:rsid w:val="0003624E"/>
    <w:rsid w:val="000370BE"/>
    <w:rsid w:val="000435AF"/>
    <w:rsid w:val="00052B98"/>
    <w:rsid w:val="000550F7"/>
    <w:rsid w:val="000614D0"/>
    <w:rsid w:val="00061ADF"/>
    <w:rsid w:val="000802C6"/>
    <w:rsid w:val="0008059E"/>
    <w:rsid w:val="00082F54"/>
    <w:rsid w:val="00084C40"/>
    <w:rsid w:val="00085868"/>
    <w:rsid w:val="00091F51"/>
    <w:rsid w:val="00095B6C"/>
    <w:rsid w:val="000B1246"/>
    <w:rsid w:val="000B2AB7"/>
    <w:rsid w:val="000B588F"/>
    <w:rsid w:val="000B5CF7"/>
    <w:rsid w:val="000C0258"/>
    <w:rsid w:val="000C02BB"/>
    <w:rsid w:val="000C1463"/>
    <w:rsid w:val="000C7CA3"/>
    <w:rsid w:val="000D1DCA"/>
    <w:rsid w:val="000F70D2"/>
    <w:rsid w:val="00101EFA"/>
    <w:rsid w:val="001154D9"/>
    <w:rsid w:val="00116453"/>
    <w:rsid w:val="00120245"/>
    <w:rsid w:val="001209D7"/>
    <w:rsid w:val="00120CA7"/>
    <w:rsid w:val="001307A1"/>
    <w:rsid w:val="0013489D"/>
    <w:rsid w:val="00134CBE"/>
    <w:rsid w:val="00142C3D"/>
    <w:rsid w:val="00151DFB"/>
    <w:rsid w:val="0015511A"/>
    <w:rsid w:val="00170EEB"/>
    <w:rsid w:val="00176EEA"/>
    <w:rsid w:val="00177036"/>
    <w:rsid w:val="00184BF1"/>
    <w:rsid w:val="001854CD"/>
    <w:rsid w:val="0018798B"/>
    <w:rsid w:val="001906B1"/>
    <w:rsid w:val="001A3567"/>
    <w:rsid w:val="001A4B9D"/>
    <w:rsid w:val="001B0F9A"/>
    <w:rsid w:val="001B1A46"/>
    <w:rsid w:val="001D1DDC"/>
    <w:rsid w:val="001E2437"/>
    <w:rsid w:val="001E59BE"/>
    <w:rsid w:val="001E64E8"/>
    <w:rsid w:val="001F53B7"/>
    <w:rsid w:val="001F5F3E"/>
    <w:rsid w:val="002004AF"/>
    <w:rsid w:val="00211128"/>
    <w:rsid w:val="00212404"/>
    <w:rsid w:val="002132D1"/>
    <w:rsid w:val="00216B44"/>
    <w:rsid w:val="00221844"/>
    <w:rsid w:val="002231BB"/>
    <w:rsid w:val="00224BC6"/>
    <w:rsid w:val="00227240"/>
    <w:rsid w:val="00236557"/>
    <w:rsid w:val="00236AF3"/>
    <w:rsid w:val="00236EC3"/>
    <w:rsid w:val="002372C6"/>
    <w:rsid w:val="00243B7D"/>
    <w:rsid w:val="002440D8"/>
    <w:rsid w:val="00245B58"/>
    <w:rsid w:val="00250CA7"/>
    <w:rsid w:val="0025318A"/>
    <w:rsid w:val="00257A22"/>
    <w:rsid w:val="0026253F"/>
    <w:rsid w:val="00262733"/>
    <w:rsid w:val="00276064"/>
    <w:rsid w:val="0027634A"/>
    <w:rsid w:val="002778DD"/>
    <w:rsid w:val="00285B0D"/>
    <w:rsid w:val="002870A6"/>
    <w:rsid w:val="00290D58"/>
    <w:rsid w:val="00290F59"/>
    <w:rsid w:val="0029133D"/>
    <w:rsid w:val="00294D84"/>
    <w:rsid w:val="002A3D80"/>
    <w:rsid w:val="002B1F58"/>
    <w:rsid w:val="002B2156"/>
    <w:rsid w:val="002B228D"/>
    <w:rsid w:val="002B3A6A"/>
    <w:rsid w:val="002C0404"/>
    <w:rsid w:val="002C3B0B"/>
    <w:rsid w:val="002C46F5"/>
    <w:rsid w:val="002C6F71"/>
    <w:rsid w:val="002C79EA"/>
    <w:rsid w:val="002D407D"/>
    <w:rsid w:val="002D618E"/>
    <w:rsid w:val="002D62BB"/>
    <w:rsid w:val="002E4760"/>
    <w:rsid w:val="002E57F0"/>
    <w:rsid w:val="002E61F1"/>
    <w:rsid w:val="00310165"/>
    <w:rsid w:val="003127B1"/>
    <w:rsid w:val="0032726B"/>
    <w:rsid w:val="00332795"/>
    <w:rsid w:val="00334A3A"/>
    <w:rsid w:val="00336D44"/>
    <w:rsid w:val="0034683F"/>
    <w:rsid w:val="003507AA"/>
    <w:rsid w:val="003574F1"/>
    <w:rsid w:val="00361E62"/>
    <w:rsid w:val="00366847"/>
    <w:rsid w:val="00366B5B"/>
    <w:rsid w:val="00372A66"/>
    <w:rsid w:val="00374138"/>
    <w:rsid w:val="00386F07"/>
    <w:rsid w:val="00395587"/>
    <w:rsid w:val="00395D37"/>
    <w:rsid w:val="003A1038"/>
    <w:rsid w:val="003A173D"/>
    <w:rsid w:val="003A388A"/>
    <w:rsid w:val="003A3947"/>
    <w:rsid w:val="003A7809"/>
    <w:rsid w:val="003B0E90"/>
    <w:rsid w:val="003B115D"/>
    <w:rsid w:val="003B1B99"/>
    <w:rsid w:val="003B5F9F"/>
    <w:rsid w:val="003C1701"/>
    <w:rsid w:val="003C1EAF"/>
    <w:rsid w:val="003E2AF5"/>
    <w:rsid w:val="003E3C8D"/>
    <w:rsid w:val="003E5311"/>
    <w:rsid w:val="003F41E1"/>
    <w:rsid w:val="004017FC"/>
    <w:rsid w:val="004200A7"/>
    <w:rsid w:val="0042153A"/>
    <w:rsid w:val="00433EC9"/>
    <w:rsid w:val="00434274"/>
    <w:rsid w:val="004354B0"/>
    <w:rsid w:val="0043582B"/>
    <w:rsid w:val="004551B5"/>
    <w:rsid w:val="00460CC3"/>
    <w:rsid w:val="00461EE5"/>
    <w:rsid w:val="004632F9"/>
    <w:rsid w:val="00463A14"/>
    <w:rsid w:val="00464EFE"/>
    <w:rsid w:val="00465855"/>
    <w:rsid w:val="00470057"/>
    <w:rsid w:val="00473880"/>
    <w:rsid w:val="004746C3"/>
    <w:rsid w:val="00476A6A"/>
    <w:rsid w:val="004774E9"/>
    <w:rsid w:val="00480BF3"/>
    <w:rsid w:val="004812DC"/>
    <w:rsid w:val="00497F8D"/>
    <w:rsid w:val="004A52E6"/>
    <w:rsid w:val="004A6EE9"/>
    <w:rsid w:val="004B03E0"/>
    <w:rsid w:val="004B3863"/>
    <w:rsid w:val="004C4C6F"/>
    <w:rsid w:val="004C5BAE"/>
    <w:rsid w:val="004D3853"/>
    <w:rsid w:val="004D53CB"/>
    <w:rsid w:val="004E6B67"/>
    <w:rsid w:val="004F1350"/>
    <w:rsid w:val="004F2A05"/>
    <w:rsid w:val="004F3083"/>
    <w:rsid w:val="004F6C11"/>
    <w:rsid w:val="00503AE5"/>
    <w:rsid w:val="0050582D"/>
    <w:rsid w:val="00521186"/>
    <w:rsid w:val="0052608F"/>
    <w:rsid w:val="005310AF"/>
    <w:rsid w:val="005340F4"/>
    <w:rsid w:val="00545330"/>
    <w:rsid w:val="0055270D"/>
    <w:rsid w:val="005561C4"/>
    <w:rsid w:val="0055779F"/>
    <w:rsid w:val="00562D9E"/>
    <w:rsid w:val="005645BD"/>
    <w:rsid w:val="0056720D"/>
    <w:rsid w:val="005673A2"/>
    <w:rsid w:val="00572D01"/>
    <w:rsid w:val="00573DFB"/>
    <w:rsid w:val="0057452D"/>
    <w:rsid w:val="00576D92"/>
    <w:rsid w:val="00582958"/>
    <w:rsid w:val="00586DE0"/>
    <w:rsid w:val="0059116D"/>
    <w:rsid w:val="0059352E"/>
    <w:rsid w:val="00593B43"/>
    <w:rsid w:val="00594B73"/>
    <w:rsid w:val="0059625A"/>
    <w:rsid w:val="005A059E"/>
    <w:rsid w:val="005A4372"/>
    <w:rsid w:val="005B494A"/>
    <w:rsid w:val="005B7186"/>
    <w:rsid w:val="005C335A"/>
    <w:rsid w:val="005C767E"/>
    <w:rsid w:val="005C7979"/>
    <w:rsid w:val="005D08E4"/>
    <w:rsid w:val="005D6595"/>
    <w:rsid w:val="005E03B2"/>
    <w:rsid w:val="005E2363"/>
    <w:rsid w:val="005E403A"/>
    <w:rsid w:val="00601B24"/>
    <w:rsid w:val="00604160"/>
    <w:rsid w:val="00604F6E"/>
    <w:rsid w:val="00607141"/>
    <w:rsid w:val="00617FE9"/>
    <w:rsid w:val="006226CB"/>
    <w:rsid w:val="0062324B"/>
    <w:rsid w:val="00642BF8"/>
    <w:rsid w:val="0064500B"/>
    <w:rsid w:val="00673FD1"/>
    <w:rsid w:val="00676595"/>
    <w:rsid w:val="00676E41"/>
    <w:rsid w:val="00680F47"/>
    <w:rsid w:val="0068200D"/>
    <w:rsid w:val="006863A8"/>
    <w:rsid w:val="00690806"/>
    <w:rsid w:val="00693CE3"/>
    <w:rsid w:val="006A7EA4"/>
    <w:rsid w:val="006B1899"/>
    <w:rsid w:val="006B2EF7"/>
    <w:rsid w:val="006F1015"/>
    <w:rsid w:val="006F7603"/>
    <w:rsid w:val="00700891"/>
    <w:rsid w:val="00703C19"/>
    <w:rsid w:val="00704A5F"/>
    <w:rsid w:val="00704FDE"/>
    <w:rsid w:val="00706F0E"/>
    <w:rsid w:val="0071150C"/>
    <w:rsid w:val="0075242A"/>
    <w:rsid w:val="0075466A"/>
    <w:rsid w:val="00756604"/>
    <w:rsid w:val="007605C4"/>
    <w:rsid w:val="00764B9F"/>
    <w:rsid w:val="00767599"/>
    <w:rsid w:val="00786955"/>
    <w:rsid w:val="007921B0"/>
    <w:rsid w:val="0079330F"/>
    <w:rsid w:val="007A2DB2"/>
    <w:rsid w:val="007A7C21"/>
    <w:rsid w:val="007B6BD0"/>
    <w:rsid w:val="007C1907"/>
    <w:rsid w:val="007C32AA"/>
    <w:rsid w:val="007C55B4"/>
    <w:rsid w:val="007E41F3"/>
    <w:rsid w:val="007E5A76"/>
    <w:rsid w:val="007F1569"/>
    <w:rsid w:val="007F20E5"/>
    <w:rsid w:val="007F4EC9"/>
    <w:rsid w:val="008003AB"/>
    <w:rsid w:val="00800D8D"/>
    <w:rsid w:val="008060AF"/>
    <w:rsid w:val="00810E36"/>
    <w:rsid w:val="00811261"/>
    <w:rsid w:val="00822B53"/>
    <w:rsid w:val="0082300E"/>
    <w:rsid w:val="00824E42"/>
    <w:rsid w:val="00825839"/>
    <w:rsid w:val="008260E5"/>
    <w:rsid w:val="00827354"/>
    <w:rsid w:val="00853530"/>
    <w:rsid w:val="00857BD1"/>
    <w:rsid w:val="00860448"/>
    <w:rsid w:val="00865006"/>
    <w:rsid w:val="008662F1"/>
    <w:rsid w:val="00867208"/>
    <w:rsid w:val="00867999"/>
    <w:rsid w:val="00871C8B"/>
    <w:rsid w:val="00872120"/>
    <w:rsid w:val="008762A1"/>
    <w:rsid w:val="0088052F"/>
    <w:rsid w:val="00883D3D"/>
    <w:rsid w:val="00885A64"/>
    <w:rsid w:val="00893ECD"/>
    <w:rsid w:val="00894AA5"/>
    <w:rsid w:val="008A03FF"/>
    <w:rsid w:val="008A0C6F"/>
    <w:rsid w:val="008B4C50"/>
    <w:rsid w:val="008B4CC3"/>
    <w:rsid w:val="008B7F87"/>
    <w:rsid w:val="008D0831"/>
    <w:rsid w:val="008D2427"/>
    <w:rsid w:val="008E2B94"/>
    <w:rsid w:val="008E6772"/>
    <w:rsid w:val="008F0C83"/>
    <w:rsid w:val="008F3309"/>
    <w:rsid w:val="008F3EF7"/>
    <w:rsid w:val="00905311"/>
    <w:rsid w:val="00910774"/>
    <w:rsid w:val="00913510"/>
    <w:rsid w:val="0091432D"/>
    <w:rsid w:val="00927BC3"/>
    <w:rsid w:val="0093722D"/>
    <w:rsid w:val="00941C75"/>
    <w:rsid w:val="00945A89"/>
    <w:rsid w:val="009474AC"/>
    <w:rsid w:val="0095041A"/>
    <w:rsid w:val="009545FF"/>
    <w:rsid w:val="00956660"/>
    <w:rsid w:val="0096545A"/>
    <w:rsid w:val="0097108F"/>
    <w:rsid w:val="0097233B"/>
    <w:rsid w:val="00983DD8"/>
    <w:rsid w:val="00985B9C"/>
    <w:rsid w:val="00996582"/>
    <w:rsid w:val="009A1412"/>
    <w:rsid w:val="009A3DED"/>
    <w:rsid w:val="009B488A"/>
    <w:rsid w:val="009D0A53"/>
    <w:rsid w:val="009D701A"/>
    <w:rsid w:val="009D7C40"/>
    <w:rsid w:val="009E0670"/>
    <w:rsid w:val="009E2479"/>
    <w:rsid w:val="009E415B"/>
    <w:rsid w:val="009E454E"/>
    <w:rsid w:val="009E4BD9"/>
    <w:rsid w:val="00A02834"/>
    <w:rsid w:val="00A02B37"/>
    <w:rsid w:val="00A049F4"/>
    <w:rsid w:val="00A12557"/>
    <w:rsid w:val="00A14C3E"/>
    <w:rsid w:val="00A20209"/>
    <w:rsid w:val="00A21581"/>
    <w:rsid w:val="00A25366"/>
    <w:rsid w:val="00A36559"/>
    <w:rsid w:val="00A37CF8"/>
    <w:rsid w:val="00A464F1"/>
    <w:rsid w:val="00A518C8"/>
    <w:rsid w:val="00A51F6A"/>
    <w:rsid w:val="00A565F5"/>
    <w:rsid w:val="00A65B18"/>
    <w:rsid w:val="00A73282"/>
    <w:rsid w:val="00A74DBB"/>
    <w:rsid w:val="00A762FF"/>
    <w:rsid w:val="00A821D9"/>
    <w:rsid w:val="00AA736E"/>
    <w:rsid w:val="00AB216A"/>
    <w:rsid w:val="00AC272F"/>
    <w:rsid w:val="00AC45C7"/>
    <w:rsid w:val="00AC7047"/>
    <w:rsid w:val="00AD6F6B"/>
    <w:rsid w:val="00AE3649"/>
    <w:rsid w:val="00AE3845"/>
    <w:rsid w:val="00AE7A3E"/>
    <w:rsid w:val="00AF001F"/>
    <w:rsid w:val="00AF28C1"/>
    <w:rsid w:val="00AF2EA7"/>
    <w:rsid w:val="00AF43C3"/>
    <w:rsid w:val="00AF4482"/>
    <w:rsid w:val="00AF727F"/>
    <w:rsid w:val="00B12206"/>
    <w:rsid w:val="00B14E3B"/>
    <w:rsid w:val="00B15A62"/>
    <w:rsid w:val="00B2638C"/>
    <w:rsid w:val="00B26975"/>
    <w:rsid w:val="00B27490"/>
    <w:rsid w:val="00B3127C"/>
    <w:rsid w:val="00B325EF"/>
    <w:rsid w:val="00B32605"/>
    <w:rsid w:val="00B32BDC"/>
    <w:rsid w:val="00B36931"/>
    <w:rsid w:val="00B403DB"/>
    <w:rsid w:val="00B44331"/>
    <w:rsid w:val="00B462A1"/>
    <w:rsid w:val="00B503FF"/>
    <w:rsid w:val="00B55401"/>
    <w:rsid w:val="00B603A0"/>
    <w:rsid w:val="00B637A7"/>
    <w:rsid w:val="00B63B1E"/>
    <w:rsid w:val="00B67EA8"/>
    <w:rsid w:val="00B71586"/>
    <w:rsid w:val="00B8158D"/>
    <w:rsid w:val="00B83BA8"/>
    <w:rsid w:val="00B8427E"/>
    <w:rsid w:val="00B86823"/>
    <w:rsid w:val="00B904A7"/>
    <w:rsid w:val="00BA1CA6"/>
    <w:rsid w:val="00BA2720"/>
    <w:rsid w:val="00BA3D45"/>
    <w:rsid w:val="00BB2182"/>
    <w:rsid w:val="00BB295B"/>
    <w:rsid w:val="00BC6D07"/>
    <w:rsid w:val="00BD480D"/>
    <w:rsid w:val="00BD4C42"/>
    <w:rsid w:val="00BE3C63"/>
    <w:rsid w:val="00BE529F"/>
    <w:rsid w:val="00BE5E48"/>
    <w:rsid w:val="00BE605E"/>
    <w:rsid w:val="00BF055C"/>
    <w:rsid w:val="00BF3873"/>
    <w:rsid w:val="00C12CDB"/>
    <w:rsid w:val="00C1614D"/>
    <w:rsid w:val="00C1730D"/>
    <w:rsid w:val="00C234E2"/>
    <w:rsid w:val="00C270D0"/>
    <w:rsid w:val="00C35E63"/>
    <w:rsid w:val="00C37334"/>
    <w:rsid w:val="00C40CF1"/>
    <w:rsid w:val="00C42FBB"/>
    <w:rsid w:val="00C44137"/>
    <w:rsid w:val="00C44635"/>
    <w:rsid w:val="00C469FF"/>
    <w:rsid w:val="00C508BF"/>
    <w:rsid w:val="00C65F42"/>
    <w:rsid w:val="00C6692B"/>
    <w:rsid w:val="00C67D1A"/>
    <w:rsid w:val="00C70C61"/>
    <w:rsid w:val="00C811AC"/>
    <w:rsid w:val="00C82D15"/>
    <w:rsid w:val="00C86A07"/>
    <w:rsid w:val="00C9410F"/>
    <w:rsid w:val="00C9553D"/>
    <w:rsid w:val="00C96B58"/>
    <w:rsid w:val="00CB3094"/>
    <w:rsid w:val="00CB75BD"/>
    <w:rsid w:val="00CC1863"/>
    <w:rsid w:val="00CC21BB"/>
    <w:rsid w:val="00CD2D75"/>
    <w:rsid w:val="00CD2F3B"/>
    <w:rsid w:val="00CD33DD"/>
    <w:rsid w:val="00CD53B6"/>
    <w:rsid w:val="00CE3DB0"/>
    <w:rsid w:val="00CE70D3"/>
    <w:rsid w:val="00CE772A"/>
    <w:rsid w:val="00CF11A7"/>
    <w:rsid w:val="00CF27E5"/>
    <w:rsid w:val="00CF6284"/>
    <w:rsid w:val="00D03767"/>
    <w:rsid w:val="00D05A40"/>
    <w:rsid w:val="00D24B0B"/>
    <w:rsid w:val="00D25760"/>
    <w:rsid w:val="00D2708E"/>
    <w:rsid w:val="00D3316A"/>
    <w:rsid w:val="00D416D9"/>
    <w:rsid w:val="00D438A7"/>
    <w:rsid w:val="00D44848"/>
    <w:rsid w:val="00D46BA9"/>
    <w:rsid w:val="00D5214A"/>
    <w:rsid w:val="00D5235C"/>
    <w:rsid w:val="00D6000D"/>
    <w:rsid w:val="00D739B9"/>
    <w:rsid w:val="00D7498A"/>
    <w:rsid w:val="00D7775F"/>
    <w:rsid w:val="00D801F0"/>
    <w:rsid w:val="00D808D8"/>
    <w:rsid w:val="00D93400"/>
    <w:rsid w:val="00D95AAD"/>
    <w:rsid w:val="00D9622B"/>
    <w:rsid w:val="00D96410"/>
    <w:rsid w:val="00DA18A7"/>
    <w:rsid w:val="00DB0DEF"/>
    <w:rsid w:val="00DB4E06"/>
    <w:rsid w:val="00DD2C40"/>
    <w:rsid w:val="00DD6D84"/>
    <w:rsid w:val="00DE028D"/>
    <w:rsid w:val="00DE4F93"/>
    <w:rsid w:val="00DE5057"/>
    <w:rsid w:val="00DF2C86"/>
    <w:rsid w:val="00DF364C"/>
    <w:rsid w:val="00DF7CBD"/>
    <w:rsid w:val="00E000E9"/>
    <w:rsid w:val="00E10023"/>
    <w:rsid w:val="00E10919"/>
    <w:rsid w:val="00E22373"/>
    <w:rsid w:val="00E23790"/>
    <w:rsid w:val="00E24713"/>
    <w:rsid w:val="00E24E89"/>
    <w:rsid w:val="00E26CDE"/>
    <w:rsid w:val="00E271BA"/>
    <w:rsid w:val="00E3080D"/>
    <w:rsid w:val="00E313A3"/>
    <w:rsid w:val="00E335FD"/>
    <w:rsid w:val="00E353C1"/>
    <w:rsid w:val="00E37832"/>
    <w:rsid w:val="00E477CE"/>
    <w:rsid w:val="00E50795"/>
    <w:rsid w:val="00E51226"/>
    <w:rsid w:val="00E533D6"/>
    <w:rsid w:val="00E6510D"/>
    <w:rsid w:val="00E80B56"/>
    <w:rsid w:val="00E831A5"/>
    <w:rsid w:val="00E8617E"/>
    <w:rsid w:val="00E97561"/>
    <w:rsid w:val="00E97EC6"/>
    <w:rsid w:val="00EA71BD"/>
    <w:rsid w:val="00EB15A1"/>
    <w:rsid w:val="00EB3842"/>
    <w:rsid w:val="00EC415A"/>
    <w:rsid w:val="00EC5266"/>
    <w:rsid w:val="00EC57AE"/>
    <w:rsid w:val="00ED64EF"/>
    <w:rsid w:val="00EE086C"/>
    <w:rsid w:val="00EE217B"/>
    <w:rsid w:val="00EE3D32"/>
    <w:rsid w:val="00EF6209"/>
    <w:rsid w:val="00F00774"/>
    <w:rsid w:val="00F04DC1"/>
    <w:rsid w:val="00F07991"/>
    <w:rsid w:val="00F168DB"/>
    <w:rsid w:val="00F2115C"/>
    <w:rsid w:val="00F247C1"/>
    <w:rsid w:val="00F256A1"/>
    <w:rsid w:val="00F32650"/>
    <w:rsid w:val="00F33E9C"/>
    <w:rsid w:val="00F42574"/>
    <w:rsid w:val="00F52445"/>
    <w:rsid w:val="00F5498D"/>
    <w:rsid w:val="00F5558F"/>
    <w:rsid w:val="00F557E7"/>
    <w:rsid w:val="00F619FA"/>
    <w:rsid w:val="00F731A3"/>
    <w:rsid w:val="00F74879"/>
    <w:rsid w:val="00F74C93"/>
    <w:rsid w:val="00F768A8"/>
    <w:rsid w:val="00F768AD"/>
    <w:rsid w:val="00F87FF8"/>
    <w:rsid w:val="00F94E3F"/>
    <w:rsid w:val="00FB5D76"/>
    <w:rsid w:val="00FC04C8"/>
    <w:rsid w:val="00FC1FAA"/>
    <w:rsid w:val="00FC3323"/>
    <w:rsid w:val="00FD0296"/>
    <w:rsid w:val="00FD61B6"/>
    <w:rsid w:val="00FE083E"/>
    <w:rsid w:val="00FE2F41"/>
    <w:rsid w:val="00FE7ED7"/>
    <w:rsid w:val="00FF4B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B7051BD"/>
  <w15:docId w15:val="{A1CE25D6-E047-4C21-A16E-7C8F2337D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445"/>
    <w:pPr>
      <w:ind w:left="85" w:right="63"/>
    </w:pPr>
    <w:rPr>
      <w:rFonts w:ascii="Times New Roman" w:eastAsia="Times New Roman" w:hAnsi="Times New Roman" w:cs="Times New Roman"/>
      <w:sz w:val="24"/>
      <w:lang w:val="sq-AL"/>
    </w:rPr>
  </w:style>
  <w:style w:type="paragraph" w:styleId="Heading1">
    <w:name w:val="heading 1"/>
    <w:basedOn w:val="Normal"/>
    <w:next w:val="Normal"/>
    <w:link w:val="Heading1Char"/>
    <w:uiPriority w:val="9"/>
    <w:qFormat/>
    <w:rsid w:val="006F7603"/>
    <w:pPr>
      <w:keepNext/>
      <w:keepLines/>
      <w:widowControl/>
      <w:autoSpaceDE/>
      <w:autoSpaceDN/>
      <w:spacing w:before="240" w:line="254" w:lineRule="auto"/>
      <w:outlineLvl w:val="0"/>
    </w:pPr>
    <w:rPr>
      <w:rFonts w:asciiTheme="majorHAnsi" w:eastAsiaTheme="majorEastAsia" w:hAnsiTheme="majorHAnsi" w:cstheme="majorBidi"/>
      <w:color w:val="365F91" w:themeColor="accent1" w:themeShade="BF"/>
      <w:sz w:val="32"/>
      <w:szCs w:val="32"/>
      <w:lang w:val="en-US"/>
    </w:rPr>
  </w:style>
  <w:style w:type="paragraph" w:styleId="Heading2">
    <w:name w:val="heading 2"/>
    <w:basedOn w:val="Normal"/>
    <w:next w:val="Normal"/>
    <w:link w:val="Heading2Char"/>
    <w:uiPriority w:val="9"/>
    <w:unhideWhenUsed/>
    <w:qFormat/>
    <w:rsid w:val="00601B24"/>
    <w:pPr>
      <w:keepNext/>
      <w:numPr>
        <w:numId w:val="1"/>
      </w:numPr>
      <w:shd w:val="clear" w:color="auto" w:fill="BFBFBF"/>
      <w:autoSpaceDE/>
      <w:autoSpaceDN/>
      <w:jc w:val="both"/>
      <w:outlineLvl w:val="1"/>
    </w:pPr>
    <w:rPr>
      <w:b/>
      <w:snapToGrid w:val="0"/>
      <w:sz w:val="28"/>
      <w:shd w:val="clear" w:color="auto" w:fill="BFBF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60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1B24"/>
    <w:rPr>
      <w:rFonts w:ascii="Times New Roman" w:eastAsia="Times New Roman" w:hAnsi="Times New Roman" w:cs="Times New Roman"/>
      <w:b/>
      <w:snapToGrid w:val="0"/>
      <w:sz w:val="28"/>
      <w:shd w:val="clear" w:color="auto" w:fill="BFBFBF"/>
    </w:rPr>
  </w:style>
  <w:style w:type="paragraph" w:styleId="BodyText">
    <w:name w:val="Body Text"/>
    <w:basedOn w:val="Normal"/>
    <w:link w:val="BodyTextChar"/>
    <w:qFormat/>
    <w:rPr>
      <w:sz w:val="20"/>
      <w:szCs w:val="20"/>
    </w:rPr>
  </w:style>
  <w:style w:type="paragraph" w:styleId="Title">
    <w:name w:val="Title"/>
    <w:basedOn w:val="Normal"/>
    <w:link w:val="TitleChar"/>
    <w:uiPriority w:val="1"/>
    <w:qFormat/>
    <w:pPr>
      <w:spacing w:line="356" w:lineRule="exact"/>
      <w:ind w:left="270" w:right="113"/>
      <w:jc w:val="center"/>
    </w:pPr>
    <w:rPr>
      <w:sz w:val="32"/>
      <w:szCs w:val="32"/>
    </w:rPr>
  </w:style>
  <w:style w:type="paragraph" w:styleId="ListParagraph">
    <w:name w:val="List Paragraph"/>
    <w:aliases w:val="OM numbered bullets,1st level - Bullet List Paragraph,Lettre d'introduction,Normal bullet 2,Bullet list,Listenabsatz1,Table of contents numbered,F5 List Paragraph,Numbered List,Paragraph,Bullet EY,List Paragraph11,Normal bullet 21,Bullet "/>
    <w:basedOn w:val="Normal"/>
    <w:link w:val="ListParagraphChar"/>
    <w:uiPriority w:val="34"/>
    <w:qFormat/>
  </w:style>
  <w:style w:type="character" w:customStyle="1" w:styleId="ListParagraphChar">
    <w:name w:val="List Paragraph Char"/>
    <w:aliases w:val="OM numbered bullets Char,1st level - Bullet List Paragraph Char,Lettre d'introduction Char,Normal bullet 2 Char,Bullet list Char,Listenabsatz1 Char,Table of contents numbered Char,F5 List Paragraph Char,Numbered List Char"/>
    <w:link w:val="ListParagraph"/>
    <w:uiPriority w:val="34"/>
    <w:rsid w:val="000F70D2"/>
    <w:rPr>
      <w:rFonts w:ascii="Times New Roman" w:eastAsia="Times New Roman" w:hAnsi="Times New Roman" w:cs="Times New Roman"/>
      <w:lang w:val="es-ES"/>
    </w:rPr>
  </w:style>
  <w:style w:type="paragraph" w:customStyle="1" w:styleId="TableParagraph">
    <w:name w:val="Table Paragraph"/>
    <w:basedOn w:val="Normal"/>
    <w:uiPriority w:val="1"/>
    <w:qFormat/>
  </w:style>
  <w:style w:type="table" w:styleId="TableGrid">
    <w:name w:val="Table Grid"/>
    <w:basedOn w:val="TableNormal"/>
    <w:uiPriority w:val="39"/>
    <w:rsid w:val="005E2363"/>
    <w:pPr>
      <w:widowControl/>
      <w:autoSpaceDE/>
      <w:autoSpaceDN/>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64E8"/>
    <w:rPr>
      <w:sz w:val="16"/>
      <w:szCs w:val="16"/>
    </w:rPr>
  </w:style>
  <w:style w:type="paragraph" w:styleId="CommentText">
    <w:name w:val="annotation text"/>
    <w:basedOn w:val="Normal"/>
    <w:link w:val="CommentTextChar"/>
    <w:uiPriority w:val="99"/>
    <w:unhideWhenUsed/>
    <w:rsid w:val="001E64E8"/>
    <w:pPr>
      <w:widowControl/>
      <w:autoSpaceDE/>
      <w:autoSpaceDN/>
      <w:spacing w:after="160"/>
    </w:pPr>
    <w:rPr>
      <w:rFonts w:ascii="Calibri" w:eastAsia="Calibri" w:hAnsi="Calibri"/>
      <w:sz w:val="20"/>
      <w:szCs w:val="20"/>
      <w:lang w:val="en-US"/>
    </w:rPr>
  </w:style>
  <w:style w:type="character" w:customStyle="1" w:styleId="CommentTextChar">
    <w:name w:val="Comment Text Char"/>
    <w:basedOn w:val="DefaultParagraphFont"/>
    <w:link w:val="CommentText"/>
    <w:uiPriority w:val="99"/>
    <w:rsid w:val="001E64E8"/>
    <w:rPr>
      <w:rFonts w:ascii="Calibri" w:eastAsia="Calibri" w:hAnsi="Calibri" w:cs="Times New Roman"/>
      <w:sz w:val="20"/>
      <w:szCs w:val="20"/>
    </w:rPr>
  </w:style>
  <w:style w:type="paragraph" w:styleId="NoSpacing">
    <w:name w:val="No Spacing"/>
    <w:link w:val="NoSpacingChar"/>
    <w:uiPriority w:val="1"/>
    <w:qFormat/>
    <w:rsid w:val="00601B24"/>
    <w:pPr>
      <w:widowControl/>
      <w:autoSpaceDE/>
      <w:autoSpaceDN/>
    </w:pPr>
    <w:rPr>
      <w:rFonts w:ascii="Calibri" w:eastAsia="Calibri" w:hAnsi="Calibri" w:cs="Times New Roman"/>
    </w:rPr>
  </w:style>
  <w:style w:type="character" w:customStyle="1" w:styleId="NoSpacingChar">
    <w:name w:val="No Spacing Char"/>
    <w:link w:val="NoSpacing"/>
    <w:uiPriority w:val="1"/>
    <w:rsid w:val="00601B24"/>
    <w:rPr>
      <w:rFonts w:ascii="Calibri" w:eastAsia="Calibri" w:hAnsi="Calibri" w:cs="Times New Roman"/>
    </w:rPr>
  </w:style>
  <w:style w:type="paragraph" w:styleId="Header">
    <w:name w:val="header"/>
    <w:basedOn w:val="Normal"/>
    <w:link w:val="HeaderChar"/>
    <w:uiPriority w:val="99"/>
    <w:unhideWhenUsed/>
    <w:rsid w:val="00601B24"/>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601B24"/>
    <w:rPr>
      <w:lang w:val="sq-AL"/>
    </w:rPr>
  </w:style>
  <w:style w:type="paragraph" w:styleId="Footer">
    <w:name w:val="footer"/>
    <w:basedOn w:val="Normal"/>
    <w:link w:val="FooterChar"/>
    <w:uiPriority w:val="99"/>
    <w:unhideWhenUsed/>
    <w:rsid w:val="00601B24"/>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601B24"/>
    <w:rPr>
      <w:lang w:val="sq-AL"/>
    </w:rPr>
  </w:style>
  <w:style w:type="paragraph" w:customStyle="1" w:styleId="Default">
    <w:name w:val="Default"/>
    <w:rsid w:val="00601B24"/>
    <w:pPr>
      <w:widowControl/>
      <w:adjustRightInd w:val="0"/>
    </w:pPr>
    <w:rPr>
      <w:rFonts w:ascii="Calibri" w:eastAsia="MS Mincho" w:hAnsi="Calibri" w:cs="Calibri"/>
      <w:color w:val="000000"/>
      <w:sz w:val="24"/>
      <w:szCs w:val="24"/>
    </w:rPr>
  </w:style>
  <w:style w:type="character" w:customStyle="1" w:styleId="FootnoteTextChar">
    <w:name w:val="Footnote Text Char"/>
    <w:basedOn w:val="DefaultParagraphFont"/>
    <w:link w:val="FootnoteText"/>
    <w:uiPriority w:val="99"/>
    <w:semiHidden/>
    <w:rsid w:val="00601B24"/>
    <w:rPr>
      <w:rFonts w:ascii="Calibri" w:eastAsia="Calibri" w:hAnsi="Calibri" w:cs="Times New Roman"/>
      <w:sz w:val="20"/>
      <w:szCs w:val="20"/>
    </w:rPr>
  </w:style>
  <w:style w:type="paragraph" w:styleId="FootnoteText">
    <w:name w:val="footnote text"/>
    <w:basedOn w:val="Normal"/>
    <w:link w:val="FootnoteTextChar"/>
    <w:uiPriority w:val="99"/>
    <w:semiHidden/>
    <w:unhideWhenUsed/>
    <w:rsid w:val="00601B24"/>
    <w:pPr>
      <w:widowControl/>
      <w:autoSpaceDE/>
      <w:autoSpaceDN/>
    </w:pPr>
    <w:rPr>
      <w:rFonts w:ascii="Calibri" w:eastAsia="Calibri" w:hAnsi="Calibri"/>
      <w:sz w:val="20"/>
      <w:szCs w:val="20"/>
      <w:lang w:val="en-US"/>
    </w:rPr>
  </w:style>
  <w:style w:type="paragraph" w:styleId="BalloonText">
    <w:name w:val="Balloon Text"/>
    <w:basedOn w:val="Normal"/>
    <w:link w:val="BalloonTextChar"/>
    <w:uiPriority w:val="99"/>
    <w:semiHidden/>
    <w:unhideWhenUsed/>
    <w:rsid w:val="00601B24"/>
    <w:pPr>
      <w:widowControl/>
      <w:autoSpaceDE/>
      <w:autoSpaceDN/>
    </w:pPr>
    <w:rPr>
      <w:rFonts w:ascii="Segoe UI" w:eastAsia="Calibri" w:hAnsi="Segoe UI" w:cs="Segoe UI"/>
      <w:sz w:val="18"/>
      <w:szCs w:val="18"/>
      <w:lang w:val="en-US"/>
    </w:rPr>
  </w:style>
  <w:style w:type="character" w:customStyle="1" w:styleId="BalloonTextChar">
    <w:name w:val="Balloon Text Char"/>
    <w:basedOn w:val="DefaultParagraphFont"/>
    <w:link w:val="BalloonText"/>
    <w:uiPriority w:val="99"/>
    <w:semiHidden/>
    <w:rsid w:val="00601B24"/>
    <w:rPr>
      <w:rFonts w:ascii="Segoe UI" w:eastAsia="Calibri" w:hAnsi="Segoe UI" w:cs="Segoe UI"/>
      <w:sz w:val="18"/>
      <w:szCs w:val="18"/>
    </w:rPr>
  </w:style>
  <w:style w:type="character" w:customStyle="1" w:styleId="CommentSubjectChar">
    <w:name w:val="Comment Subject Char"/>
    <w:basedOn w:val="CommentTextChar"/>
    <w:link w:val="CommentSubject"/>
    <w:uiPriority w:val="99"/>
    <w:semiHidden/>
    <w:rsid w:val="00601B24"/>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601B24"/>
    <w:rPr>
      <w:b/>
      <w:bCs/>
    </w:rPr>
  </w:style>
  <w:style w:type="paragraph" w:styleId="NormalWeb">
    <w:name w:val="Normal (Web)"/>
    <w:basedOn w:val="Normal"/>
    <w:uiPriority w:val="99"/>
    <w:unhideWhenUsed/>
    <w:rsid w:val="00601B24"/>
    <w:pPr>
      <w:widowControl/>
      <w:autoSpaceDE/>
      <w:autoSpaceDN/>
      <w:spacing w:before="100" w:beforeAutospacing="1" w:after="100" w:afterAutospacing="1"/>
    </w:pPr>
    <w:rPr>
      <w:szCs w:val="24"/>
      <w:lang w:val="en-US"/>
    </w:rPr>
  </w:style>
  <w:style w:type="character" w:styleId="Strong">
    <w:name w:val="Strong"/>
    <w:basedOn w:val="DefaultParagraphFont"/>
    <w:uiPriority w:val="22"/>
    <w:qFormat/>
    <w:rsid w:val="00601B24"/>
    <w:rPr>
      <w:b/>
      <w:bCs/>
    </w:rPr>
  </w:style>
  <w:style w:type="character" w:styleId="Hyperlink">
    <w:name w:val="Hyperlink"/>
    <w:basedOn w:val="DefaultParagraphFont"/>
    <w:uiPriority w:val="99"/>
    <w:unhideWhenUsed/>
    <w:rsid w:val="00601B24"/>
    <w:rPr>
      <w:color w:val="0000FF" w:themeColor="hyperlink"/>
      <w:u w:val="single"/>
    </w:rPr>
  </w:style>
  <w:style w:type="numbering" w:customStyle="1" w:styleId="NoList1">
    <w:name w:val="No List1"/>
    <w:next w:val="NoList"/>
    <w:uiPriority w:val="99"/>
    <w:semiHidden/>
    <w:unhideWhenUsed/>
    <w:rsid w:val="00983DD8"/>
  </w:style>
  <w:style w:type="character" w:customStyle="1" w:styleId="BodyTextChar">
    <w:name w:val="Body Text Char"/>
    <w:basedOn w:val="DefaultParagraphFont"/>
    <w:link w:val="BodyText"/>
    <w:rsid w:val="00983DD8"/>
    <w:rPr>
      <w:rFonts w:ascii="Times New Roman" w:eastAsia="Times New Roman" w:hAnsi="Times New Roman" w:cs="Times New Roman"/>
      <w:sz w:val="20"/>
      <w:szCs w:val="20"/>
      <w:lang w:val="sq-AL"/>
    </w:rPr>
  </w:style>
  <w:style w:type="character" w:styleId="PageNumber">
    <w:name w:val="page number"/>
    <w:basedOn w:val="DefaultParagraphFont"/>
    <w:rsid w:val="00983DD8"/>
  </w:style>
  <w:style w:type="paragraph" w:customStyle="1" w:styleId="CommentText1">
    <w:name w:val="Comment Text1"/>
    <w:basedOn w:val="Normal"/>
    <w:next w:val="CommentText"/>
    <w:uiPriority w:val="99"/>
    <w:semiHidden/>
    <w:unhideWhenUsed/>
    <w:rsid w:val="00983DD8"/>
    <w:pPr>
      <w:widowControl/>
      <w:autoSpaceDE/>
      <w:autoSpaceDN/>
      <w:spacing w:after="160"/>
      <w:ind w:left="0" w:right="0"/>
    </w:pPr>
    <w:rPr>
      <w:rFonts w:asciiTheme="minorHAnsi" w:eastAsiaTheme="minorHAnsi" w:hAnsiTheme="minorHAnsi" w:cstheme="minorBidi"/>
      <w:sz w:val="20"/>
      <w:szCs w:val="20"/>
    </w:rPr>
  </w:style>
  <w:style w:type="character" w:customStyle="1" w:styleId="CommentTextChar1">
    <w:name w:val="Comment Text Char1"/>
    <w:basedOn w:val="DefaultParagraphFont"/>
    <w:uiPriority w:val="99"/>
    <w:semiHidden/>
    <w:rsid w:val="00983DD8"/>
    <w:rPr>
      <w:sz w:val="20"/>
      <w:szCs w:val="20"/>
    </w:rPr>
  </w:style>
  <w:style w:type="paragraph" w:customStyle="1" w:styleId="FootnoteText1">
    <w:name w:val="Footnote Text1"/>
    <w:basedOn w:val="Normal"/>
    <w:next w:val="FootnoteText"/>
    <w:uiPriority w:val="99"/>
    <w:semiHidden/>
    <w:unhideWhenUsed/>
    <w:rsid w:val="00983DD8"/>
    <w:pPr>
      <w:widowControl/>
      <w:autoSpaceDE/>
      <w:autoSpaceDN/>
      <w:ind w:left="0" w:right="0"/>
    </w:pPr>
    <w:rPr>
      <w:rFonts w:asciiTheme="minorHAnsi" w:eastAsiaTheme="minorHAnsi" w:hAnsiTheme="minorHAnsi" w:cstheme="minorBidi"/>
      <w:sz w:val="20"/>
      <w:szCs w:val="20"/>
    </w:rPr>
  </w:style>
  <w:style w:type="character" w:styleId="FootnoteReference">
    <w:name w:val="footnote reference"/>
    <w:basedOn w:val="DefaultParagraphFont"/>
    <w:uiPriority w:val="99"/>
    <w:semiHidden/>
    <w:unhideWhenUsed/>
    <w:rsid w:val="00983DD8"/>
    <w:rPr>
      <w:vertAlign w:val="superscript"/>
    </w:rPr>
  </w:style>
  <w:style w:type="character" w:styleId="FollowedHyperlink">
    <w:name w:val="FollowedHyperlink"/>
    <w:basedOn w:val="DefaultParagraphFont"/>
    <w:uiPriority w:val="99"/>
    <w:semiHidden/>
    <w:unhideWhenUsed/>
    <w:rsid w:val="00983DD8"/>
    <w:rPr>
      <w:color w:val="954F72"/>
      <w:u w:val="single"/>
    </w:rPr>
  </w:style>
  <w:style w:type="paragraph" w:customStyle="1" w:styleId="font5">
    <w:name w:val="font5"/>
    <w:basedOn w:val="Normal"/>
    <w:rsid w:val="00983DD8"/>
    <w:pPr>
      <w:widowControl/>
      <w:autoSpaceDE/>
      <w:autoSpaceDN/>
      <w:spacing w:before="100" w:beforeAutospacing="1" w:after="100" w:afterAutospacing="1"/>
      <w:ind w:left="0" w:right="0"/>
    </w:pPr>
    <w:rPr>
      <w:rFonts w:ascii="Calibri" w:hAnsi="Calibri"/>
      <w:color w:val="000000"/>
      <w:sz w:val="19"/>
      <w:szCs w:val="19"/>
      <w:lang w:val="en-US"/>
    </w:rPr>
  </w:style>
  <w:style w:type="paragraph" w:customStyle="1" w:styleId="font6">
    <w:name w:val="font6"/>
    <w:basedOn w:val="Normal"/>
    <w:rsid w:val="00983DD8"/>
    <w:pPr>
      <w:widowControl/>
      <w:autoSpaceDE/>
      <w:autoSpaceDN/>
      <w:spacing w:before="100" w:beforeAutospacing="1" w:after="100" w:afterAutospacing="1"/>
      <w:ind w:left="0" w:right="0"/>
    </w:pPr>
    <w:rPr>
      <w:rFonts w:ascii="Calibri" w:hAnsi="Calibri"/>
      <w:i/>
      <w:iCs/>
      <w:color w:val="000000"/>
      <w:sz w:val="23"/>
      <w:szCs w:val="23"/>
      <w:lang w:val="en-US"/>
    </w:rPr>
  </w:style>
  <w:style w:type="paragraph" w:customStyle="1" w:styleId="xl63">
    <w:name w:val="xl63"/>
    <w:basedOn w:val="Normal"/>
    <w:rsid w:val="00983DD8"/>
    <w:pPr>
      <w:widowControl/>
      <w:autoSpaceDE/>
      <w:autoSpaceDN/>
      <w:spacing w:before="100" w:beforeAutospacing="1" w:after="100" w:afterAutospacing="1"/>
      <w:ind w:left="0" w:right="0"/>
      <w:jc w:val="center"/>
    </w:pPr>
    <w:rPr>
      <w:szCs w:val="24"/>
      <w:lang w:val="en-US"/>
    </w:rPr>
  </w:style>
  <w:style w:type="paragraph" w:customStyle="1" w:styleId="xl64">
    <w:name w:val="xl64"/>
    <w:basedOn w:val="Normal"/>
    <w:rsid w:val="00983DD8"/>
    <w:pPr>
      <w:widowControl/>
      <w:autoSpaceDE/>
      <w:autoSpaceDN/>
      <w:spacing w:before="100" w:beforeAutospacing="1" w:after="100" w:afterAutospacing="1"/>
      <w:ind w:left="0" w:right="0"/>
      <w:jc w:val="center"/>
    </w:pPr>
    <w:rPr>
      <w:szCs w:val="24"/>
      <w:lang w:val="en-US"/>
    </w:rPr>
  </w:style>
  <w:style w:type="paragraph" w:customStyle="1" w:styleId="xl65">
    <w:name w:val="xl65"/>
    <w:basedOn w:val="Normal"/>
    <w:rsid w:val="00983DD8"/>
    <w:pPr>
      <w:widowControl/>
      <w:pBdr>
        <w:top w:val="single" w:sz="8" w:space="0" w:color="auto"/>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66">
    <w:name w:val="xl66"/>
    <w:basedOn w:val="Normal"/>
    <w:rsid w:val="00983DD8"/>
    <w:pPr>
      <w:widowControl/>
      <w:pBdr>
        <w:top w:val="single" w:sz="8" w:space="0" w:color="auto"/>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67">
    <w:name w:val="xl67"/>
    <w:basedOn w:val="Normal"/>
    <w:rsid w:val="00983DD8"/>
    <w:pPr>
      <w:widowControl/>
      <w:pBdr>
        <w:top w:val="single" w:sz="4" w:space="0" w:color="auto"/>
        <w:left w:val="single" w:sz="8" w:space="0" w:color="auto"/>
        <w:bottom w:val="single" w:sz="8"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68">
    <w:name w:val="xl68"/>
    <w:basedOn w:val="Normal"/>
    <w:rsid w:val="00983DD8"/>
    <w:pPr>
      <w:widowControl/>
      <w:pBdr>
        <w:top w:val="single" w:sz="8" w:space="0" w:color="auto"/>
        <w:left w:val="single" w:sz="8" w:space="0" w:color="auto"/>
        <w:bottom w:val="single" w:sz="4"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69">
    <w:name w:val="xl69"/>
    <w:basedOn w:val="Normal"/>
    <w:rsid w:val="00983DD8"/>
    <w:pPr>
      <w:widowControl/>
      <w:pBdr>
        <w:top w:val="single" w:sz="4" w:space="0" w:color="auto"/>
        <w:left w:val="single" w:sz="8" w:space="0" w:color="auto"/>
        <w:bottom w:val="single" w:sz="4"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70">
    <w:name w:val="xl70"/>
    <w:basedOn w:val="Normal"/>
    <w:rsid w:val="00983DD8"/>
    <w:pPr>
      <w:widowControl/>
      <w:pBdr>
        <w:top w:val="single" w:sz="8" w:space="0" w:color="auto"/>
        <w:left w:val="single" w:sz="8" w:space="0" w:color="auto"/>
        <w:bottom w:val="single" w:sz="8"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71">
    <w:name w:val="xl71"/>
    <w:basedOn w:val="Normal"/>
    <w:rsid w:val="00983DD8"/>
    <w:pPr>
      <w:widowControl/>
      <w:pBdr>
        <w:top w:val="single" w:sz="8" w:space="0" w:color="auto"/>
        <w:left w:val="single" w:sz="8" w:space="0" w:color="auto"/>
        <w:bottom w:val="single" w:sz="8"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72">
    <w:name w:val="xl72"/>
    <w:basedOn w:val="Normal"/>
    <w:rsid w:val="00983DD8"/>
    <w:pPr>
      <w:widowControl/>
      <w:pBdr>
        <w:top w:val="single" w:sz="8" w:space="0" w:color="auto"/>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73">
    <w:name w:val="xl73"/>
    <w:basedOn w:val="Normal"/>
    <w:rsid w:val="00983DD8"/>
    <w:pPr>
      <w:widowControl/>
      <w:pBdr>
        <w:top w:val="single" w:sz="8" w:space="0" w:color="auto"/>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74">
    <w:name w:val="xl74"/>
    <w:basedOn w:val="Normal"/>
    <w:rsid w:val="00983DD8"/>
    <w:pPr>
      <w:widowControl/>
      <w:pBdr>
        <w:top w:val="single" w:sz="8" w:space="0" w:color="auto"/>
        <w:left w:val="single" w:sz="8" w:space="0" w:color="auto"/>
        <w:bottom w:val="single" w:sz="4"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75">
    <w:name w:val="xl75"/>
    <w:basedOn w:val="Normal"/>
    <w:rsid w:val="00983DD8"/>
    <w:pPr>
      <w:widowControl/>
      <w:pBdr>
        <w:top w:val="single" w:sz="4" w:space="0" w:color="auto"/>
        <w:left w:val="single" w:sz="8" w:space="0" w:color="auto"/>
        <w:bottom w:val="single" w:sz="8"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76">
    <w:name w:val="xl76"/>
    <w:basedOn w:val="Normal"/>
    <w:rsid w:val="00983DD8"/>
    <w:pPr>
      <w:widowControl/>
      <w:pBdr>
        <w:top w:val="single" w:sz="4" w:space="0" w:color="auto"/>
        <w:left w:val="single" w:sz="8" w:space="0" w:color="auto"/>
        <w:bottom w:val="single" w:sz="4"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77">
    <w:name w:val="xl77"/>
    <w:basedOn w:val="Normal"/>
    <w:rsid w:val="00983DD8"/>
    <w:pPr>
      <w:widowControl/>
      <w:pBdr>
        <w:top w:val="single" w:sz="8" w:space="0" w:color="auto"/>
        <w:left w:val="single" w:sz="8" w:space="0" w:color="auto"/>
        <w:bottom w:val="single" w:sz="8" w:space="0" w:color="auto"/>
        <w:right w:val="single" w:sz="4" w:space="0" w:color="auto"/>
      </w:pBdr>
      <w:shd w:val="clear" w:color="000000" w:fill="C6E0B4"/>
      <w:autoSpaceDE/>
      <w:autoSpaceDN/>
      <w:spacing w:before="100" w:beforeAutospacing="1" w:after="100" w:afterAutospacing="1"/>
      <w:ind w:left="0" w:right="0"/>
      <w:textAlignment w:val="center"/>
    </w:pPr>
    <w:rPr>
      <w:color w:val="000000"/>
      <w:sz w:val="23"/>
      <w:szCs w:val="23"/>
      <w:lang w:val="en-US"/>
    </w:rPr>
  </w:style>
  <w:style w:type="paragraph" w:customStyle="1" w:styleId="xl78">
    <w:name w:val="xl78"/>
    <w:basedOn w:val="Normal"/>
    <w:rsid w:val="00983DD8"/>
    <w:pPr>
      <w:widowControl/>
      <w:pBdr>
        <w:top w:val="single" w:sz="8" w:space="0" w:color="auto"/>
        <w:left w:val="single" w:sz="8" w:space="0" w:color="auto"/>
        <w:bottom w:val="single" w:sz="4" w:space="0" w:color="auto"/>
        <w:right w:val="single" w:sz="4" w:space="0" w:color="auto"/>
      </w:pBdr>
      <w:shd w:val="clear" w:color="000000" w:fill="C6E0B4"/>
      <w:autoSpaceDE/>
      <w:autoSpaceDN/>
      <w:spacing w:before="100" w:beforeAutospacing="1" w:after="100" w:afterAutospacing="1"/>
      <w:ind w:left="0" w:right="0"/>
      <w:textAlignment w:val="center"/>
    </w:pPr>
    <w:rPr>
      <w:color w:val="000000"/>
      <w:sz w:val="23"/>
      <w:szCs w:val="23"/>
      <w:lang w:val="en-US"/>
    </w:rPr>
  </w:style>
  <w:style w:type="paragraph" w:customStyle="1" w:styleId="xl79">
    <w:name w:val="xl79"/>
    <w:basedOn w:val="Normal"/>
    <w:rsid w:val="00983DD8"/>
    <w:pPr>
      <w:widowControl/>
      <w:pBdr>
        <w:top w:val="single" w:sz="4" w:space="0" w:color="auto"/>
        <w:left w:val="single" w:sz="8" w:space="0" w:color="auto"/>
        <w:bottom w:val="single" w:sz="8" w:space="0" w:color="auto"/>
        <w:right w:val="single" w:sz="4" w:space="0" w:color="auto"/>
      </w:pBdr>
      <w:shd w:val="clear" w:color="000000" w:fill="C6E0B4"/>
      <w:autoSpaceDE/>
      <w:autoSpaceDN/>
      <w:spacing w:before="100" w:beforeAutospacing="1" w:after="100" w:afterAutospacing="1"/>
      <w:ind w:left="0" w:right="0"/>
      <w:textAlignment w:val="center"/>
    </w:pPr>
    <w:rPr>
      <w:color w:val="000000"/>
      <w:sz w:val="23"/>
      <w:szCs w:val="23"/>
      <w:lang w:val="en-US"/>
    </w:rPr>
  </w:style>
  <w:style w:type="paragraph" w:customStyle="1" w:styleId="xl80">
    <w:name w:val="xl80"/>
    <w:basedOn w:val="Normal"/>
    <w:rsid w:val="00983DD8"/>
    <w:pPr>
      <w:widowControl/>
      <w:pBdr>
        <w:top w:val="single" w:sz="8" w:space="0" w:color="auto"/>
        <w:left w:val="single" w:sz="4" w:space="0" w:color="auto"/>
        <w:bottom w:val="single" w:sz="8"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81">
    <w:name w:val="xl81"/>
    <w:basedOn w:val="Normal"/>
    <w:rsid w:val="00983DD8"/>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82">
    <w:name w:val="xl82"/>
    <w:basedOn w:val="Normal"/>
    <w:rsid w:val="00983DD8"/>
    <w:pPr>
      <w:widowControl/>
      <w:pBdr>
        <w:top w:val="single" w:sz="4" w:space="0" w:color="auto"/>
        <w:left w:val="single" w:sz="8" w:space="0" w:color="auto"/>
        <w:bottom w:val="single" w:sz="8"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83">
    <w:name w:val="xl83"/>
    <w:basedOn w:val="Normal"/>
    <w:rsid w:val="00983DD8"/>
    <w:pPr>
      <w:widowControl/>
      <w:pBdr>
        <w:top w:val="single" w:sz="8" w:space="0" w:color="auto"/>
        <w:left w:val="single" w:sz="8" w:space="0" w:color="auto"/>
        <w:bottom w:val="single" w:sz="8"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84">
    <w:name w:val="xl84"/>
    <w:basedOn w:val="Normal"/>
    <w:rsid w:val="00983DD8"/>
    <w:pPr>
      <w:widowControl/>
      <w:pBdr>
        <w:top w:val="single" w:sz="4" w:space="0" w:color="auto"/>
        <w:left w:val="single" w:sz="8" w:space="0" w:color="auto"/>
        <w:bottom w:val="single" w:sz="4" w:space="0" w:color="auto"/>
        <w:right w:val="single" w:sz="4" w:space="0" w:color="auto"/>
      </w:pBdr>
      <w:shd w:val="clear" w:color="000000" w:fill="F8CBAD"/>
      <w:autoSpaceDE/>
      <w:autoSpaceDN/>
      <w:spacing w:before="100" w:beforeAutospacing="1" w:after="100" w:afterAutospacing="1"/>
      <w:ind w:left="0" w:right="0"/>
      <w:textAlignment w:val="center"/>
    </w:pPr>
    <w:rPr>
      <w:sz w:val="23"/>
      <w:szCs w:val="23"/>
      <w:lang w:val="en-US"/>
    </w:rPr>
  </w:style>
  <w:style w:type="paragraph" w:customStyle="1" w:styleId="xl85">
    <w:name w:val="xl85"/>
    <w:basedOn w:val="Normal"/>
    <w:rsid w:val="00983DD8"/>
    <w:pPr>
      <w:widowControl/>
      <w:pBdr>
        <w:top w:val="single" w:sz="4" w:space="0" w:color="auto"/>
        <w:left w:val="single" w:sz="8"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86">
    <w:name w:val="xl86"/>
    <w:basedOn w:val="Normal"/>
    <w:rsid w:val="00983DD8"/>
    <w:pPr>
      <w:widowControl/>
      <w:pBdr>
        <w:top w:val="single" w:sz="8" w:space="0" w:color="auto"/>
        <w:left w:val="single" w:sz="8" w:space="0" w:color="auto"/>
        <w:bottom w:val="single" w:sz="8" w:space="0" w:color="auto"/>
        <w:right w:val="single" w:sz="4" w:space="0" w:color="auto"/>
      </w:pBdr>
      <w:shd w:val="clear" w:color="000000" w:fill="F8CBAD"/>
      <w:autoSpaceDE/>
      <w:autoSpaceDN/>
      <w:spacing w:before="100" w:beforeAutospacing="1" w:after="100" w:afterAutospacing="1"/>
      <w:ind w:left="0" w:right="0"/>
      <w:textAlignment w:val="center"/>
    </w:pPr>
    <w:rPr>
      <w:color w:val="000000"/>
      <w:sz w:val="23"/>
      <w:szCs w:val="23"/>
      <w:lang w:val="en-US"/>
    </w:rPr>
  </w:style>
  <w:style w:type="paragraph" w:customStyle="1" w:styleId="xl87">
    <w:name w:val="xl87"/>
    <w:basedOn w:val="Normal"/>
    <w:rsid w:val="00983DD8"/>
    <w:pPr>
      <w:widowControl/>
      <w:pBdr>
        <w:top w:val="single" w:sz="4" w:space="0" w:color="auto"/>
        <w:left w:val="single" w:sz="8" w:space="0" w:color="auto"/>
        <w:bottom w:val="single" w:sz="8"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88">
    <w:name w:val="xl88"/>
    <w:basedOn w:val="Normal"/>
    <w:rsid w:val="00983DD8"/>
    <w:pPr>
      <w:widowControl/>
      <w:pBdr>
        <w:top w:val="single" w:sz="8"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89">
    <w:name w:val="xl89"/>
    <w:basedOn w:val="Normal"/>
    <w:rsid w:val="00983DD8"/>
    <w:pPr>
      <w:widowControl/>
      <w:pBdr>
        <w:top w:val="single" w:sz="8" w:space="0" w:color="auto"/>
        <w:left w:val="single" w:sz="8"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90">
    <w:name w:val="xl90"/>
    <w:basedOn w:val="Normal"/>
    <w:rsid w:val="00983DD8"/>
    <w:pPr>
      <w:widowControl/>
      <w:pBdr>
        <w:top w:val="single" w:sz="4" w:space="0" w:color="auto"/>
        <w:left w:val="single" w:sz="8"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91">
    <w:name w:val="xl91"/>
    <w:basedOn w:val="Normal"/>
    <w:rsid w:val="00983DD8"/>
    <w:pPr>
      <w:widowControl/>
      <w:pBdr>
        <w:top w:val="single" w:sz="4" w:space="0" w:color="auto"/>
        <w:left w:val="single" w:sz="8" w:space="0" w:color="auto"/>
        <w:bottom w:val="single" w:sz="8"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92">
    <w:name w:val="xl92"/>
    <w:basedOn w:val="Normal"/>
    <w:rsid w:val="00983DD8"/>
    <w:pPr>
      <w:widowControl/>
      <w:pBdr>
        <w:left w:val="single" w:sz="8"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93">
    <w:name w:val="xl93"/>
    <w:basedOn w:val="Normal"/>
    <w:rsid w:val="00983DD8"/>
    <w:pPr>
      <w:widowControl/>
      <w:pBdr>
        <w:top w:val="single" w:sz="8" w:space="0" w:color="auto"/>
        <w:left w:val="single" w:sz="8" w:space="0" w:color="auto"/>
        <w:bottom w:val="single" w:sz="8"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94">
    <w:name w:val="xl94"/>
    <w:basedOn w:val="Normal"/>
    <w:rsid w:val="00983DD8"/>
    <w:pPr>
      <w:widowControl/>
      <w:pBdr>
        <w:top w:val="single" w:sz="8" w:space="0" w:color="auto"/>
        <w:left w:val="single" w:sz="4" w:space="0" w:color="auto"/>
        <w:bottom w:val="single" w:sz="8"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95">
    <w:name w:val="xl95"/>
    <w:basedOn w:val="Normal"/>
    <w:rsid w:val="00983DD8"/>
    <w:pPr>
      <w:widowControl/>
      <w:pBdr>
        <w:top w:val="single" w:sz="8" w:space="0" w:color="auto"/>
        <w:left w:val="single" w:sz="4" w:space="0" w:color="auto"/>
        <w:bottom w:val="single" w:sz="8"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96">
    <w:name w:val="xl96"/>
    <w:basedOn w:val="Normal"/>
    <w:rsid w:val="00983DD8"/>
    <w:pPr>
      <w:widowControl/>
      <w:pBdr>
        <w:top w:val="single" w:sz="8" w:space="0" w:color="auto"/>
        <w:left w:val="single" w:sz="8" w:space="0" w:color="auto"/>
        <w:bottom w:val="single" w:sz="4"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97">
    <w:name w:val="xl97"/>
    <w:basedOn w:val="Normal"/>
    <w:rsid w:val="00983DD8"/>
    <w:pPr>
      <w:widowControl/>
      <w:pBdr>
        <w:top w:val="single" w:sz="4" w:space="0" w:color="auto"/>
        <w:left w:val="single" w:sz="8" w:space="0" w:color="auto"/>
        <w:bottom w:val="single" w:sz="4"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98">
    <w:name w:val="xl98"/>
    <w:basedOn w:val="Normal"/>
    <w:rsid w:val="00983DD8"/>
    <w:pPr>
      <w:widowControl/>
      <w:pBdr>
        <w:top w:val="single" w:sz="4" w:space="0" w:color="auto"/>
        <w:left w:val="single" w:sz="8" w:space="0" w:color="auto"/>
        <w:bottom w:val="single" w:sz="8"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99">
    <w:name w:val="xl99"/>
    <w:basedOn w:val="Normal"/>
    <w:rsid w:val="00983DD8"/>
    <w:pPr>
      <w:widowControl/>
      <w:pBdr>
        <w:top w:val="single" w:sz="4" w:space="0" w:color="auto"/>
        <w:left w:val="single" w:sz="8" w:space="0" w:color="auto"/>
        <w:bottom w:val="single" w:sz="4"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00">
    <w:name w:val="xl100"/>
    <w:basedOn w:val="Normal"/>
    <w:rsid w:val="00983DD8"/>
    <w:pPr>
      <w:widowControl/>
      <w:pBdr>
        <w:top w:val="single" w:sz="4" w:space="0" w:color="auto"/>
        <w:left w:val="single" w:sz="8"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101">
    <w:name w:val="xl101"/>
    <w:basedOn w:val="Normal"/>
    <w:rsid w:val="00983DD8"/>
    <w:pPr>
      <w:widowControl/>
      <w:pBdr>
        <w:top w:val="single" w:sz="4" w:space="0" w:color="auto"/>
        <w:left w:val="single" w:sz="8" w:space="0" w:color="auto"/>
        <w:bottom w:val="single" w:sz="4"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102">
    <w:name w:val="xl102"/>
    <w:basedOn w:val="Normal"/>
    <w:rsid w:val="00983DD8"/>
    <w:pPr>
      <w:widowControl/>
      <w:pBdr>
        <w:top w:val="single" w:sz="8" w:space="0" w:color="auto"/>
        <w:left w:val="single" w:sz="8" w:space="0" w:color="auto"/>
        <w:bottom w:val="single" w:sz="8"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 w:val="23"/>
      <w:szCs w:val="23"/>
      <w:lang w:val="en-US"/>
    </w:rPr>
  </w:style>
  <w:style w:type="paragraph" w:customStyle="1" w:styleId="xl103">
    <w:name w:val="xl103"/>
    <w:basedOn w:val="Normal"/>
    <w:rsid w:val="00983DD8"/>
    <w:pPr>
      <w:widowControl/>
      <w:pBdr>
        <w:top w:val="single" w:sz="8" w:space="0" w:color="auto"/>
        <w:left w:val="single" w:sz="8" w:space="0" w:color="auto"/>
        <w:bottom w:val="single" w:sz="4" w:space="0" w:color="auto"/>
        <w:right w:val="single" w:sz="4" w:space="0" w:color="auto"/>
      </w:pBdr>
      <w:shd w:val="clear" w:color="000000" w:fill="D9E1F2"/>
      <w:autoSpaceDE/>
      <w:autoSpaceDN/>
      <w:spacing w:before="100" w:beforeAutospacing="1" w:after="100" w:afterAutospacing="1"/>
      <w:ind w:left="0" w:right="0"/>
      <w:jc w:val="both"/>
      <w:textAlignment w:val="center"/>
    </w:pPr>
    <w:rPr>
      <w:color w:val="000000"/>
      <w:szCs w:val="24"/>
      <w:lang w:val="en-US"/>
    </w:rPr>
  </w:style>
  <w:style w:type="paragraph" w:customStyle="1" w:styleId="xl104">
    <w:name w:val="xl104"/>
    <w:basedOn w:val="Normal"/>
    <w:rsid w:val="00983DD8"/>
    <w:pPr>
      <w:widowControl/>
      <w:pBdr>
        <w:top w:val="single" w:sz="4" w:space="0" w:color="auto"/>
        <w:left w:val="single" w:sz="8" w:space="0" w:color="auto"/>
        <w:bottom w:val="single" w:sz="8" w:space="0" w:color="auto"/>
        <w:right w:val="single" w:sz="4" w:space="0" w:color="auto"/>
      </w:pBdr>
      <w:shd w:val="clear" w:color="000000" w:fill="D9E1F2"/>
      <w:autoSpaceDE/>
      <w:autoSpaceDN/>
      <w:spacing w:before="100" w:beforeAutospacing="1" w:after="100" w:afterAutospacing="1"/>
      <w:ind w:left="0" w:right="0"/>
      <w:jc w:val="both"/>
      <w:textAlignment w:val="center"/>
    </w:pPr>
    <w:rPr>
      <w:color w:val="000000"/>
      <w:szCs w:val="24"/>
      <w:lang w:val="en-US"/>
    </w:rPr>
  </w:style>
  <w:style w:type="paragraph" w:customStyle="1" w:styleId="xl105">
    <w:name w:val="xl105"/>
    <w:basedOn w:val="Normal"/>
    <w:rsid w:val="00983DD8"/>
    <w:pPr>
      <w:widowControl/>
      <w:pBdr>
        <w:top w:val="single" w:sz="8" w:space="0" w:color="auto"/>
        <w:left w:val="single" w:sz="8" w:space="0" w:color="auto"/>
        <w:bottom w:val="single" w:sz="8" w:space="0" w:color="auto"/>
        <w:right w:val="single" w:sz="4"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06">
    <w:name w:val="xl106"/>
    <w:basedOn w:val="Normal"/>
    <w:rsid w:val="00983DD8"/>
    <w:pPr>
      <w:widowControl/>
      <w:pBdr>
        <w:top w:val="single" w:sz="8" w:space="0" w:color="auto"/>
        <w:left w:val="single" w:sz="8" w:space="0" w:color="auto"/>
        <w:bottom w:val="single" w:sz="8" w:space="0" w:color="auto"/>
        <w:right w:val="single" w:sz="4" w:space="0" w:color="auto"/>
      </w:pBdr>
      <w:shd w:val="clear" w:color="000000" w:fill="D6DCE4"/>
      <w:autoSpaceDE/>
      <w:autoSpaceDN/>
      <w:spacing w:before="100" w:beforeAutospacing="1" w:after="100" w:afterAutospacing="1"/>
      <w:ind w:left="0" w:right="0"/>
      <w:textAlignment w:val="center"/>
    </w:pPr>
    <w:rPr>
      <w:color w:val="000000"/>
      <w:sz w:val="23"/>
      <w:szCs w:val="23"/>
      <w:lang w:val="en-US"/>
    </w:rPr>
  </w:style>
  <w:style w:type="paragraph" w:customStyle="1" w:styleId="xl107">
    <w:name w:val="xl107"/>
    <w:basedOn w:val="Normal"/>
    <w:rsid w:val="00983DD8"/>
    <w:pPr>
      <w:widowControl/>
      <w:pBdr>
        <w:top w:val="single" w:sz="8" w:space="0" w:color="auto"/>
        <w:left w:val="single" w:sz="4" w:space="0" w:color="auto"/>
        <w:bottom w:val="single" w:sz="8" w:space="0" w:color="auto"/>
        <w:right w:val="single" w:sz="4" w:space="0" w:color="auto"/>
      </w:pBdr>
      <w:shd w:val="clear" w:color="000000" w:fill="D6DCE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08">
    <w:name w:val="xl108"/>
    <w:basedOn w:val="Normal"/>
    <w:rsid w:val="00983DD8"/>
    <w:pPr>
      <w:widowControl/>
      <w:pBdr>
        <w:top w:val="single" w:sz="8" w:space="0" w:color="auto"/>
        <w:left w:val="single" w:sz="4" w:space="0" w:color="auto"/>
        <w:bottom w:val="single" w:sz="8"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09">
    <w:name w:val="xl109"/>
    <w:basedOn w:val="Normal"/>
    <w:rsid w:val="00983DD8"/>
    <w:pPr>
      <w:widowControl/>
      <w:pBdr>
        <w:top w:val="single" w:sz="8" w:space="0" w:color="auto"/>
        <w:left w:val="single" w:sz="4" w:space="0" w:color="auto"/>
        <w:bottom w:val="single" w:sz="8"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10">
    <w:name w:val="xl110"/>
    <w:basedOn w:val="Normal"/>
    <w:rsid w:val="00983DD8"/>
    <w:pPr>
      <w:widowControl/>
      <w:pBdr>
        <w:top w:val="single" w:sz="8" w:space="0" w:color="auto"/>
        <w:left w:val="single" w:sz="8"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11">
    <w:name w:val="xl111"/>
    <w:basedOn w:val="Normal"/>
    <w:rsid w:val="00983DD8"/>
    <w:pPr>
      <w:widowControl/>
      <w:pBdr>
        <w:top w:val="single" w:sz="4" w:space="0" w:color="auto"/>
        <w:left w:val="single" w:sz="8" w:space="0" w:color="auto"/>
        <w:bottom w:val="single" w:sz="8"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12">
    <w:name w:val="xl112"/>
    <w:basedOn w:val="Normal"/>
    <w:rsid w:val="00983DD8"/>
    <w:pPr>
      <w:widowControl/>
      <w:pBdr>
        <w:top w:val="single" w:sz="4" w:space="0" w:color="auto"/>
        <w:left w:val="single" w:sz="8"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13">
    <w:name w:val="xl113"/>
    <w:basedOn w:val="Normal"/>
    <w:rsid w:val="00983DD8"/>
    <w:pPr>
      <w:widowControl/>
      <w:pBdr>
        <w:top w:val="single" w:sz="8"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14">
    <w:name w:val="xl114"/>
    <w:basedOn w:val="Normal"/>
    <w:rsid w:val="00983DD8"/>
    <w:pPr>
      <w:widowControl/>
      <w:pBdr>
        <w:top w:val="single" w:sz="8" w:space="0" w:color="auto"/>
        <w:left w:val="single" w:sz="8" w:space="0" w:color="auto"/>
        <w:bottom w:val="single" w:sz="8" w:space="0" w:color="auto"/>
        <w:right w:val="single" w:sz="4" w:space="0" w:color="auto"/>
      </w:pBdr>
      <w:shd w:val="clear" w:color="000000" w:fill="ACB9CA"/>
      <w:autoSpaceDE/>
      <w:autoSpaceDN/>
      <w:spacing w:before="100" w:beforeAutospacing="1" w:after="100" w:afterAutospacing="1"/>
      <w:ind w:left="0" w:right="0"/>
      <w:textAlignment w:val="center"/>
    </w:pPr>
    <w:rPr>
      <w:color w:val="000000"/>
      <w:sz w:val="23"/>
      <w:szCs w:val="23"/>
      <w:lang w:val="en-US"/>
    </w:rPr>
  </w:style>
  <w:style w:type="paragraph" w:customStyle="1" w:styleId="xl115">
    <w:name w:val="xl115"/>
    <w:basedOn w:val="Normal"/>
    <w:rsid w:val="00983DD8"/>
    <w:pPr>
      <w:widowControl/>
      <w:pBdr>
        <w:top w:val="single" w:sz="8" w:space="0" w:color="auto"/>
        <w:left w:val="single" w:sz="4" w:space="0" w:color="auto"/>
        <w:bottom w:val="single" w:sz="8"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16">
    <w:name w:val="xl116"/>
    <w:basedOn w:val="Normal"/>
    <w:rsid w:val="00983DD8"/>
    <w:pPr>
      <w:widowControl/>
      <w:pBdr>
        <w:top w:val="single" w:sz="8" w:space="0" w:color="auto"/>
        <w:left w:val="single" w:sz="8" w:space="0" w:color="auto"/>
        <w:bottom w:val="single" w:sz="4" w:space="0" w:color="auto"/>
        <w:right w:val="single" w:sz="4" w:space="0" w:color="auto"/>
      </w:pBdr>
      <w:shd w:val="clear" w:color="000000" w:fill="ACB9CA"/>
      <w:autoSpaceDE/>
      <w:autoSpaceDN/>
      <w:spacing w:before="100" w:beforeAutospacing="1" w:after="100" w:afterAutospacing="1"/>
      <w:ind w:left="0" w:right="0"/>
      <w:textAlignment w:val="center"/>
    </w:pPr>
    <w:rPr>
      <w:color w:val="000000"/>
      <w:sz w:val="23"/>
      <w:szCs w:val="23"/>
      <w:lang w:val="en-US"/>
    </w:rPr>
  </w:style>
  <w:style w:type="paragraph" w:customStyle="1" w:styleId="xl117">
    <w:name w:val="xl117"/>
    <w:basedOn w:val="Normal"/>
    <w:rsid w:val="00983DD8"/>
    <w:pPr>
      <w:widowControl/>
      <w:pBdr>
        <w:top w:val="single" w:sz="4" w:space="0" w:color="auto"/>
        <w:left w:val="single" w:sz="8" w:space="0" w:color="auto"/>
        <w:bottom w:val="single" w:sz="8" w:space="0" w:color="auto"/>
        <w:right w:val="single" w:sz="4" w:space="0" w:color="auto"/>
      </w:pBdr>
      <w:shd w:val="clear" w:color="000000" w:fill="ACB9CA"/>
      <w:autoSpaceDE/>
      <w:autoSpaceDN/>
      <w:spacing w:before="100" w:beforeAutospacing="1" w:after="100" w:afterAutospacing="1"/>
      <w:ind w:left="0" w:right="0"/>
      <w:textAlignment w:val="center"/>
    </w:pPr>
    <w:rPr>
      <w:color w:val="000000"/>
      <w:sz w:val="23"/>
      <w:szCs w:val="23"/>
      <w:lang w:val="en-US"/>
    </w:rPr>
  </w:style>
  <w:style w:type="paragraph" w:customStyle="1" w:styleId="xl118">
    <w:name w:val="xl118"/>
    <w:basedOn w:val="Normal"/>
    <w:rsid w:val="00983DD8"/>
    <w:pPr>
      <w:widowControl/>
      <w:pBdr>
        <w:top w:val="single" w:sz="4" w:space="0" w:color="auto"/>
        <w:left w:val="single" w:sz="8" w:space="0" w:color="auto"/>
        <w:bottom w:val="single" w:sz="4"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 w:val="23"/>
      <w:szCs w:val="23"/>
      <w:lang w:val="en-US"/>
    </w:rPr>
  </w:style>
  <w:style w:type="paragraph" w:customStyle="1" w:styleId="xl119">
    <w:name w:val="xl119"/>
    <w:basedOn w:val="Normal"/>
    <w:rsid w:val="00983DD8"/>
    <w:pPr>
      <w:widowControl/>
      <w:pBdr>
        <w:top w:val="single" w:sz="4" w:space="0" w:color="auto"/>
        <w:left w:val="single" w:sz="8" w:space="0" w:color="auto"/>
        <w:bottom w:val="single" w:sz="8"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 w:val="23"/>
      <w:szCs w:val="23"/>
      <w:lang w:val="en-US"/>
    </w:rPr>
  </w:style>
  <w:style w:type="paragraph" w:customStyle="1" w:styleId="xl120">
    <w:name w:val="xl120"/>
    <w:basedOn w:val="Normal"/>
    <w:rsid w:val="00983DD8"/>
    <w:pPr>
      <w:widowControl/>
      <w:pBdr>
        <w:top w:val="single" w:sz="4"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121">
    <w:name w:val="xl121"/>
    <w:basedOn w:val="Normal"/>
    <w:rsid w:val="00983DD8"/>
    <w:pPr>
      <w:widowControl/>
      <w:pBdr>
        <w:top w:val="single" w:sz="8" w:space="0" w:color="auto"/>
        <w:left w:val="single" w:sz="8" w:space="0" w:color="auto"/>
        <w:bottom w:val="single" w:sz="4"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122">
    <w:name w:val="xl122"/>
    <w:basedOn w:val="Normal"/>
    <w:rsid w:val="00983DD8"/>
    <w:pPr>
      <w:widowControl/>
      <w:pBdr>
        <w:top w:val="single" w:sz="8"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23">
    <w:name w:val="xl123"/>
    <w:basedOn w:val="Normal"/>
    <w:rsid w:val="00983DD8"/>
    <w:pPr>
      <w:widowControl/>
      <w:pBdr>
        <w:top w:val="single" w:sz="8"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24">
    <w:name w:val="xl124"/>
    <w:basedOn w:val="Normal"/>
    <w:rsid w:val="00983DD8"/>
    <w:pPr>
      <w:widowControl/>
      <w:pBdr>
        <w:top w:val="single" w:sz="8" w:space="0" w:color="auto"/>
        <w:left w:val="single" w:sz="4" w:space="0" w:color="auto"/>
        <w:bottom w:val="single" w:sz="8"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25">
    <w:name w:val="xl125"/>
    <w:basedOn w:val="Normal"/>
    <w:rsid w:val="00983DD8"/>
    <w:pPr>
      <w:widowControl/>
      <w:pBdr>
        <w:top w:val="single" w:sz="8" w:space="0" w:color="auto"/>
        <w:left w:val="single" w:sz="8"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26">
    <w:name w:val="xl126"/>
    <w:basedOn w:val="Normal"/>
    <w:rsid w:val="00983DD8"/>
    <w:pPr>
      <w:widowControl/>
      <w:pBdr>
        <w:left w:val="single" w:sz="8" w:space="0" w:color="auto"/>
        <w:bottom w:val="single" w:sz="4"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 w:val="23"/>
      <w:szCs w:val="23"/>
      <w:lang w:val="en-US"/>
    </w:rPr>
  </w:style>
  <w:style w:type="paragraph" w:customStyle="1" w:styleId="xl127">
    <w:name w:val="xl127"/>
    <w:basedOn w:val="Normal"/>
    <w:rsid w:val="00983DD8"/>
    <w:pPr>
      <w:widowControl/>
      <w:pBdr>
        <w:top w:val="single" w:sz="8" w:space="0" w:color="auto"/>
        <w:left w:val="single" w:sz="8" w:space="0" w:color="auto"/>
        <w:bottom w:val="single" w:sz="8" w:space="0" w:color="auto"/>
        <w:right w:val="single" w:sz="4"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28">
    <w:name w:val="xl128"/>
    <w:basedOn w:val="Normal"/>
    <w:rsid w:val="00983DD8"/>
    <w:pPr>
      <w:widowControl/>
      <w:pBdr>
        <w:top w:val="single" w:sz="8" w:space="0" w:color="auto"/>
        <w:left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29">
    <w:name w:val="xl129"/>
    <w:basedOn w:val="Normal"/>
    <w:rsid w:val="00983DD8"/>
    <w:pPr>
      <w:widowControl/>
      <w:pBdr>
        <w:top w:val="single" w:sz="8" w:space="0" w:color="auto"/>
        <w:left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30">
    <w:name w:val="xl130"/>
    <w:basedOn w:val="Normal"/>
    <w:rsid w:val="00983DD8"/>
    <w:pPr>
      <w:widowControl/>
      <w:pBdr>
        <w:top w:val="single" w:sz="8" w:space="0" w:color="auto"/>
        <w:left w:val="single" w:sz="4" w:space="0" w:color="auto"/>
        <w:bottom w:val="single" w:sz="8"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31">
    <w:name w:val="xl131"/>
    <w:basedOn w:val="Normal"/>
    <w:rsid w:val="00983DD8"/>
    <w:pPr>
      <w:widowControl/>
      <w:pBdr>
        <w:top w:val="single" w:sz="8" w:space="0" w:color="auto"/>
        <w:left w:val="single" w:sz="8" w:space="0" w:color="auto"/>
        <w:bottom w:val="single" w:sz="8"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 w:val="23"/>
      <w:szCs w:val="23"/>
      <w:lang w:val="en-US"/>
    </w:rPr>
  </w:style>
  <w:style w:type="paragraph" w:customStyle="1" w:styleId="xl132">
    <w:name w:val="xl132"/>
    <w:basedOn w:val="Normal"/>
    <w:rsid w:val="00983DD8"/>
    <w:pPr>
      <w:widowControl/>
      <w:pBdr>
        <w:top w:val="single" w:sz="8" w:space="0" w:color="auto"/>
        <w:left w:val="single" w:sz="4" w:space="0" w:color="auto"/>
        <w:bottom w:val="single" w:sz="8"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33">
    <w:name w:val="xl133"/>
    <w:basedOn w:val="Normal"/>
    <w:rsid w:val="00983DD8"/>
    <w:pPr>
      <w:widowControl/>
      <w:pBdr>
        <w:top w:val="single" w:sz="4" w:space="0" w:color="auto"/>
        <w:left w:val="single" w:sz="8" w:space="0" w:color="auto"/>
        <w:bottom w:val="single" w:sz="4"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134">
    <w:name w:val="xl134"/>
    <w:basedOn w:val="Normal"/>
    <w:rsid w:val="00983DD8"/>
    <w:pPr>
      <w:widowControl/>
      <w:pBdr>
        <w:left w:val="single" w:sz="8" w:space="0" w:color="auto"/>
        <w:bottom w:val="single" w:sz="8" w:space="0" w:color="auto"/>
        <w:right w:val="single" w:sz="4" w:space="0" w:color="auto"/>
      </w:pBdr>
      <w:shd w:val="clear" w:color="000000" w:fill="FCE4D6"/>
      <w:autoSpaceDE/>
      <w:autoSpaceDN/>
      <w:spacing w:before="100" w:beforeAutospacing="1" w:after="100" w:afterAutospacing="1"/>
      <w:ind w:left="0" w:right="0"/>
      <w:textAlignment w:val="center"/>
    </w:pPr>
    <w:rPr>
      <w:color w:val="000000"/>
      <w:sz w:val="23"/>
      <w:szCs w:val="23"/>
      <w:lang w:val="en-US"/>
    </w:rPr>
  </w:style>
  <w:style w:type="paragraph" w:customStyle="1" w:styleId="xl135">
    <w:name w:val="xl135"/>
    <w:basedOn w:val="Normal"/>
    <w:rsid w:val="00983DD8"/>
    <w:pPr>
      <w:widowControl/>
      <w:pBdr>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36">
    <w:name w:val="xl136"/>
    <w:basedOn w:val="Normal"/>
    <w:rsid w:val="00983DD8"/>
    <w:pPr>
      <w:widowControl/>
      <w:pBdr>
        <w:left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37">
    <w:name w:val="xl137"/>
    <w:basedOn w:val="Normal"/>
    <w:rsid w:val="00983DD8"/>
    <w:pPr>
      <w:widowControl/>
      <w:pBdr>
        <w:left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38">
    <w:name w:val="xl138"/>
    <w:basedOn w:val="Normal"/>
    <w:rsid w:val="00983DD8"/>
    <w:pPr>
      <w:widowControl/>
      <w:pBdr>
        <w:top w:val="single" w:sz="8" w:space="0" w:color="auto"/>
        <w:bottom w:val="single" w:sz="8"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39">
    <w:name w:val="xl139"/>
    <w:basedOn w:val="Normal"/>
    <w:rsid w:val="00983DD8"/>
    <w:pPr>
      <w:widowControl/>
      <w:pBdr>
        <w:top w:val="single" w:sz="8" w:space="0" w:color="auto"/>
        <w:bottom w:val="single" w:sz="8"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0">
    <w:name w:val="xl140"/>
    <w:basedOn w:val="Normal"/>
    <w:rsid w:val="00983DD8"/>
    <w:pPr>
      <w:widowControl/>
      <w:pBdr>
        <w:top w:val="single" w:sz="8"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1">
    <w:name w:val="xl141"/>
    <w:basedOn w:val="Normal"/>
    <w:rsid w:val="00983DD8"/>
    <w:pPr>
      <w:widowControl/>
      <w:pBdr>
        <w:top w:val="single" w:sz="8" w:space="0" w:color="auto"/>
        <w:left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42">
    <w:name w:val="xl142"/>
    <w:basedOn w:val="Normal"/>
    <w:rsid w:val="00983DD8"/>
    <w:pPr>
      <w:widowControl/>
      <w:pBdr>
        <w:top w:val="single" w:sz="8" w:space="0" w:color="auto"/>
        <w:left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43">
    <w:name w:val="xl143"/>
    <w:basedOn w:val="Normal"/>
    <w:rsid w:val="00983DD8"/>
    <w:pPr>
      <w:widowControl/>
      <w:pBdr>
        <w:top w:val="single" w:sz="4" w:space="0" w:color="auto"/>
        <w:left w:val="single" w:sz="8"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44">
    <w:name w:val="xl144"/>
    <w:basedOn w:val="Normal"/>
    <w:rsid w:val="00983DD8"/>
    <w:pPr>
      <w:widowControl/>
      <w:pBdr>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5">
    <w:name w:val="xl145"/>
    <w:basedOn w:val="Normal"/>
    <w:rsid w:val="00983DD8"/>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6">
    <w:name w:val="xl146"/>
    <w:basedOn w:val="Normal"/>
    <w:rsid w:val="00983DD8"/>
    <w:pPr>
      <w:widowControl/>
      <w:pBdr>
        <w:top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7">
    <w:name w:val="xl147"/>
    <w:basedOn w:val="Normal"/>
    <w:rsid w:val="00983DD8"/>
    <w:pPr>
      <w:widowControl/>
      <w:pBdr>
        <w:top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48">
    <w:name w:val="xl148"/>
    <w:basedOn w:val="Normal"/>
    <w:rsid w:val="00983DD8"/>
    <w:pPr>
      <w:widowControl/>
      <w:pBdr>
        <w:top w:val="single" w:sz="8" w:space="0" w:color="auto"/>
        <w:bottom w:val="single" w:sz="8"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49">
    <w:name w:val="xl149"/>
    <w:basedOn w:val="Normal"/>
    <w:rsid w:val="00983DD8"/>
    <w:pPr>
      <w:widowControl/>
      <w:pBdr>
        <w:top w:val="single" w:sz="8"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50">
    <w:name w:val="xl150"/>
    <w:basedOn w:val="Normal"/>
    <w:rsid w:val="00983DD8"/>
    <w:pPr>
      <w:widowControl/>
      <w:pBdr>
        <w:top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51">
    <w:name w:val="xl151"/>
    <w:basedOn w:val="Normal"/>
    <w:rsid w:val="00983DD8"/>
    <w:pPr>
      <w:widowControl/>
      <w:pBdr>
        <w:top w:val="single" w:sz="8" w:space="0" w:color="auto"/>
        <w:bottom w:val="single" w:sz="4" w:space="0" w:color="auto"/>
        <w:right w:val="single" w:sz="4" w:space="0" w:color="auto"/>
      </w:pBdr>
      <w:shd w:val="clear" w:color="000000" w:fill="FFF2CC"/>
      <w:autoSpaceDE/>
      <w:autoSpaceDN/>
      <w:spacing w:before="100" w:beforeAutospacing="1" w:after="100" w:afterAutospacing="1"/>
      <w:ind w:left="0" w:right="0"/>
      <w:textAlignment w:val="center"/>
    </w:pPr>
    <w:rPr>
      <w:color w:val="000000"/>
      <w:sz w:val="23"/>
      <w:szCs w:val="23"/>
      <w:lang w:val="en-US"/>
    </w:rPr>
  </w:style>
  <w:style w:type="paragraph" w:customStyle="1" w:styleId="xl152">
    <w:name w:val="xl152"/>
    <w:basedOn w:val="Normal"/>
    <w:rsid w:val="00983DD8"/>
    <w:pPr>
      <w:widowControl/>
      <w:pBdr>
        <w:top w:val="single" w:sz="8"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3">
    <w:name w:val="xl153"/>
    <w:basedOn w:val="Normal"/>
    <w:rsid w:val="00983DD8"/>
    <w:pPr>
      <w:widowControl/>
      <w:pBdr>
        <w:top w:val="single" w:sz="4" w:space="0" w:color="auto"/>
        <w:bottom w:val="single" w:sz="8"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4">
    <w:name w:val="xl154"/>
    <w:basedOn w:val="Normal"/>
    <w:rsid w:val="00983DD8"/>
    <w:pPr>
      <w:widowControl/>
      <w:pBdr>
        <w:top w:val="single" w:sz="8"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5">
    <w:name w:val="xl155"/>
    <w:basedOn w:val="Normal"/>
    <w:rsid w:val="00983DD8"/>
    <w:pPr>
      <w:widowControl/>
      <w:pBdr>
        <w:top w:val="single" w:sz="4"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6">
    <w:name w:val="xl156"/>
    <w:basedOn w:val="Normal"/>
    <w:rsid w:val="00983DD8"/>
    <w:pPr>
      <w:widowControl/>
      <w:pBdr>
        <w:top w:val="single" w:sz="4" w:space="0" w:color="auto"/>
        <w:left w:val="single" w:sz="4" w:space="0" w:color="auto"/>
        <w:bottom w:val="single" w:sz="8"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7">
    <w:name w:val="xl157"/>
    <w:basedOn w:val="Normal"/>
    <w:rsid w:val="00983DD8"/>
    <w:pPr>
      <w:widowControl/>
      <w:pBdr>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8">
    <w:name w:val="xl158"/>
    <w:basedOn w:val="Normal"/>
    <w:rsid w:val="00983DD8"/>
    <w:pPr>
      <w:widowControl/>
      <w:pBdr>
        <w:top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59">
    <w:name w:val="xl159"/>
    <w:basedOn w:val="Normal"/>
    <w:rsid w:val="00983DD8"/>
    <w:pPr>
      <w:widowControl/>
      <w:pBdr>
        <w:top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 w:val="23"/>
      <w:szCs w:val="23"/>
      <w:lang w:val="en-US"/>
    </w:rPr>
  </w:style>
  <w:style w:type="paragraph" w:customStyle="1" w:styleId="xl160">
    <w:name w:val="xl160"/>
    <w:basedOn w:val="Normal"/>
    <w:rsid w:val="00983DD8"/>
    <w:pPr>
      <w:widowControl/>
      <w:pBdr>
        <w:top w:val="single" w:sz="8" w:space="0" w:color="auto"/>
        <w:left w:val="single" w:sz="4" w:space="0" w:color="auto"/>
        <w:bottom w:val="single" w:sz="8" w:space="0" w:color="auto"/>
        <w:right w:val="single" w:sz="4" w:space="0" w:color="auto"/>
      </w:pBdr>
      <w:shd w:val="clear" w:color="000000" w:fill="D6DCE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61">
    <w:name w:val="xl161"/>
    <w:basedOn w:val="Normal"/>
    <w:rsid w:val="00983DD8"/>
    <w:pPr>
      <w:widowControl/>
      <w:pBdr>
        <w:top w:val="single" w:sz="8" w:space="0" w:color="auto"/>
        <w:left w:val="single" w:sz="4" w:space="0" w:color="auto"/>
        <w:bottom w:val="single" w:sz="8"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162">
    <w:name w:val="xl162"/>
    <w:basedOn w:val="Normal"/>
    <w:rsid w:val="00983DD8"/>
    <w:pPr>
      <w:widowControl/>
      <w:pBdr>
        <w:top w:val="single" w:sz="8" w:space="0" w:color="auto"/>
        <w:left w:val="single" w:sz="8" w:space="0" w:color="auto"/>
        <w:bottom w:val="single" w:sz="8" w:space="0" w:color="auto"/>
      </w:pBdr>
      <w:shd w:val="clear" w:color="000000" w:fill="D9D9D9"/>
      <w:autoSpaceDE/>
      <w:autoSpaceDN/>
      <w:spacing w:before="100" w:beforeAutospacing="1" w:after="100" w:afterAutospacing="1"/>
      <w:ind w:left="0" w:right="0"/>
      <w:jc w:val="center"/>
      <w:textAlignment w:val="center"/>
    </w:pPr>
    <w:rPr>
      <w:b/>
      <w:bCs/>
      <w:color w:val="000000"/>
      <w:sz w:val="26"/>
      <w:szCs w:val="26"/>
      <w:lang w:val="en-US"/>
    </w:rPr>
  </w:style>
  <w:style w:type="paragraph" w:customStyle="1" w:styleId="xl163">
    <w:name w:val="xl163"/>
    <w:basedOn w:val="Normal"/>
    <w:rsid w:val="00983DD8"/>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ind w:left="0" w:right="0"/>
      <w:jc w:val="center"/>
      <w:textAlignment w:val="center"/>
    </w:pPr>
    <w:rPr>
      <w:b/>
      <w:bCs/>
      <w:color w:val="000000"/>
      <w:sz w:val="26"/>
      <w:szCs w:val="26"/>
      <w:lang w:val="en-US"/>
    </w:rPr>
  </w:style>
  <w:style w:type="paragraph" w:customStyle="1" w:styleId="xl164">
    <w:name w:val="xl164"/>
    <w:basedOn w:val="Normal"/>
    <w:rsid w:val="00983DD8"/>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ind w:left="0" w:right="0"/>
      <w:jc w:val="center"/>
      <w:textAlignment w:val="center"/>
    </w:pPr>
    <w:rPr>
      <w:b/>
      <w:bCs/>
      <w:color w:val="000000"/>
      <w:sz w:val="26"/>
      <w:szCs w:val="26"/>
      <w:lang w:val="en-US"/>
    </w:rPr>
  </w:style>
  <w:style w:type="paragraph" w:customStyle="1" w:styleId="xl165">
    <w:name w:val="xl165"/>
    <w:basedOn w:val="Normal"/>
    <w:rsid w:val="00983DD8"/>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ind w:left="0" w:right="0"/>
      <w:jc w:val="center"/>
      <w:textAlignment w:val="center"/>
    </w:pPr>
    <w:rPr>
      <w:b/>
      <w:bCs/>
      <w:color w:val="000000"/>
      <w:sz w:val="26"/>
      <w:szCs w:val="26"/>
      <w:lang w:val="en-US"/>
    </w:rPr>
  </w:style>
  <w:style w:type="paragraph" w:customStyle="1" w:styleId="xl166">
    <w:name w:val="xl166"/>
    <w:basedOn w:val="Normal"/>
    <w:rsid w:val="00983DD8"/>
    <w:pPr>
      <w:widowControl/>
      <w:pBdr>
        <w:top w:val="single" w:sz="8" w:space="0" w:color="auto"/>
        <w:left w:val="single" w:sz="8" w:space="0" w:color="auto"/>
        <w:bottom w:val="single" w:sz="8" w:space="0" w:color="auto"/>
        <w:right w:val="single" w:sz="8" w:space="0" w:color="auto"/>
      </w:pBdr>
      <w:shd w:val="clear" w:color="000000" w:fill="D9D9D9"/>
      <w:autoSpaceDE/>
      <w:autoSpaceDN/>
      <w:spacing w:before="100" w:beforeAutospacing="1" w:after="100" w:afterAutospacing="1"/>
      <w:ind w:left="0" w:right="0"/>
      <w:textAlignment w:val="center"/>
    </w:pPr>
    <w:rPr>
      <w:b/>
      <w:bCs/>
      <w:color w:val="000000"/>
      <w:sz w:val="26"/>
      <w:szCs w:val="26"/>
      <w:lang w:val="en-US"/>
    </w:rPr>
  </w:style>
  <w:style w:type="paragraph" w:customStyle="1" w:styleId="xl167">
    <w:name w:val="xl167"/>
    <w:basedOn w:val="Normal"/>
    <w:rsid w:val="00983DD8"/>
    <w:pPr>
      <w:widowControl/>
      <w:pBdr>
        <w:top w:val="single" w:sz="8" w:space="0" w:color="auto"/>
        <w:left w:val="single" w:sz="4" w:space="0" w:color="auto"/>
        <w:bottom w:val="single" w:sz="8" w:space="0" w:color="auto"/>
        <w:right w:val="single" w:sz="8"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68">
    <w:name w:val="xl168"/>
    <w:basedOn w:val="Normal"/>
    <w:rsid w:val="00983DD8"/>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69">
    <w:name w:val="xl169"/>
    <w:basedOn w:val="Normal"/>
    <w:rsid w:val="00983DD8"/>
    <w:pPr>
      <w:widowControl/>
      <w:pBdr>
        <w:top w:val="single" w:sz="4"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70">
    <w:name w:val="xl170"/>
    <w:basedOn w:val="Normal"/>
    <w:rsid w:val="00983DD8"/>
    <w:pPr>
      <w:widowControl/>
      <w:pBdr>
        <w:top w:val="single" w:sz="4" w:space="0" w:color="auto"/>
        <w:left w:val="single" w:sz="4" w:space="0" w:color="auto"/>
        <w:bottom w:val="single" w:sz="8" w:space="0" w:color="auto"/>
        <w:right w:val="single" w:sz="8"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71">
    <w:name w:val="xl171"/>
    <w:basedOn w:val="Normal"/>
    <w:rsid w:val="00983DD8"/>
    <w:pPr>
      <w:widowControl/>
      <w:pBdr>
        <w:top w:val="single" w:sz="8" w:space="0" w:color="auto"/>
        <w:left w:val="single" w:sz="4" w:space="0" w:color="auto"/>
        <w:bottom w:val="single" w:sz="4" w:space="0" w:color="auto"/>
        <w:right w:val="single" w:sz="8"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72">
    <w:name w:val="xl172"/>
    <w:basedOn w:val="Normal"/>
    <w:rsid w:val="00983DD8"/>
    <w:pPr>
      <w:widowControl/>
      <w:pBdr>
        <w:top w:val="single" w:sz="4" w:space="0" w:color="auto"/>
        <w:left w:val="single" w:sz="4" w:space="0" w:color="auto"/>
        <w:bottom w:val="single" w:sz="4" w:space="0" w:color="auto"/>
        <w:right w:val="single" w:sz="8"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73">
    <w:name w:val="xl173"/>
    <w:basedOn w:val="Normal"/>
    <w:rsid w:val="00983DD8"/>
    <w:pPr>
      <w:widowControl/>
      <w:pBdr>
        <w:top w:val="single" w:sz="4" w:space="0" w:color="auto"/>
        <w:left w:val="single" w:sz="4" w:space="0" w:color="auto"/>
        <w:bottom w:val="single" w:sz="8" w:space="0" w:color="auto"/>
        <w:right w:val="single" w:sz="8"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74">
    <w:name w:val="xl174"/>
    <w:basedOn w:val="Normal"/>
    <w:rsid w:val="00983DD8"/>
    <w:pPr>
      <w:widowControl/>
      <w:pBdr>
        <w:left w:val="single" w:sz="4" w:space="0" w:color="auto"/>
        <w:bottom w:val="single" w:sz="4" w:space="0" w:color="auto"/>
        <w:right w:val="single" w:sz="8"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75">
    <w:name w:val="xl175"/>
    <w:basedOn w:val="Normal"/>
    <w:rsid w:val="00983DD8"/>
    <w:pPr>
      <w:widowControl/>
      <w:pBdr>
        <w:top w:val="single" w:sz="8" w:space="0" w:color="auto"/>
        <w:left w:val="single" w:sz="4" w:space="0" w:color="auto"/>
        <w:bottom w:val="single" w:sz="4" w:space="0" w:color="auto"/>
        <w:right w:val="single" w:sz="8" w:space="0" w:color="auto"/>
      </w:pBdr>
      <w:shd w:val="clear" w:color="000000" w:fill="D9E1F2"/>
      <w:autoSpaceDE/>
      <w:autoSpaceDN/>
      <w:spacing w:before="100" w:beforeAutospacing="1" w:after="100" w:afterAutospacing="1"/>
      <w:ind w:left="0" w:right="0"/>
      <w:textAlignment w:val="center"/>
    </w:pPr>
    <w:rPr>
      <w:color w:val="000000"/>
      <w:szCs w:val="24"/>
      <w:lang w:val="en-US"/>
    </w:rPr>
  </w:style>
  <w:style w:type="paragraph" w:customStyle="1" w:styleId="xl176">
    <w:name w:val="xl176"/>
    <w:basedOn w:val="Normal"/>
    <w:rsid w:val="00983DD8"/>
    <w:pPr>
      <w:widowControl/>
      <w:pBdr>
        <w:top w:val="single" w:sz="8" w:space="0" w:color="auto"/>
        <w:left w:val="single" w:sz="4" w:space="0" w:color="auto"/>
        <w:bottom w:val="single" w:sz="4" w:space="0" w:color="auto"/>
        <w:right w:val="single" w:sz="8" w:space="0" w:color="auto"/>
      </w:pBdr>
      <w:shd w:val="clear" w:color="000000" w:fill="B4C6E7"/>
      <w:autoSpaceDE/>
      <w:autoSpaceDN/>
      <w:spacing w:before="100" w:beforeAutospacing="1" w:after="100" w:afterAutospacing="1"/>
      <w:ind w:left="0" w:right="0"/>
      <w:textAlignment w:val="center"/>
    </w:pPr>
    <w:rPr>
      <w:color w:val="000000"/>
      <w:szCs w:val="24"/>
      <w:lang w:val="en-US"/>
    </w:rPr>
  </w:style>
  <w:style w:type="paragraph" w:customStyle="1" w:styleId="xl177">
    <w:name w:val="xl177"/>
    <w:basedOn w:val="Normal"/>
    <w:rsid w:val="00983DD8"/>
    <w:pPr>
      <w:widowControl/>
      <w:pBdr>
        <w:top w:val="single" w:sz="8" w:space="0" w:color="auto"/>
        <w:left w:val="single" w:sz="4" w:space="0" w:color="auto"/>
        <w:bottom w:val="single" w:sz="4" w:space="0" w:color="auto"/>
        <w:right w:val="single" w:sz="8" w:space="0" w:color="auto"/>
      </w:pBdr>
      <w:shd w:val="clear" w:color="000000" w:fill="D9E1F2"/>
      <w:autoSpaceDE/>
      <w:autoSpaceDN/>
      <w:spacing w:before="100" w:beforeAutospacing="1" w:after="100" w:afterAutospacing="1"/>
      <w:ind w:left="0" w:right="0"/>
      <w:textAlignment w:val="center"/>
    </w:pPr>
    <w:rPr>
      <w:color w:val="FF0000"/>
      <w:szCs w:val="24"/>
      <w:lang w:val="en-US"/>
    </w:rPr>
  </w:style>
  <w:style w:type="paragraph" w:customStyle="1" w:styleId="xl178">
    <w:name w:val="xl178"/>
    <w:basedOn w:val="Normal"/>
    <w:rsid w:val="00983DD8"/>
    <w:pPr>
      <w:widowControl/>
      <w:pBdr>
        <w:top w:val="single" w:sz="8" w:space="0" w:color="auto"/>
        <w:left w:val="single" w:sz="4" w:space="0" w:color="auto"/>
        <w:bottom w:val="single" w:sz="8" w:space="0" w:color="auto"/>
        <w:right w:val="single" w:sz="8"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179">
    <w:name w:val="xl179"/>
    <w:basedOn w:val="Normal"/>
    <w:rsid w:val="00983DD8"/>
    <w:pPr>
      <w:widowControl/>
      <w:pBdr>
        <w:top w:val="single" w:sz="4" w:space="0" w:color="auto"/>
        <w:left w:val="single" w:sz="4" w:space="0" w:color="auto"/>
        <w:bottom w:val="single" w:sz="4" w:space="0" w:color="auto"/>
        <w:right w:val="single" w:sz="8"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180">
    <w:name w:val="xl180"/>
    <w:basedOn w:val="Normal"/>
    <w:rsid w:val="00983DD8"/>
    <w:pPr>
      <w:widowControl/>
      <w:pBdr>
        <w:top w:val="single" w:sz="4" w:space="0" w:color="auto"/>
        <w:left w:val="single" w:sz="4" w:space="0" w:color="auto"/>
        <w:bottom w:val="single" w:sz="8" w:space="0" w:color="auto"/>
        <w:right w:val="single" w:sz="8"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181">
    <w:name w:val="xl181"/>
    <w:basedOn w:val="Normal"/>
    <w:rsid w:val="00983DD8"/>
    <w:pPr>
      <w:widowControl/>
      <w:pBdr>
        <w:top w:val="single" w:sz="8" w:space="0" w:color="auto"/>
        <w:left w:val="single" w:sz="4" w:space="0" w:color="auto"/>
        <w:bottom w:val="single" w:sz="8" w:space="0" w:color="auto"/>
        <w:right w:val="single" w:sz="8" w:space="0" w:color="auto"/>
      </w:pBdr>
      <w:shd w:val="clear" w:color="000000" w:fill="C6E0B4"/>
      <w:autoSpaceDE/>
      <w:autoSpaceDN/>
      <w:spacing w:before="100" w:beforeAutospacing="1" w:after="100" w:afterAutospacing="1"/>
      <w:ind w:left="0" w:right="0"/>
      <w:textAlignment w:val="center"/>
    </w:pPr>
    <w:rPr>
      <w:color w:val="000000"/>
      <w:szCs w:val="24"/>
      <w:lang w:val="en-US"/>
    </w:rPr>
  </w:style>
  <w:style w:type="paragraph" w:customStyle="1" w:styleId="xl182">
    <w:name w:val="xl182"/>
    <w:basedOn w:val="Normal"/>
    <w:rsid w:val="00983DD8"/>
    <w:pPr>
      <w:widowControl/>
      <w:pBdr>
        <w:top w:val="single" w:sz="8" w:space="0" w:color="auto"/>
        <w:left w:val="single" w:sz="4" w:space="0" w:color="auto"/>
        <w:bottom w:val="single" w:sz="4" w:space="0" w:color="auto"/>
        <w:right w:val="single" w:sz="8" w:space="0" w:color="auto"/>
      </w:pBdr>
      <w:shd w:val="clear" w:color="000000" w:fill="C6E0B4"/>
      <w:autoSpaceDE/>
      <w:autoSpaceDN/>
      <w:spacing w:before="100" w:beforeAutospacing="1" w:after="100" w:afterAutospacing="1"/>
      <w:ind w:left="0" w:right="0"/>
      <w:textAlignment w:val="center"/>
    </w:pPr>
    <w:rPr>
      <w:color w:val="000000"/>
      <w:szCs w:val="24"/>
      <w:lang w:val="en-US"/>
    </w:rPr>
  </w:style>
  <w:style w:type="paragraph" w:customStyle="1" w:styleId="xl183">
    <w:name w:val="xl183"/>
    <w:basedOn w:val="Normal"/>
    <w:rsid w:val="00983DD8"/>
    <w:pPr>
      <w:widowControl/>
      <w:pBdr>
        <w:top w:val="single" w:sz="4" w:space="0" w:color="auto"/>
        <w:left w:val="single" w:sz="4" w:space="0" w:color="auto"/>
        <w:bottom w:val="single" w:sz="8" w:space="0" w:color="auto"/>
        <w:right w:val="single" w:sz="8" w:space="0" w:color="auto"/>
      </w:pBdr>
      <w:shd w:val="clear" w:color="000000" w:fill="C6E0B4"/>
      <w:autoSpaceDE/>
      <w:autoSpaceDN/>
      <w:spacing w:before="100" w:beforeAutospacing="1" w:after="100" w:afterAutospacing="1"/>
      <w:ind w:left="0" w:right="0"/>
      <w:textAlignment w:val="center"/>
    </w:pPr>
    <w:rPr>
      <w:color w:val="000000"/>
      <w:szCs w:val="24"/>
      <w:lang w:val="en-US"/>
    </w:rPr>
  </w:style>
  <w:style w:type="paragraph" w:customStyle="1" w:styleId="xl184">
    <w:name w:val="xl184"/>
    <w:basedOn w:val="Normal"/>
    <w:rsid w:val="00983DD8"/>
    <w:pPr>
      <w:widowControl/>
      <w:pBdr>
        <w:top w:val="single" w:sz="8" w:space="0" w:color="auto"/>
        <w:left w:val="single" w:sz="4" w:space="0" w:color="auto"/>
        <w:bottom w:val="single" w:sz="8"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85">
    <w:name w:val="xl185"/>
    <w:basedOn w:val="Normal"/>
    <w:rsid w:val="00983DD8"/>
    <w:pPr>
      <w:widowControl/>
      <w:pBdr>
        <w:top w:val="single" w:sz="8" w:space="0" w:color="auto"/>
        <w:left w:val="single" w:sz="4" w:space="0" w:color="auto"/>
        <w:bottom w:val="single" w:sz="8"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186">
    <w:name w:val="xl186"/>
    <w:basedOn w:val="Normal"/>
    <w:rsid w:val="00983DD8"/>
    <w:pPr>
      <w:widowControl/>
      <w:pBdr>
        <w:top w:val="single" w:sz="4" w:space="0" w:color="auto"/>
        <w:left w:val="single" w:sz="4" w:space="0" w:color="auto"/>
        <w:bottom w:val="single" w:sz="4"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87">
    <w:name w:val="xl187"/>
    <w:basedOn w:val="Normal"/>
    <w:rsid w:val="00983DD8"/>
    <w:pPr>
      <w:widowControl/>
      <w:pBdr>
        <w:top w:val="single" w:sz="4" w:space="0" w:color="auto"/>
        <w:left w:val="single" w:sz="4" w:space="0" w:color="auto"/>
        <w:bottom w:val="single" w:sz="8"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88">
    <w:name w:val="xl188"/>
    <w:basedOn w:val="Normal"/>
    <w:rsid w:val="00983DD8"/>
    <w:pPr>
      <w:widowControl/>
      <w:pBdr>
        <w:top w:val="single" w:sz="8" w:space="0" w:color="auto"/>
        <w:left w:val="single" w:sz="4" w:space="0" w:color="auto"/>
        <w:bottom w:val="single" w:sz="4"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89">
    <w:name w:val="xl189"/>
    <w:basedOn w:val="Normal"/>
    <w:rsid w:val="00983DD8"/>
    <w:pPr>
      <w:widowControl/>
      <w:pBdr>
        <w:top w:val="single" w:sz="4" w:space="0" w:color="auto"/>
        <w:left w:val="single" w:sz="4" w:space="0" w:color="auto"/>
        <w:bottom w:val="single" w:sz="8"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90">
    <w:name w:val="xl190"/>
    <w:basedOn w:val="Normal"/>
    <w:rsid w:val="00983DD8"/>
    <w:pPr>
      <w:widowControl/>
      <w:pBdr>
        <w:top w:val="single" w:sz="8" w:space="0" w:color="auto"/>
        <w:left w:val="single" w:sz="4" w:space="0" w:color="auto"/>
        <w:bottom w:val="single" w:sz="4"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191">
    <w:name w:val="xl191"/>
    <w:basedOn w:val="Normal"/>
    <w:rsid w:val="00983DD8"/>
    <w:pPr>
      <w:widowControl/>
      <w:pBdr>
        <w:top w:val="single" w:sz="4" w:space="0" w:color="auto"/>
        <w:left w:val="single" w:sz="4" w:space="0" w:color="auto"/>
        <w:bottom w:val="single" w:sz="4"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192">
    <w:name w:val="xl192"/>
    <w:basedOn w:val="Normal"/>
    <w:rsid w:val="00983DD8"/>
    <w:pPr>
      <w:widowControl/>
      <w:pBdr>
        <w:top w:val="single" w:sz="4" w:space="0" w:color="auto"/>
        <w:left w:val="single" w:sz="4"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193">
    <w:name w:val="xl193"/>
    <w:basedOn w:val="Normal"/>
    <w:rsid w:val="00983DD8"/>
    <w:pPr>
      <w:widowControl/>
      <w:pBdr>
        <w:top w:val="single" w:sz="8" w:space="0" w:color="auto"/>
        <w:left w:val="single" w:sz="4" w:space="0" w:color="auto"/>
        <w:bottom w:val="single" w:sz="4"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194">
    <w:name w:val="xl194"/>
    <w:basedOn w:val="Normal"/>
    <w:rsid w:val="00983DD8"/>
    <w:pPr>
      <w:widowControl/>
      <w:pBdr>
        <w:top w:val="single" w:sz="8" w:space="0" w:color="auto"/>
        <w:left w:val="single" w:sz="4" w:space="0" w:color="auto"/>
        <w:bottom w:val="single" w:sz="8"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195">
    <w:name w:val="xl195"/>
    <w:basedOn w:val="Normal"/>
    <w:rsid w:val="00983DD8"/>
    <w:pPr>
      <w:widowControl/>
      <w:pBdr>
        <w:left w:val="single" w:sz="4" w:space="0" w:color="auto"/>
        <w:right w:val="single" w:sz="4"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196">
    <w:name w:val="xl196"/>
    <w:basedOn w:val="Normal"/>
    <w:rsid w:val="00983DD8"/>
    <w:pPr>
      <w:widowControl/>
      <w:pBdr>
        <w:top w:val="single" w:sz="8" w:space="0" w:color="auto"/>
        <w:left w:val="single" w:sz="4" w:space="0" w:color="auto"/>
        <w:bottom w:val="single" w:sz="8"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197">
    <w:name w:val="xl197"/>
    <w:basedOn w:val="Normal"/>
    <w:rsid w:val="00983DD8"/>
    <w:pPr>
      <w:widowControl/>
      <w:pBdr>
        <w:top w:val="single" w:sz="8" w:space="0" w:color="auto"/>
        <w:left w:val="single" w:sz="4" w:space="0" w:color="auto"/>
        <w:bottom w:val="single" w:sz="8"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198">
    <w:name w:val="xl198"/>
    <w:basedOn w:val="Normal"/>
    <w:rsid w:val="00983DD8"/>
    <w:pPr>
      <w:widowControl/>
      <w:pBdr>
        <w:top w:val="single" w:sz="8" w:space="0" w:color="auto"/>
        <w:left w:val="single" w:sz="4" w:space="0" w:color="auto"/>
        <w:bottom w:val="single" w:sz="8"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199">
    <w:name w:val="xl199"/>
    <w:basedOn w:val="Normal"/>
    <w:rsid w:val="00983DD8"/>
    <w:pPr>
      <w:widowControl/>
      <w:pBdr>
        <w:top w:val="single" w:sz="8" w:space="0" w:color="auto"/>
        <w:left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0">
    <w:name w:val="xl200"/>
    <w:basedOn w:val="Normal"/>
    <w:rsid w:val="00983DD8"/>
    <w:pPr>
      <w:widowControl/>
      <w:pBdr>
        <w:top w:val="single" w:sz="8"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01">
    <w:name w:val="xl201"/>
    <w:basedOn w:val="Normal"/>
    <w:rsid w:val="00983DD8"/>
    <w:pPr>
      <w:widowControl/>
      <w:pBdr>
        <w:top w:val="single" w:sz="4"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02">
    <w:name w:val="xl202"/>
    <w:basedOn w:val="Normal"/>
    <w:rsid w:val="00983DD8"/>
    <w:pPr>
      <w:widowControl/>
      <w:pBdr>
        <w:top w:val="single" w:sz="4" w:space="0" w:color="auto"/>
        <w:left w:val="single" w:sz="4" w:space="0" w:color="auto"/>
        <w:bottom w:val="single" w:sz="8"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03">
    <w:name w:val="xl203"/>
    <w:basedOn w:val="Normal"/>
    <w:rsid w:val="00983DD8"/>
    <w:pPr>
      <w:widowControl/>
      <w:pBdr>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4">
    <w:name w:val="xl204"/>
    <w:basedOn w:val="Normal"/>
    <w:rsid w:val="00983DD8"/>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5">
    <w:name w:val="xl205"/>
    <w:basedOn w:val="Normal"/>
    <w:rsid w:val="00983DD8"/>
    <w:pPr>
      <w:widowControl/>
      <w:pBdr>
        <w:top w:val="single" w:sz="4"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6">
    <w:name w:val="xl206"/>
    <w:basedOn w:val="Normal"/>
    <w:rsid w:val="00983DD8"/>
    <w:pPr>
      <w:widowControl/>
      <w:pBdr>
        <w:top w:val="single" w:sz="4" w:space="0" w:color="auto"/>
        <w:left w:val="single" w:sz="4" w:space="0" w:color="auto"/>
        <w:bottom w:val="single" w:sz="8"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7">
    <w:name w:val="xl207"/>
    <w:basedOn w:val="Normal"/>
    <w:rsid w:val="00983DD8"/>
    <w:pPr>
      <w:widowControl/>
      <w:pBdr>
        <w:top w:val="single" w:sz="8"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8">
    <w:name w:val="xl208"/>
    <w:basedOn w:val="Normal"/>
    <w:rsid w:val="00983DD8"/>
    <w:pPr>
      <w:widowControl/>
      <w:pBdr>
        <w:top w:val="single" w:sz="4" w:space="0" w:color="auto"/>
        <w:left w:val="single" w:sz="4" w:space="0" w:color="auto"/>
        <w:bottom w:val="single" w:sz="8"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09">
    <w:name w:val="xl209"/>
    <w:basedOn w:val="Normal"/>
    <w:rsid w:val="00983DD8"/>
    <w:pPr>
      <w:widowControl/>
      <w:pBdr>
        <w:top w:val="single" w:sz="4" w:space="0" w:color="auto"/>
        <w:left w:val="single" w:sz="4" w:space="0" w:color="auto"/>
        <w:bottom w:val="single" w:sz="8"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10">
    <w:name w:val="xl210"/>
    <w:basedOn w:val="Normal"/>
    <w:rsid w:val="00983DD8"/>
    <w:pPr>
      <w:widowControl/>
      <w:pBdr>
        <w:top w:val="single" w:sz="8" w:space="0" w:color="auto"/>
        <w:left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11">
    <w:name w:val="xl211"/>
    <w:basedOn w:val="Normal"/>
    <w:rsid w:val="00983DD8"/>
    <w:pPr>
      <w:widowControl/>
      <w:pBdr>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12">
    <w:name w:val="xl212"/>
    <w:basedOn w:val="Normal"/>
    <w:rsid w:val="00983DD8"/>
    <w:pPr>
      <w:widowControl/>
      <w:pBdr>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13">
    <w:name w:val="xl213"/>
    <w:basedOn w:val="Normal"/>
    <w:rsid w:val="00983DD8"/>
    <w:pPr>
      <w:widowControl/>
      <w:pBdr>
        <w:top w:val="single" w:sz="8" w:space="0" w:color="auto"/>
        <w:left w:val="single" w:sz="4" w:space="0" w:color="auto"/>
        <w:bottom w:val="single" w:sz="4" w:space="0" w:color="auto"/>
        <w:right w:val="single" w:sz="8" w:space="0" w:color="auto"/>
      </w:pBdr>
      <w:shd w:val="clear" w:color="000000" w:fill="FFF2CC"/>
      <w:autoSpaceDE/>
      <w:autoSpaceDN/>
      <w:spacing w:before="100" w:beforeAutospacing="1" w:after="100" w:afterAutospacing="1"/>
      <w:ind w:left="0" w:right="0"/>
      <w:textAlignment w:val="center"/>
    </w:pPr>
    <w:rPr>
      <w:color w:val="000000"/>
      <w:szCs w:val="24"/>
      <w:lang w:val="en-US"/>
    </w:rPr>
  </w:style>
  <w:style w:type="paragraph" w:customStyle="1" w:styleId="xl214">
    <w:name w:val="xl214"/>
    <w:basedOn w:val="Normal"/>
    <w:rsid w:val="00983DD8"/>
    <w:pPr>
      <w:widowControl/>
      <w:pBdr>
        <w:top w:val="single" w:sz="8"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15">
    <w:name w:val="xl215"/>
    <w:basedOn w:val="Normal"/>
    <w:rsid w:val="00983DD8"/>
    <w:pPr>
      <w:widowControl/>
      <w:pBdr>
        <w:top w:val="single" w:sz="4" w:space="0" w:color="auto"/>
        <w:left w:val="single" w:sz="4" w:space="0" w:color="auto"/>
        <w:bottom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16">
    <w:name w:val="xl216"/>
    <w:basedOn w:val="Normal"/>
    <w:rsid w:val="00983DD8"/>
    <w:pPr>
      <w:widowControl/>
      <w:pBdr>
        <w:top w:val="single" w:sz="4" w:space="0" w:color="auto"/>
        <w:left w:val="single" w:sz="4" w:space="0" w:color="auto"/>
        <w:right w:val="single" w:sz="8" w:space="0" w:color="auto"/>
      </w:pBdr>
      <w:shd w:val="clear" w:color="000000" w:fill="FFE699"/>
      <w:autoSpaceDE/>
      <w:autoSpaceDN/>
      <w:spacing w:before="100" w:beforeAutospacing="1" w:after="100" w:afterAutospacing="1"/>
      <w:ind w:left="0" w:right="0"/>
      <w:textAlignment w:val="center"/>
    </w:pPr>
    <w:rPr>
      <w:color w:val="000000"/>
      <w:szCs w:val="24"/>
      <w:lang w:val="en-US"/>
    </w:rPr>
  </w:style>
  <w:style w:type="paragraph" w:customStyle="1" w:styleId="xl217">
    <w:name w:val="xl217"/>
    <w:basedOn w:val="Normal"/>
    <w:rsid w:val="00983DD8"/>
    <w:pPr>
      <w:widowControl/>
      <w:pBdr>
        <w:top w:val="single" w:sz="8" w:space="0" w:color="auto"/>
        <w:left w:val="single" w:sz="4" w:space="0" w:color="auto"/>
        <w:bottom w:val="single" w:sz="8" w:space="0" w:color="auto"/>
        <w:right w:val="single" w:sz="8" w:space="0" w:color="auto"/>
      </w:pBdr>
      <w:shd w:val="clear" w:color="000000" w:fill="D6DCE4"/>
      <w:autoSpaceDE/>
      <w:autoSpaceDN/>
      <w:spacing w:before="100" w:beforeAutospacing="1" w:after="100" w:afterAutospacing="1"/>
      <w:ind w:left="0" w:right="0"/>
      <w:textAlignment w:val="center"/>
    </w:pPr>
    <w:rPr>
      <w:color w:val="000000"/>
      <w:szCs w:val="24"/>
      <w:lang w:val="en-US"/>
    </w:rPr>
  </w:style>
  <w:style w:type="paragraph" w:customStyle="1" w:styleId="xl218">
    <w:name w:val="xl218"/>
    <w:basedOn w:val="Normal"/>
    <w:rsid w:val="00983DD8"/>
    <w:pPr>
      <w:widowControl/>
      <w:pBdr>
        <w:top w:val="single" w:sz="8" w:space="0" w:color="auto"/>
        <w:left w:val="single" w:sz="4" w:space="0" w:color="auto"/>
        <w:bottom w:val="single" w:sz="4" w:space="0" w:color="auto"/>
        <w:right w:val="single" w:sz="8" w:space="0" w:color="auto"/>
      </w:pBdr>
      <w:shd w:val="clear" w:color="000000" w:fill="ACB9CA"/>
      <w:autoSpaceDE/>
      <w:autoSpaceDN/>
      <w:spacing w:before="100" w:beforeAutospacing="1" w:after="100" w:afterAutospacing="1"/>
      <w:ind w:left="0" w:right="0"/>
      <w:textAlignment w:val="center"/>
    </w:pPr>
    <w:rPr>
      <w:color w:val="000000"/>
      <w:szCs w:val="24"/>
      <w:lang w:val="en-US"/>
    </w:rPr>
  </w:style>
  <w:style w:type="paragraph" w:customStyle="1" w:styleId="xl219">
    <w:name w:val="xl219"/>
    <w:basedOn w:val="Normal"/>
    <w:rsid w:val="00983DD8"/>
    <w:pPr>
      <w:widowControl/>
      <w:pBdr>
        <w:top w:val="single" w:sz="8" w:space="0" w:color="auto"/>
        <w:left w:val="single" w:sz="4" w:space="0" w:color="auto"/>
        <w:bottom w:val="single" w:sz="4" w:space="0" w:color="auto"/>
        <w:right w:val="single" w:sz="8" w:space="0" w:color="auto"/>
      </w:pBdr>
      <w:shd w:val="clear" w:color="000000" w:fill="FCE4D6"/>
      <w:autoSpaceDE/>
      <w:autoSpaceDN/>
      <w:spacing w:before="100" w:beforeAutospacing="1" w:after="100" w:afterAutospacing="1"/>
      <w:ind w:left="0" w:right="0"/>
      <w:textAlignment w:val="center"/>
    </w:pPr>
    <w:rPr>
      <w:szCs w:val="24"/>
      <w:lang w:val="en-US"/>
    </w:rPr>
  </w:style>
  <w:style w:type="paragraph" w:customStyle="1" w:styleId="xl220">
    <w:name w:val="xl220"/>
    <w:basedOn w:val="Normal"/>
    <w:rsid w:val="00983DD8"/>
    <w:pPr>
      <w:widowControl/>
      <w:pBdr>
        <w:top w:val="single" w:sz="8" w:space="0" w:color="auto"/>
        <w:left w:val="single" w:sz="4" w:space="0" w:color="auto"/>
        <w:right w:val="single" w:sz="8"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221">
    <w:name w:val="xl221"/>
    <w:basedOn w:val="Normal"/>
    <w:rsid w:val="00983DD8"/>
    <w:pPr>
      <w:widowControl/>
      <w:pBdr>
        <w:left w:val="single" w:sz="4" w:space="0" w:color="auto"/>
        <w:bottom w:val="single" w:sz="4" w:space="0" w:color="auto"/>
        <w:right w:val="single" w:sz="8" w:space="0" w:color="auto"/>
      </w:pBdr>
      <w:shd w:val="clear" w:color="000000" w:fill="A9D08E"/>
      <w:autoSpaceDE/>
      <w:autoSpaceDN/>
      <w:spacing w:before="100" w:beforeAutospacing="1" w:after="100" w:afterAutospacing="1"/>
      <w:ind w:left="0" w:right="0"/>
      <w:textAlignment w:val="center"/>
    </w:pPr>
    <w:rPr>
      <w:color w:val="000000"/>
      <w:szCs w:val="24"/>
      <w:lang w:val="en-US"/>
    </w:rPr>
  </w:style>
  <w:style w:type="paragraph" w:customStyle="1" w:styleId="xl222">
    <w:name w:val="xl222"/>
    <w:basedOn w:val="Normal"/>
    <w:rsid w:val="00983DD8"/>
    <w:pPr>
      <w:widowControl/>
      <w:pBdr>
        <w:top w:val="single" w:sz="8" w:space="0" w:color="auto"/>
        <w:left w:val="single" w:sz="8"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 w:val="23"/>
      <w:szCs w:val="23"/>
      <w:lang w:val="en-US"/>
    </w:rPr>
  </w:style>
  <w:style w:type="paragraph" w:customStyle="1" w:styleId="xl223">
    <w:name w:val="xl223"/>
    <w:basedOn w:val="Normal"/>
    <w:rsid w:val="00983DD8"/>
    <w:pPr>
      <w:widowControl/>
      <w:pBdr>
        <w:top w:val="single" w:sz="8" w:space="0" w:color="auto"/>
        <w:left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24">
    <w:name w:val="xl224"/>
    <w:basedOn w:val="Normal"/>
    <w:rsid w:val="00983DD8"/>
    <w:pPr>
      <w:widowControl/>
      <w:pBdr>
        <w:top w:val="single" w:sz="8" w:space="0" w:color="auto"/>
        <w:left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25">
    <w:name w:val="xl225"/>
    <w:basedOn w:val="Normal"/>
    <w:rsid w:val="00983DD8"/>
    <w:pPr>
      <w:widowControl/>
      <w:pBdr>
        <w:left w:val="single" w:sz="8" w:space="0" w:color="auto"/>
        <w:bottom w:val="single" w:sz="4" w:space="0" w:color="auto"/>
        <w:right w:val="single" w:sz="4" w:space="0" w:color="auto"/>
      </w:pBdr>
      <w:shd w:val="clear" w:color="000000" w:fill="A9D08E"/>
      <w:autoSpaceDE/>
      <w:autoSpaceDN/>
      <w:spacing w:before="100" w:beforeAutospacing="1" w:after="100" w:afterAutospacing="1"/>
      <w:ind w:left="0" w:right="0"/>
      <w:textAlignment w:val="center"/>
    </w:pPr>
    <w:rPr>
      <w:color w:val="000000"/>
      <w:sz w:val="23"/>
      <w:szCs w:val="23"/>
      <w:lang w:val="en-US"/>
    </w:rPr>
  </w:style>
  <w:style w:type="paragraph" w:customStyle="1" w:styleId="xl226">
    <w:name w:val="xl226"/>
    <w:basedOn w:val="Normal"/>
    <w:rsid w:val="00983DD8"/>
    <w:pPr>
      <w:widowControl/>
      <w:pBdr>
        <w:top w:val="single" w:sz="8"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27">
    <w:name w:val="xl227"/>
    <w:basedOn w:val="Normal"/>
    <w:rsid w:val="00983DD8"/>
    <w:pPr>
      <w:widowControl/>
      <w:pBdr>
        <w:top w:val="single" w:sz="4"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28">
    <w:name w:val="xl228"/>
    <w:basedOn w:val="Normal"/>
    <w:rsid w:val="00983DD8"/>
    <w:pPr>
      <w:widowControl/>
      <w:pBdr>
        <w:top w:val="single" w:sz="4" w:space="0" w:color="auto"/>
        <w:left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29">
    <w:name w:val="xl229"/>
    <w:basedOn w:val="Normal"/>
    <w:rsid w:val="00983DD8"/>
    <w:pPr>
      <w:widowControl/>
      <w:pBdr>
        <w:top w:val="single" w:sz="8"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0">
    <w:name w:val="xl230"/>
    <w:basedOn w:val="Normal"/>
    <w:rsid w:val="00983DD8"/>
    <w:pPr>
      <w:widowControl/>
      <w:pBdr>
        <w:top w:val="single" w:sz="4" w:space="0" w:color="auto"/>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1">
    <w:name w:val="xl231"/>
    <w:basedOn w:val="Normal"/>
    <w:rsid w:val="00983DD8"/>
    <w:pPr>
      <w:widowControl/>
      <w:pBdr>
        <w:top w:val="single" w:sz="4" w:space="0" w:color="auto"/>
        <w:left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2">
    <w:name w:val="xl232"/>
    <w:basedOn w:val="Normal"/>
    <w:rsid w:val="00983DD8"/>
    <w:pPr>
      <w:widowControl/>
      <w:pBdr>
        <w:top w:val="single" w:sz="8"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3">
    <w:name w:val="xl233"/>
    <w:basedOn w:val="Normal"/>
    <w:rsid w:val="00983DD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4">
    <w:name w:val="xl234"/>
    <w:basedOn w:val="Normal"/>
    <w:rsid w:val="00983DD8"/>
    <w:pPr>
      <w:widowControl/>
      <w:pBdr>
        <w:top w:val="single" w:sz="8"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5">
    <w:name w:val="xl235"/>
    <w:basedOn w:val="Normal"/>
    <w:rsid w:val="00983DD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36">
    <w:name w:val="xl236"/>
    <w:basedOn w:val="Normal"/>
    <w:rsid w:val="00983DD8"/>
    <w:pPr>
      <w:widowControl/>
      <w:pBdr>
        <w:top w:val="single" w:sz="8" w:space="0" w:color="auto"/>
        <w:left w:val="single" w:sz="8" w:space="0" w:color="auto"/>
        <w:bottom w:val="single" w:sz="4" w:space="0" w:color="auto"/>
        <w:right w:val="single" w:sz="8" w:space="0" w:color="auto"/>
      </w:pBdr>
      <w:shd w:val="clear" w:color="000000" w:fill="ACB9CA"/>
      <w:autoSpaceDE/>
      <w:autoSpaceDN/>
      <w:spacing w:before="100" w:beforeAutospacing="1" w:after="100" w:afterAutospacing="1"/>
      <w:ind w:left="0" w:right="0"/>
      <w:jc w:val="center"/>
      <w:textAlignment w:val="center"/>
    </w:pPr>
    <w:rPr>
      <w:b/>
      <w:bCs/>
      <w:color w:val="000000"/>
      <w:sz w:val="36"/>
      <w:szCs w:val="36"/>
      <w:lang w:val="en-US"/>
    </w:rPr>
  </w:style>
  <w:style w:type="paragraph" w:customStyle="1" w:styleId="xl237">
    <w:name w:val="xl237"/>
    <w:basedOn w:val="Normal"/>
    <w:rsid w:val="00983DD8"/>
    <w:pPr>
      <w:widowControl/>
      <w:pBdr>
        <w:top w:val="single" w:sz="4" w:space="0" w:color="auto"/>
        <w:left w:val="single" w:sz="8" w:space="0" w:color="auto"/>
        <w:bottom w:val="single" w:sz="4" w:space="0" w:color="auto"/>
        <w:right w:val="single" w:sz="8" w:space="0" w:color="auto"/>
      </w:pBdr>
      <w:shd w:val="clear" w:color="000000" w:fill="ACB9CA"/>
      <w:autoSpaceDE/>
      <w:autoSpaceDN/>
      <w:spacing w:before="100" w:beforeAutospacing="1" w:after="100" w:afterAutospacing="1"/>
      <w:ind w:left="0" w:right="0"/>
      <w:jc w:val="center"/>
      <w:textAlignment w:val="center"/>
    </w:pPr>
    <w:rPr>
      <w:b/>
      <w:bCs/>
      <w:color w:val="000000"/>
      <w:sz w:val="36"/>
      <w:szCs w:val="36"/>
      <w:lang w:val="en-US"/>
    </w:rPr>
  </w:style>
  <w:style w:type="paragraph" w:customStyle="1" w:styleId="xl238">
    <w:name w:val="xl238"/>
    <w:basedOn w:val="Normal"/>
    <w:rsid w:val="00983DD8"/>
    <w:pPr>
      <w:widowControl/>
      <w:pBdr>
        <w:top w:val="single" w:sz="4" w:space="0" w:color="auto"/>
        <w:left w:val="single" w:sz="8" w:space="0" w:color="auto"/>
        <w:bottom w:val="single" w:sz="8" w:space="0" w:color="auto"/>
        <w:right w:val="single" w:sz="8" w:space="0" w:color="auto"/>
      </w:pBdr>
      <w:shd w:val="clear" w:color="000000" w:fill="ACB9CA"/>
      <w:autoSpaceDE/>
      <w:autoSpaceDN/>
      <w:spacing w:before="100" w:beforeAutospacing="1" w:after="100" w:afterAutospacing="1"/>
      <w:ind w:left="0" w:right="0"/>
      <w:jc w:val="center"/>
      <w:textAlignment w:val="center"/>
    </w:pPr>
    <w:rPr>
      <w:b/>
      <w:bCs/>
      <w:color w:val="000000"/>
      <w:sz w:val="36"/>
      <w:szCs w:val="36"/>
      <w:lang w:val="en-US"/>
    </w:rPr>
  </w:style>
  <w:style w:type="paragraph" w:customStyle="1" w:styleId="xl239">
    <w:name w:val="xl239"/>
    <w:basedOn w:val="Normal"/>
    <w:rsid w:val="00983DD8"/>
    <w:pPr>
      <w:widowControl/>
      <w:pBdr>
        <w:top w:val="single" w:sz="8" w:space="0" w:color="auto"/>
        <w:left w:val="single" w:sz="4" w:space="0" w:color="auto"/>
        <w:bottom w:val="single" w:sz="4"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0">
    <w:name w:val="xl240"/>
    <w:basedOn w:val="Normal"/>
    <w:rsid w:val="00983DD8"/>
    <w:pPr>
      <w:widowControl/>
      <w:pBdr>
        <w:top w:val="single" w:sz="4" w:space="0" w:color="auto"/>
        <w:left w:val="single" w:sz="4" w:space="0" w:color="auto"/>
        <w:bottom w:val="single" w:sz="8"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1">
    <w:name w:val="xl241"/>
    <w:basedOn w:val="Normal"/>
    <w:rsid w:val="00983DD8"/>
    <w:pPr>
      <w:widowControl/>
      <w:pBdr>
        <w:top w:val="single" w:sz="8" w:space="0" w:color="auto"/>
        <w:left w:val="single" w:sz="4" w:space="0" w:color="auto"/>
        <w:bottom w:val="single" w:sz="4"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2">
    <w:name w:val="xl242"/>
    <w:basedOn w:val="Normal"/>
    <w:rsid w:val="00983DD8"/>
    <w:pPr>
      <w:widowControl/>
      <w:pBdr>
        <w:top w:val="single" w:sz="4" w:space="0" w:color="auto"/>
        <w:left w:val="single" w:sz="4" w:space="0" w:color="auto"/>
        <w:bottom w:val="single" w:sz="8" w:space="0" w:color="auto"/>
        <w:right w:val="single" w:sz="4" w:space="0" w:color="auto"/>
      </w:pBdr>
      <w:shd w:val="clear" w:color="000000" w:fill="ACB9CA"/>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3">
    <w:name w:val="xl243"/>
    <w:basedOn w:val="Normal"/>
    <w:rsid w:val="00983DD8"/>
    <w:pPr>
      <w:widowControl/>
      <w:pBdr>
        <w:top w:val="single" w:sz="8" w:space="0" w:color="auto"/>
        <w:left w:val="single" w:sz="8" w:space="0" w:color="auto"/>
        <w:bottom w:val="single" w:sz="8" w:space="0" w:color="auto"/>
      </w:pBdr>
      <w:shd w:val="clear" w:color="000000" w:fill="CCFFFF"/>
      <w:autoSpaceDE/>
      <w:autoSpaceDN/>
      <w:spacing w:before="100" w:beforeAutospacing="1" w:after="100" w:afterAutospacing="1"/>
      <w:ind w:left="0" w:right="0"/>
      <w:jc w:val="center"/>
      <w:textAlignment w:val="center"/>
    </w:pPr>
    <w:rPr>
      <w:b/>
      <w:bCs/>
      <w:sz w:val="40"/>
      <w:szCs w:val="40"/>
      <w:lang w:val="en-US"/>
    </w:rPr>
  </w:style>
  <w:style w:type="paragraph" w:customStyle="1" w:styleId="xl244">
    <w:name w:val="xl244"/>
    <w:basedOn w:val="Normal"/>
    <w:rsid w:val="00983DD8"/>
    <w:pPr>
      <w:widowControl/>
      <w:pBdr>
        <w:top w:val="single" w:sz="8" w:space="0" w:color="auto"/>
        <w:bottom w:val="single" w:sz="8" w:space="0" w:color="auto"/>
      </w:pBdr>
      <w:shd w:val="clear" w:color="000000" w:fill="CCFFFF"/>
      <w:autoSpaceDE/>
      <w:autoSpaceDN/>
      <w:spacing w:before="100" w:beforeAutospacing="1" w:after="100" w:afterAutospacing="1"/>
      <w:ind w:left="0" w:right="0"/>
      <w:jc w:val="center"/>
      <w:textAlignment w:val="center"/>
    </w:pPr>
    <w:rPr>
      <w:b/>
      <w:bCs/>
      <w:sz w:val="40"/>
      <w:szCs w:val="40"/>
      <w:lang w:val="en-US"/>
    </w:rPr>
  </w:style>
  <w:style w:type="paragraph" w:customStyle="1" w:styleId="xl245">
    <w:name w:val="xl245"/>
    <w:basedOn w:val="Normal"/>
    <w:rsid w:val="00983DD8"/>
    <w:pPr>
      <w:widowControl/>
      <w:pBdr>
        <w:top w:val="single" w:sz="8" w:space="0" w:color="auto"/>
        <w:bottom w:val="single" w:sz="8" w:space="0" w:color="auto"/>
        <w:right w:val="single" w:sz="8" w:space="0" w:color="auto"/>
      </w:pBdr>
      <w:shd w:val="clear" w:color="000000" w:fill="CCFFFF"/>
      <w:autoSpaceDE/>
      <w:autoSpaceDN/>
      <w:spacing w:before="100" w:beforeAutospacing="1" w:after="100" w:afterAutospacing="1"/>
      <w:ind w:left="0" w:right="0"/>
      <w:jc w:val="center"/>
      <w:textAlignment w:val="center"/>
    </w:pPr>
    <w:rPr>
      <w:b/>
      <w:bCs/>
      <w:sz w:val="40"/>
      <w:szCs w:val="40"/>
      <w:lang w:val="en-US"/>
    </w:rPr>
  </w:style>
  <w:style w:type="paragraph" w:customStyle="1" w:styleId="xl246">
    <w:name w:val="xl246"/>
    <w:basedOn w:val="Normal"/>
    <w:rsid w:val="00983DD8"/>
    <w:pPr>
      <w:widowControl/>
      <w:pBdr>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7">
    <w:name w:val="xl247"/>
    <w:basedOn w:val="Normal"/>
    <w:rsid w:val="00983DD8"/>
    <w:pPr>
      <w:widowControl/>
      <w:pBdr>
        <w:top w:val="single" w:sz="4" w:space="0" w:color="auto"/>
        <w:left w:val="single" w:sz="4" w:space="0" w:color="auto"/>
        <w:bottom w:val="single" w:sz="8"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8">
    <w:name w:val="xl248"/>
    <w:basedOn w:val="Normal"/>
    <w:rsid w:val="00983DD8"/>
    <w:pPr>
      <w:widowControl/>
      <w:pBdr>
        <w:left w:val="single" w:sz="4" w:space="0" w:color="auto"/>
        <w:bottom w:val="single" w:sz="4"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49">
    <w:name w:val="xl249"/>
    <w:basedOn w:val="Normal"/>
    <w:rsid w:val="00983DD8"/>
    <w:pPr>
      <w:widowControl/>
      <w:pBdr>
        <w:top w:val="single" w:sz="4" w:space="0" w:color="auto"/>
        <w:left w:val="single" w:sz="4" w:space="0" w:color="auto"/>
        <w:bottom w:val="single" w:sz="8" w:space="0" w:color="auto"/>
        <w:right w:val="single" w:sz="4" w:space="0" w:color="auto"/>
      </w:pBdr>
      <w:shd w:val="clear" w:color="000000" w:fill="FFE699"/>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50">
    <w:name w:val="xl250"/>
    <w:basedOn w:val="Normal"/>
    <w:rsid w:val="00983DD8"/>
    <w:pPr>
      <w:widowControl/>
      <w:pBdr>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1">
    <w:name w:val="xl251"/>
    <w:basedOn w:val="Normal"/>
    <w:rsid w:val="00983DD8"/>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2">
    <w:name w:val="xl252"/>
    <w:basedOn w:val="Normal"/>
    <w:rsid w:val="00983DD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3">
    <w:name w:val="xl253"/>
    <w:basedOn w:val="Normal"/>
    <w:rsid w:val="00983DD8"/>
    <w:pPr>
      <w:widowControl/>
      <w:pBdr>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4">
    <w:name w:val="xl254"/>
    <w:basedOn w:val="Normal"/>
    <w:rsid w:val="00983DD8"/>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5">
    <w:name w:val="xl255"/>
    <w:basedOn w:val="Normal"/>
    <w:rsid w:val="00983DD8"/>
    <w:pPr>
      <w:widowControl/>
      <w:pBdr>
        <w:top w:val="single" w:sz="4" w:space="0" w:color="auto"/>
        <w:left w:val="single" w:sz="4" w:space="0" w:color="auto"/>
        <w:bottom w:val="single" w:sz="8"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sz w:val="23"/>
      <w:szCs w:val="23"/>
      <w:lang w:val="en-US"/>
    </w:rPr>
  </w:style>
  <w:style w:type="paragraph" w:customStyle="1" w:styleId="xl256">
    <w:name w:val="xl256"/>
    <w:basedOn w:val="Normal"/>
    <w:rsid w:val="00983DD8"/>
    <w:pPr>
      <w:widowControl/>
      <w:pBdr>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57">
    <w:name w:val="xl257"/>
    <w:basedOn w:val="Normal"/>
    <w:rsid w:val="00983DD8"/>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58">
    <w:name w:val="xl258"/>
    <w:basedOn w:val="Normal"/>
    <w:rsid w:val="00983DD8"/>
    <w:pPr>
      <w:widowControl/>
      <w:pBdr>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59">
    <w:name w:val="xl259"/>
    <w:basedOn w:val="Normal"/>
    <w:rsid w:val="00983DD8"/>
    <w:pPr>
      <w:widowControl/>
      <w:pBdr>
        <w:top w:val="single" w:sz="4" w:space="0" w:color="auto"/>
        <w:left w:val="single" w:sz="4" w:space="0" w:color="auto"/>
        <w:bottom w:val="single" w:sz="4" w:space="0" w:color="auto"/>
        <w:right w:val="single" w:sz="4" w:space="0" w:color="auto"/>
      </w:pBdr>
      <w:shd w:val="clear" w:color="000000" w:fill="FFF2CC"/>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60">
    <w:name w:val="xl260"/>
    <w:basedOn w:val="Normal"/>
    <w:rsid w:val="00983DD8"/>
    <w:pPr>
      <w:widowControl/>
      <w:pBdr>
        <w:top w:val="single" w:sz="8" w:space="0" w:color="auto"/>
        <w:bottom w:val="single" w:sz="4" w:space="0" w:color="auto"/>
        <w:right w:val="single" w:sz="8" w:space="0" w:color="auto"/>
      </w:pBdr>
      <w:shd w:val="clear" w:color="000000" w:fill="F8CBAD"/>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261">
    <w:name w:val="xl261"/>
    <w:basedOn w:val="Normal"/>
    <w:rsid w:val="00983DD8"/>
    <w:pPr>
      <w:widowControl/>
      <w:pBdr>
        <w:top w:val="single" w:sz="4" w:space="0" w:color="auto"/>
        <w:bottom w:val="single" w:sz="4" w:space="0" w:color="auto"/>
        <w:right w:val="single" w:sz="8" w:space="0" w:color="auto"/>
      </w:pBdr>
      <w:shd w:val="clear" w:color="000000" w:fill="F8CBAD"/>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262">
    <w:name w:val="xl262"/>
    <w:basedOn w:val="Normal"/>
    <w:rsid w:val="00983DD8"/>
    <w:pPr>
      <w:widowControl/>
      <w:pBdr>
        <w:top w:val="single" w:sz="4" w:space="0" w:color="auto"/>
        <w:bottom w:val="single" w:sz="4" w:space="0" w:color="auto"/>
      </w:pBdr>
      <w:shd w:val="clear" w:color="000000" w:fill="F8CBAD"/>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263">
    <w:name w:val="xl263"/>
    <w:basedOn w:val="Normal"/>
    <w:rsid w:val="00983DD8"/>
    <w:pPr>
      <w:widowControl/>
      <w:pBdr>
        <w:top w:val="single" w:sz="4" w:space="0" w:color="auto"/>
      </w:pBdr>
      <w:shd w:val="clear" w:color="000000" w:fill="F8CBAD"/>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264">
    <w:name w:val="xl264"/>
    <w:basedOn w:val="Normal"/>
    <w:rsid w:val="00983DD8"/>
    <w:pPr>
      <w:widowControl/>
      <w:pBdr>
        <w:top w:val="single" w:sz="4" w:space="0" w:color="auto"/>
        <w:bottom w:val="single" w:sz="8" w:space="0" w:color="auto"/>
        <w:right w:val="single" w:sz="8" w:space="0" w:color="auto"/>
      </w:pBdr>
      <w:shd w:val="clear" w:color="000000" w:fill="F8CBAD"/>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265">
    <w:name w:val="xl265"/>
    <w:basedOn w:val="Normal"/>
    <w:rsid w:val="00983DD8"/>
    <w:pPr>
      <w:widowControl/>
      <w:pBdr>
        <w:top w:val="single" w:sz="8"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66">
    <w:name w:val="xl266"/>
    <w:basedOn w:val="Normal"/>
    <w:rsid w:val="00983DD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67">
    <w:name w:val="xl267"/>
    <w:basedOn w:val="Normal"/>
    <w:rsid w:val="00983DD8"/>
    <w:pPr>
      <w:widowControl/>
      <w:pBdr>
        <w:top w:val="single" w:sz="4" w:space="0" w:color="auto"/>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68">
    <w:name w:val="xl268"/>
    <w:basedOn w:val="Normal"/>
    <w:rsid w:val="00983DD8"/>
    <w:pPr>
      <w:widowControl/>
      <w:pBdr>
        <w:top w:val="single" w:sz="8"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69">
    <w:name w:val="xl269"/>
    <w:basedOn w:val="Normal"/>
    <w:rsid w:val="00983DD8"/>
    <w:pPr>
      <w:widowControl/>
      <w:pBdr>
        <w:top w:val="single" w:sz="4" w:space="0" w:color="auto"/>
        <w:left w:val="single" w:sz="4" w:space="0" w:color="auto"/>
        <w:bottom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0">
    <w:name w:val="xl270"/>
    <w:basedOn w:val="Normal"/>
    <w:rsid w:val="00983DD8"/>
    <w:pPr>
      <w:widowControl/>
      <w:pBdr>
        <w:top w:val="single" w:sz="4" w:space="0" w:color="auto"/>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1">
    <w:name w:val="xl271"/>
    <w:basedOn w:val="Normal"/>
    <w:rsid w:val="00983DD8"/>
    <w:pPr>
      <w:widowControl/>
      <w:pBdr>
        <w:top w:val="single" w:sz="8" w:space="0" w:color="auto"/>
        <w:left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2">
    <w:name w:val="xl272"/>
    <w:basedOn w:val="Normal"/>
    <w:rsid w:val="00983DD8"/>
    <w:pPr>
      <w:widowControl/>
      <w:pBdr>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3">
    <w:name w:val="xl273"/>
    <w:basedOn w:val="Normal"/>
    <w:rsid w:val="00983DD8"/>
    <w:pPr>
      <w:widowControl/>
      <w:pBdr>
        <w:top w:val="single" w:sz="8" w:space="0" w:color="auto"/>
        <w:left w:val="single" w:sz="4"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4">
    <w:name w:val="xl274"/>
    <w:basedOn w:val="Normal"/>
    <w:rsid w:val="00983DD8"/>
    <w:pPr>
      <w:widowControl/>
      <w:pBdr>
        <w:left w:val="single" w:sz="4" w:space="0" w:color="auto"/>
        <w:bottom w:val="single" w:sz="8" w:space="0" w:color="auto"/>
        <w:right w:val="single" w:sz="4" w:space="0" w:color="auto"/>
      </w:pBdr>
      <w:shd w:val="clear" w:color="000000" w:fill="FCE4D6"/>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5">
    <w:name w:val="xl275"/>
    <w:basedOn w:val="Normal"/>
    <w:rsid w:val="00983DD8"/>
    <w:pPr>
      <w:widowControl/>
      <w:pBdr>
        <w:top w:val="single" w:sz="8"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6">
    <w:name w:val="xl276"/>
    <w:basedOn w:val="Normal"/>
    <w:rsid w:val="00983DD8"/>
    <w:pPr>
      <w:widowControl/>
      <w:pBdr>
        <w:top w:val="single" w:sz="4" w:space="0" w:color="auto"/>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77">
    <w:name w:val="xl277"/>
    <w:basedOn w:val="Normal"/>
    <w:rsid w:val="00983DD8"/>
    <w:pPr>
      <w:widowControl/>
      <w:pBdr>
        <w:top w:val="single" w:sz="8" w:space="0" w:color="auto"/>
        <w:right w:val="single" w:sz="8" w:space="0" w:color="auto"/>
      </w:pBdr>
      <w:shd w:val="clear" w:color="000000" w:fill="FFE699"/>
      <w:autoSpaceDE/>
      <w:autoSpaceDN/>
      <w:spacing w:before="100" w:beforeAutospacing="1" w:after="100" w:afterAutospacing="1"/>
      <w:ind w:left="0" w:right="0"/>
      <w:jc w:val="center"/>
      <w:textAlignment w:val="center"/>
    </w:pPr>
    <w:rPr>
      <w:b/>
      <w:bCs/>
      <w:color w:val="000000"/>
      <w:sz w:val="36"/>
      <w:szCs w:val="36"/>
      <w:lang w:val="en-US"/>
    </w:rPr>
  </w:style>
  <w:style w:type="paragraph" w:customStyle="1" w:styleId="xl278">
    <w:name w:val="xl278"/>
    <w:basedOn w:val="Normal"/>
    <w:rsid w:val="00983DD8"/>
    <w:pPr>
      <w:widowControl/>
      <w:pBdr>
        <w:right w:val="single" w:sz="8" w:space="0" w:color="auto"/>
      </w:pBdr>
      <w:shd w:val="clear" w:color="000000" w:fill="FFE699"/>
      <w:autoSpaceDE/>
      <w:autoSpaceDN/>
      <w:spacing w:before="100" w:beforeAutospacing="1" w:after="100" w:afterAutospacing="1"/>
      <w:ind w:left="0" w:right="0"/>
      <w:jc w:val="center"/>
      <w:textAlignment w:val="center"/>
    </w:pPr>
    <w:rPr>
      <w:b/>
      <w:bCs/>
      <w:color w:val="000000"/>
      <w:sz w:val="36"/>
      <w:szCs w:val="36"/>
      <w:lang w:val="en-US"/>
    </w:rPr>
  </w:style>
  <w:style w:type="paragraph" w:customStyle="1" w:styleId="xl279">
    <w:name w:val="xl279"/>
    <w:basedOn w:val="Normal"/>
    <w:rsid w:val="00983DD8"/>
    <w:pPr>
      <w:widowControl/>
      <w:pBdr>
        <w:top w:val="single" w:sz="8"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0">
    <w:name w:val="xl280"/>
    <w:basedOn w:val="Normal"/>
    <w:rsid w:val="00983DD8"/>
    <w:pPr>
      <w:widowControl/>
      <w:pBdr>
        <w:top w:val="single" w:sz="4" w:space="0" w:color="auto"/>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1">
    <w:name w:val="xl281"/>
    <w:basedOn w:val="Normal"/>
    <w:rsid w:val="00983DD8"/>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2">
    <w:name w:val="xl282"/>
    <w:basedOn w:val="Normal"/>
    <w:rsid w:val="00983DD8"/>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3">
    <w:name w:val="xl283"/>
    <w:basedOn w:val="Normal"/>
    <w:rsid w:val="00983DD8"/>
    <w:pPr>
      <w:widowControl/>
      <w:pBdr>
        <w:top w:val="single" w:sz="4"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4">
    <w:name w:val="xl284"/>
    <w:basedOn w:val="Normal"/>
    <w:rsid w:val="00983DD8"/>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5">
    <w:name w:val="xl285"/>
    <w:basedOn w:val="Normal"/>
    <w:rsid w:val="00983DD8"/>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6">
    <w:name w:val="xl286"/>
    <w:basedOn w:val="Normal"/>
    <w:rsid w:val="00983DD8"/>
    <w:pPr>
      <w:widowControl/>
      <w:pBdr>
        <w:top w:val="single" w:sz="4"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7">
    <w:name w:val="xl287"/>
    <w:basedOn w:val="Normal"/>
    <w:rsid w:val="00983DD8"/>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8">
    <w:name w:val="xl288"/>
    <w:basedOn w:val="Normal"/>
    <w:rsid w:val="00983DD8"/>
    <w:pPr>
      <w:widowControl/>
      <w:pBdr>
        <w:top w:val="single" w:sz="4" w:space="0" w:color="auto"/>
        <w:left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89">
    <w:name w:val="xl289"/>
    <w:basedOn w:val="Normal"/>
    <w:rsid w:val="00983DD8"/>
    <w:pPr>
      <w:widowControl/>
      <w:pBdr>
        <w:top w:val="single" w:sz="8"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0">
    <w:name w:val="xl290"/>
    <w:basedOn w:val="Normal"/>
    <w:rsid w:val="00983DD8"/>
    <w:pPr>
      <w:widowControl/>
      <w:pBdr>
        <w:top w:val="single" w:sz="4" w:space="0" w:color="auto"/>
        <w:left w:val="single" w:sz="4" w:space="0" w:color="auto"/>
        <w:bottom w:val="single" w:sz="8"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1">
    <w:name w:val="xl291"/>
    <w:basedOn w:val="Normal"/>
    <w:rsid w:val="00983DD8"/>
    <w:pPr>
      <w:widowControl/>
      <w:pBdr>
        <w:top w:val="single" w:sz="8"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2">
    <w:name w:val="xl292"/>
    <w:basedOn w:val="Normal"/>
    <w:rsid w:val="00983DD8"/>
    <w:pPr>
      <w:widowControl/>
      <w:pBdr>
        <w:top w:val="single" w:sz="4" w:space="0" w:color="auto"/>
        <w:left w:val="single" w:sz="4" w:space="0" w:color="auto"/>
        <w:bottom w:val="single" w:sz="8"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3">
    <w:name w:val="xl293"/>
    <w:basedOn w:val="Normal"/>
    <w:rsid w:val="00983DD8"/>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4">
    <w:name w:val="xl294"/>
    <w:basedOn w:val="Normal"/>
    <w:rsid w:val="00983DD8"/>
    <w:pPr>
      <w:widowControl/>
      <w:pBdr>
        <w:top w:val="single" w:sz="4" w:space="0" w:color="auto"/>
        <w:left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5">
    <w:name w:val="xl295"/>
    <w:basedOn w:val="Normal"/>
    <w:rsid w:val="00983DD8"/>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6">
    <w:name w:val="xl296"/>
    <w:basedOn w:val="Normal"/>
    <w:rsid w:val="00983DD8"/>
    <w:pPr>
      <w:widowControl/>
      <w:pBdr>
        <w:top w:val="single" w:sz="4" w:space="0" w:color="auto"/>
        <w:left w:val="single" w:sz="4" w:space="0" w:color="auto"/>
        <w:bottom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7">
    <w:name w:val="xl297"/>
    <w:basedOn w:val="Normal"/>
    <w:rsid w:val="00983DD8"/>
    <w:pPr>
      <w:widowControl/>
      <w:pBdr>
        <w:top w:val="single" w:sz="4" w:space="0" w:color="auto"/>
        <w:left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8">
    <w:name w:val="xl298"/>
    <w:basedOn w:val="Normal"/>
    <w:rsid w:val="00983DD8"/>
    <w:pPr>
      <w:widowControl/>
      <w:pBdr>
        <w:top w:val="single" w:sz="4" w:space="0" w:color="auto"/>
        <w:left w:val="single" w:sz="4" w:space="0" w:color="auto"/>
        <w:right w:val="single" w:sz="4" w:space="0" w:color="auto"/>
      </w:pBdr>
      <w:shd w:val="clear" w:color="000000" w:fill="D9E1F2"/>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299">
    <w:name w:val="xl299"/>
    <w:basedOn w:val="Normal"/>
    <w:rsid w:val="00983DD8"/>
    <w:pPr>
      <w:widowControl/>
      <w:pBdr>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0">
    <w:name w:val="xl300"/>
    <w:basedOn w:val="Normal"/>
    <w:rsid w:val="00983DD8"/>
    <w:pPr>
      <w:widowControl/>
      <w:pBdr>
        <w:top w:val="single" w:sz="8" w:space="0" w:color="auto"/>
        <w:bottom w:val="single" w:sz="4" w:space="0" w:color="auto"/>
        <w:right w:val="single" w:sz="8" w:space="0" w:color="auto"/>
      </w:pBdr>
      <w:shd w:val="clear" w:color="000000" w:fill="A9D08E"/>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01">
    <w:name w:val="xl301"/>
    <w:basedOn w:val="Normal"/>
    <w:rsid w:val="00983DD8"/>
    <w:pPr>
      <w:widowControl/>
      <w:pBdr>
        <w:top w:val="single" w:sz="4" w:space="0" w:color="auto"/>
        <w:bottom w:val="single" w:sz="4" w:space="0" w:color="auto"/>
        <w:right w:val="single" w:sz="8" w:space="0" w:color="auto"/>
      </w:pBdr>
      <w:shd w:val="clear" w:color="000000" w:fill="A9D08E"/>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02">
    <w:name w:val="xl302"/>
    <w:basedOn w:val="Normal"/>
    <w:rsid w:val="00983DD8"/>
    <w:pPr>
      <w:widowControl/>
      <w:pBdr>
        <w:top w:val="single" w:sz="4" w:space="0" w:color="auto"/>
        <w:bottom w:val="single" w:sz="8" w:space="0" w:color="auto"/>
        <w:right w:val="single" w:sz="8" w:space="0" w:color="auto"/>
      </w:pBdr>
      <w:shd w:val="clear" w:color="000000" w:fill="A9D08E"/>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03">
    <w:name w:val="xl303"/>
    <w:basedOn w:val="Normal"/>
    <w:rsid w:val="00983DD8"/>
    <w:pPr>
      <w:widowControl/>
      <w:pBdr>
        <w:top w:val="single" w:sz="8"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4">
    <w:name w:val="xl304"/>
    <w:basedOn w:val="Normal"/>
    <w:rsid w:val="00983DD8"/>
    <w:pPr>
      <w:widowControl/>
      <w:pBdr>
        <w:top w:val="single" w:sz="4" w:space="0" w:color="auto"/>
        <w:left w:val="single" w:sz="4" w:space="0" w:color="auto"/>
        <w:bottom w:val="single" w:sz="8"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5">
    <w:name w:val="xl305"/>
    <w:basedOn w:val="Normal"/>
    <w:rsid w:val="00983DD8"/>
    <w:pPr>
      <w:widowControl/>
      <w:pBdr>
        <w:top w:val="single" w:sz="8" w:space="0" w:color="auto"/>
        <w:left w:val="single" w:sz="4" w:space="0" w:color="auto"/>
        <w:bottom w:val="single" w:sz="4"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6">
    <w:name w:val="xl306"/>
    <w:basedOn w:val="Normal"/>
    <w:rsid w:val="00983DD8"/>
    <w:pPr>
      <w:widowControl/>
      <w:pBdr>
        <w:top w:val="single" w:sz="4" w:space="0" w:color="auto"/>
        <w:left w:val="single" w:sz="4" w:space="0" w:color="auto"/>
        <w:bottom w:val="single" w:sz="8" w:space="0" w:color="auto"/>
        <w:right w:val="single" w:sz="4" w:space="0" w:color="auto"/>
      </w:pBdr>
      <w:shd w:val="clear" w:color="000000" w:fill="C6E0B4"/>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7">
    <w:name w:val="xl307"/>
    <w:basedOn w:val="Normal"/>
    <w:rsid w:val="00983DD8"/>
    <w:pPr>
      <w:widowControl/>
      <w:pBdr>
        <w:left w:val="single" w:sz="4" w:space="0" w:color="auto"/>
        <w:bottom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8">
    <w:name w:val="xl308"/>
    <w:basedOn w:val="Normal"/>
    <w:rsid w:val="00983DD8"/>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09">
    <w:name w:val="xl309"/>
    <w:basedOn w:val="Normal"/>
    <w:rsid w:val="00983DD8"/>
    <w:pPr>
      <w:widowControl/>
      <w:pBdr>
        <w:top w:val="single" w:sz="4" w:space="0" w:color="auto"/>
        <w:left w:val="single" w:sz="4" w:space="0" w:color="auto"/>
        <w:bottom w:val="single" w:sz="8"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10">
    <w:name w:val="xl310"/>
    <w:basedOn w:val="Normal"/>
    <w:rsid w:val="00983DD8"/>
    <w:pPr>
      <w:widowControl/>
      <w:pBdr>
        <w:left w:val="single" w:sz="4" w:space="0" w:color="auto"/>
        <w:bottom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11">
    <w:name w:val="xl311"/>
    <w:basedOn w:val="Normal"/>
    <w:rsid w:val="00983DD8"/>
    <w:pPr>
      <w:widowControl/>
      <w:pBdr>
        <w:top w:val="single" w:sz="4" w:space="0" w:color="auto"/>
        <w:left w:val="single" w:sz="4" w:space="0" w:color="auto"/>
        <w:bottom w:val="single" w:sz="4"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12">
    <w:name w:val="xl312"/>
    <w:basedOn w:val="Normal"/>
    <w:rsid w:val="00983DD8"/>
    <w:pPr>
      <w:widowControl/>
      <w:pBdr>
        <w:top w:val="single" w:sz="4" w:space="0" w:color="auto"/>
        <w:left w:val="single" w:sz="4" w:space="0" w:color="auto"/>
        <w:bottom w:val="single" w:sz="8" w:space="0" w:color="auto"/>
        <w:right w:val="single" w:sz="4" w:space="0" w:color="auto"/>
      </w:pBdr>
      <w:shd w:val="clear" w:color="000000" w:fill="A9D08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13">
    <w:name w:val="xl313"/>
    <w:basedOn w:val="Normal"/>
    <w:rsid w:val="00983DD8"/>
    <w:pPr>
      <w:widowControl/>
      <w:pBdr>
        <w:top w:val="single" w:sz="8" w:space="0" w:color="auto"/>
        <w:left w:val="single" w:sz="4"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314">
    <w:name w:val="xl314"/>
    <w:basedOn w:val="Normal"/>
    <w:rsid w:val="00983DD8"/>
    <w:pPr>
      <w:widowControl/>
      <w:pBdr>
        <w:left w:val="single" w:sz="4" w:space="0" w:color="auto"/>
        <w:bottom w:val="single" w:sz="8" w:space="0" w:color="auto"/>
        <w:right w:val="single" w:sz="8" w:space="0" w:color="auto"/>
      </w:pBdr>
      <w:shd w:val="clear" w:color="000000" w:fill="FCE4D6"/>
      <w:autoSpaceDE/>
      <w:autoSpaceDN/>
      <w:spacing w:before="100" w:beforeAutospacing="1" w:after="100" w:afterAutospacing="1"/>
      <w:ind w:left="0" w:right="0"/>
      <w:textAlignment w:val="center"/>
    </w:pPr>
    <w:rPr>
      <w:color w:val="000000"/>
      <w:szCs w:val="24"/>
      <w:lang w:val="en-US"/>
    </w:rPr>
  </w:style>
  <w:style w:type="paragraph" w:customStyle="1" w:styleId="xl315">
    <w:name w:val="xl315"/>
    <w:basedOn w:val="Normal"/>
    <w:rsid w:val="00983DD8"/>
    <w:pPr>
      <w:widowControl/>
      <w:pBdr>
        <w:top w:val="single" w:sz="8" w:space="0" w:color="auto"/>
        <w:left w:val="single" w:sz="4"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316">
    <w:name w:val="xl316"/>
    <w:basedOn w:val="Normal"/>
    <w:rsid w:val="00983DD8"/>
    <w:pPr>
      <w:widowControl/>
      <w:pBdr>
        <w:left w:val="single" w:sz="4" w:space="0" w:color="auto"/>
        <w:bottom w:val="single" w:sz="8" w:space="0" w:color="auto"/>
        <w:right w:val="single" w:sz="8" w:space="0" w:color="auto"/>
      </w:pBdr>
      <w:shd w:val="clear" w:color="000000" w:fill="F8CBAD"/>
      <w:autoSpaceDE/>
      <w:autoSpaceDN/>
      <w:spacing w:before="100" w:beforeAutospacing="1" w:after="100" w:afterAutospacing="1"/>
      <w:ind w:left="0" w:right="0"/>
      <w:textAlignment w:val="center"/>
    </w:pPr>
    <w:rPr>
      <w:color w:val="000000"/>
      <w:szCs w:val="24"/>
      <w:lang w:val="en-US"/>
    </w:rPr>
  </w:style>
  <w:style w:type="paragraph" w:customStyle="1" w:styleId="xl317">
    <w:name w:val="xl317"/>
    <w:basedOn w:val="Normal"/>
    <w:rsid w:val="00983DD8"/>
    <w:pPr>
      <w:widowControl/>
      <w:pBdr>
        <w:top w:val="single" w:sz="8" w:space="0" w:color="auto"/>
        <w:left w:val="single" w:sz="4" w:space="0" w:color="auto"/>
        <w:right w:val="single" w:sz="8" w:space="0" w:color="auto"/>
      </w:pBdr>
      <w:shd w:val="clear" w:color="000000" w:fill="ACB9CA"/>
      <w:autoSpaceDE/>
      <w:autoSpaceDN/>
      <w:spacing w:before="100" w:beforeAutospacing="1" w:after="100" w:afterAutospacing="1"/>
      <w:ind w:left="0" w:right="0"/>
      <w:textAlignment w:val="center"/>
    </w:pPr>
    <w:rPr>
      <w:color w:val="000000"/>
      <w:szCs w:val="24"/>
      <w:lang w:val="en-US"/>
    </w:rPr>
  </w:style>
  <w:style w:type="paragraph" w:customStyle="1" w:styleId="xl318">
    <w:name w:val="xl318"/>
    <w:basedOn w:val="Normal"/>
    <w:rsid w:val="00983DD8"/>
    <w:pPr>
      <w:widowControl/>
      <w:pBdr>
        <w:left w:val="single" w:sz="4" w:space="0" w:color="auto"/>
        <w:bottom w:val="single" w:sz="8" w:space="0" w:color="auto"/>
        <w:right w:val="single" w:sz="8" w:space="0" w:color="auto"/>
      </w:pBdr>
      <w:shd w:val="clear" w:color="000000" w:fill="ACB9CA"/>
      <w:autoSpaceDE/>
      <w:autoSpaceDN/>
      <w:spacing w:before="100" w:beforeAutospacing="1" w:after="100" w:afterAutospacing="1"/>
      <w:ind w:left="0" w:right="0"/>
      <w:textAlignment w:val="center"/>
    </w:pPr>
    <w:rPr>
      <w:color w:val="000000"/>
      <w:szCs w:val="24"/>
      <w:lang w:val="en-US"/>
    </w:rPr>
  </w:style>
  <w:style w:type="paragraph" w:customStyle="1" w:styleId="xl319">
    <w:name w:val="xl319"/>
    <w:basedOn w:val="Normal"/>
    <w:rsid w:val="00983DD8"/>
    <w:pPr>
      <w:widowControl/>
      <w:pBdr>
        <w:top w:val="single" w:sz="8" w:space="0" w:color="auto"/>
        <w:bottom w:val="single" w:sz="4" w:space="0" w:color="auto"/>
        <w:right w:val="single" w:sz="8" w:space="0" w:color="auto"/>
      </w:pBdr>
      <w:shd w:val="clear" w:color="000000" w:fill="B4C6E7"/>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20">
    <w:name w:val="xl320"/>
    <w:basedOn w:val="Normal"/>
    <w:rsid w:val="00983DD8"/>
    <w:pPr>
      <w:widowControl/>
      <w:pBdr>
        <w:top w:val="single" w:sz="4" w:space="0" w:color="auto"/>
        <w:bottom w:val="single" w:sz="4" w:space="0" w:color="auto"/>
        <w:right w:val="single" w:sz="8" w:space="0" w:color="auto"/>
      </w:pBdr>
      <w:shd w:val="clear" w:color="000000" w:fill="B4C6E7"/>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21">
    <w:name w:val="xl321"/>
    <w:basedOn w:val="Normal"/>
    <w:rsid w:val="00983DD8"/>
    <w:pPr>
      <w:widowControl/>
      <w:pBdr>
        <w:top w:val="single" w:sz="4" w:space="0" w:color="auto"/>
        <w:bottom w:val="single" w:sz="8" w:space="0" w:color="auto"/>
        <w:right w:val="single" w:sz="8" w:space="0" w:color="auto"/>
      </w:pBdr>
      <w:shd w:val="clear" w:color="000000" w:fill="B4C6E7"/>
      <w:autoSpaceDE/>
      <w:autoSpaceDN/>
      <w:spacing w:before="100" w:beforeAutospacing="1" w:after="100" w:afterAutospacing="1"/>
      <w:ind w:left="0" w:right="0"/>
      <w:jc w:val="center"/>
      <w:textAlignment w:val="center"/>
    </w:pPr>
    <w:rPr>
      <w:color w:val="000000"/>
      <w:sz w:val="36"/>
      <w:szCs w:val="36"/>
      <w:lang w:val="en-US"/>
    </w:rPr>
  </w:style>
  <w:style w:type="paragraph" w:customStyle="1" w:styleId="xl322">
    <w:name w:val="xl322"/>
    <w:basedOn w:val="Normal"/>
    <w:rsid w:val="00983DD8"/>
    <w:pPr>
      <w:widowControl/>
      <w:pBdr>
        <w:top w:val="single" w:sz="8"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3">
    <w:name w:val="xl323"/>
    <w:basedOn w:val="Normal"/>
    <w:rsid w:val="00983DD8"/>
    <w:pPr>
      <w:widowControl/>
      <w:pBdr>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4">
    <w:name w:val="xl324"/>
    <w:basedOn w:val="Normal"/>
    <w:rsid w:val="00983DD8"/>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5">
    <w:name w:val="xl325"/>
    <w:basedOn w:val="Normal"/>
    <w:rsid w:val="00983DD8"/>
    <w:pPr>
      <w:widowControl/>
      <w:pBdr>
        <w:top w:val="single" w:sz="4"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6">
    <w:name w:val="xl326"/>
    <w:basedOn w:val="Normal"/>
    <w:rsid w:val="00983DD8"/>
    <w:pPr>
      <w:widowControl/>
      <w:pBdr>
        <w:top w:val="single" w:sz="4" w:space="0" w:color="auto"/>
        <w:left w:val="single" w:sz="4" w:space="0" w:color="auto"/>
        <w:bottom w:val="single" w:sz="4"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7">
    <w:name w:val="xl327"/>
    <w:basedOn w:val="Normal"/>
    <w:rsid w:val="00983DD8"/>
    <w:pPr>
      <w:widowControl/>
      <w:pBdr>
        <w:top w:val="single" w:sz="4" w:space="0" w:color="auto"/>
        <w:left w:val="single" w:sz="4" w:space="0" w:color="auto"/>
        <w:bottom w:val="single" w:sz="8" w:space="0" w:color="auto"/>
        <w:right w:val="single" w:sz="4" w:space="0" w:color="auto"/>
      </w:pBdr>
      <w:shd w:val="clear" w:color="000000" w:fill="B4C6E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font7">
    <w:name w:val="font7"/>
    <w:basedOn w:val="Normal"/>
    <w:rsid w:val="00983DD8"/>
    <w:pPr>
      <w:widowControl/>
      <w:autoSpaceDE/>
      <w:autoSpaceDN/>
      <w:spacing w:before="100" w:beforeAutospacing="1" w:after="100" w:afterAutospacing="1"/>
      <w:ind w:left="0" w:right="0"/>
    </w:pPr>
    <w:rPr>
      <w:rFonts w:ascii="Calibri" w:hAnsi="Calibri"/>
      <w:color w:val="000000"/>
      <w:sz w:val="23"/>
      <w:szCs w:val="23"/>
      <w:lang w:val="en-US"/>
    </w:rPr>
  </w:style>
  <w:style w:type="paragraph" w:customStyle="1" w:styleId="font8">
    <w:name w:val="font8"/>
    <w:basedOn w:val="Normal"/>
    <w:rsid w:val="00983DD8"/>
    <w:pPr>
      <w:widowControl/>
      <w:autoSpaceDE/>
      <w:autoSpaceDN/>
      <w:spacing w:before="100" w:beforeAutospacing="1" w:after="100" w:afterAutospacing="1"/>
      <w:ind w:left="0" w:right="0"/>
    </w:pPr>
    <w:rPr>
      <w:rFonts w:ascii="Calibri" w:hAnsi="Calibri"/>
      <w:b/>
      <w:bCs/>
      <w:color w:val="000000"/>
      <w:sz w:val="40"/>
      <w:szCs w:val="40"/>
      <w:lang w:val="en-US"/>
    </w:rPr>
  </w:style>
  <w:style w:type="paragraph" w:customStyle="1" w:styleId="font9">
    <w:name w:val="font9"/>
    <w:basedOn w:val="Normal"/>
    <w:rsid w:val="00983DD8"/>
    <w:pPr>
      <w:widowControl/>
      <w:autoSpaceDE/>
      <w:autoSpaceDN/>
      <w:spacing w:before="100" w:beforeAutospacing="1" w:after="100" w:afterAutospacing="1"/>
      <w:ind w:left="0" w:right="0"/>
    </w:pPr>
    <w:rPr>
      <w:rFonts w:ascii="Calibri" w:hAnsi="Calibri"/>
      <w:b/>
      <w:bCs/>
      <w:color w:val="000000"/>
      <w:sz w:val="23"/>
      <w:szCs w:val="23"/>
      <w:lang w:val="en-US"/>
    </w:rPr>
  </w:style>
  <w:style w:type="paragraph" w:customStyle="1" w:styleId="font10">
    <w:name w:val="font10"/>
    <w:basedOn w:val="Normal"/>
    <w:rsid w:val="00983DD8"/>
    <w:pPr>
      <w:widowControl/>
      <w:autoSpaceDE/>
      <w:autoSpaceDN/>
      <w:spacing w:before="100" w:beforeAutospacing="1" w:after="100" w:afterAutospacing="1"/>
      <w:ind w:left="0" w:right="0"/>
    </w:pPr>
    <w:rPr>
      <w:rFonts w:ascii="Calibri" w:hAnsi="Calibri"/>
      <w:i/>
      <w:iCs/>
      <w:color w:val="000000"/>
      <w:sz w:val="23"/>
      <w:szCs w:val="23"/>
      <w:lang w:val="en-US"/>
    </w:rPr>
  </w:style>
  <w:style w:type="paragraph" w:customStyle="1" w:styleId="font11">
    <w:name w:val="font11"/>
    <w:basedOn w:val="Normal"/>
    <w:rsid w:val="00983DD8"/>
    <w:pPr>
      <w:widowControl/>
      <w:autoSpaceDE/>
      <w:autoSpaceDN/>
      <w:spacing w:before="100" w:beforeAutospacing="1" w:after="100" w:afterAutospacing="1"/>
      <w:ind w:left="0" w:right="0"/>
    </w:pPr>
    <w:rPr>
      <w:rFonts w:ascii="Calibri" w:hAnsi="Calibri"/>
      <w:b/>
      <w:bCs/>
      <w:color w:val="000000"/>
      <w:sz w:val="36"/>
      <w:szCs w:val="36"/>
      <w:lang w:val="en-US"/>
    </w:rPr>
  </w:style>
  <w:style w:type="paragraph" w:customStyle="1" w:styleId="font12">
    <w:name w:val="font12"/>
    <w:basedOn w:val="Normal"/>
    <w:rsid w:val="00983DD8"/>
    <w:pPr>
      <w:widowControl/>
      <w:autoSpaceDE/>
      <w:autoSpaceDN/>
      <w:spacing w:before="100" w:beforeAutospacing="1" w:after="100" w:afterAutospacing="1"/>
      <w:ind w:left="0" w:right="0"/>
    </w:pPr>
    <w:rPr>
      <w:rFonts w:ascii="Calibri" w:hAnsi="Calibri"/>
      <w:color w:val="000000"/>
      <w:sz w:val="36"/>
      <w:szCs w:val="36"/>
      <w:lang w:val="en-US"/>
    </w:rPr>
  </w:style>
  <w:style w:type="paragraph" w:customStyle="1" w:styleId="xl328">
    <w:name w:val="xl328"/>
    <w:basedOn w:val="Normal"/>
    <w:rsid w:val="00983DD8"/>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29">
    <w:name w:val="xl329"/>
    <w:basedOn w:val="Normal"/>
    <w:rsid w:val="00983DD8"/>
    <w:pPr>
      <w:widowControl/>
      <w:pBdr>
        <w:top w:val="single" w:sz="4" w:space="0" w:color="auto"/>
        <w:left w:val="single" w:sz="4" w:space="0" w:color="auto"/>
        <w:bottom w:val="single" w:sz="8"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0">
    <w:name w:val="xl330"/>
    <w:basedOn w:val="Normal"/>
    <w:rsid w:val="00983DD8"/>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1">
    <w:name w:val="xl331"/>
    <w:basedOn w:val="Normal"/>
    <w:rsid w:val="00983DD8"/>
    <w:pPr>
      <w:widowControl/>
      <w:pBdr>
        <w:top w:val="single" w:sz="4" w:space="0" w:color="auto"/>
        <w:left w:val="single" w:sz="4" w:space="0" w:color="auto"/>
        <w:bottom w:val="single" w:sz="8"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2">
    <w:name w:val="xl332"/>
    <w:basedOn w:val="Normal"/>
    <w:rsid w:val="00983DD8"/>
    <w:pPr>
      <w:widowControl/>
      <w:pBdr>
        <w:top w:val="single" w:sz="4" w:space="0" w:color="auto"/>
        <w:left w:val="single" w:sz="4" w:space="0" w:color="auto"/>
        <w:bottom w:val="single" w:sz="4"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3">
    <w:name w:val="xl333"/>
    <w:basedOn w:val="Normal"/>
    <w:rsid w:val="00983DD8"/>
    <w:pPr>
      <w:widowControl/>
      <w:pBdr>
        <w:top w:val="single" w:sz="4" w:space="0" w:color="auto"/>
        <w:left w:val="single" w:sz="4" w:space="0" w:color="auto"/>
        <w:bottom w:val="single" w:sz="8"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4">
    <w:name w:val="xl334"/>
    <w:basedOn w:val="Normal"/>
    <w:rsid w:val="00983DD8"/>
    <w:pPr>
      <w:widowControl/>
      <w:pBdr>
        <w:top w:val="single" w:sz="8"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5">
    <w:name w:val="xl335"/>
    <w:basedOn w:val="Normal"/>
    <w:rsid w:val="00983DD8"/>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6">
    <w:name w:val="xl336"/>
    <w:basedOn w:val="Normal"/>
    <w:rsid w:val="00983DD8"/>
    <w:pPr>
      <w:widowControl/>
      <w:pBdr>
        <w:top w:val="single" w:sz="4" w:space="0" w:color="auto"/>
        <w:left w:val="single" w:sz="4" w:space="0" w:color="auto"/>
        <w:bottom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7">
    <w:name w:val="xl337"/>
    <w:basedOn w:val="Normal"/>
    <w:rsid w:val="00983DD8"/>
    <w:pPr>
      <w:widowControl/>
      <w:pBdr>
        <w:top w:val="single" w:sz="8" w:space="0" w:color="auto"/>
        <w:left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8">
    <w:name w:val="xl338"/>
    <w:basedOn w:val="Normal"/>
    <w:rsid w:val="00983DD8"/>
    <w:pPr>
      <w:widowControl/>
      <w:pBdr>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39">
    <w:name w:val="xl339"/>
    <w:basedOn w:val="Normal"/>
    <w:rsid w:val="00983DD8"/>
    <w:pPr>
      <w:widowControl/>
      <w:pBdr>
        <w:top w:val="single" w:sz="8" w:space="0" w:color="auto"/>
        <w:left w:val="single" w:sz="4"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0">
    <w:name w:val="xl340"/>
    <w:basedOn w:val="Normal"/>
    <w:rsid w:val="00983DD8"/>
    <w:pPr>
      <w:widowControl/>
      <w:pBdr>
        <w:left w:val="single" w:sz="4" w:space="0" w:color="auto"/>
        <w:bottom w:val="single" w:sz="8" w:space="0" w:color="auto"/>
        <w:right w:val="single" w:sz="4" w:space="0" w:color="auto"/>
      </w:pBdr>
      <w:shd w:val="clear" w:color="000000" w:fill="F8CBAD"/>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1">
    <w:name w:val="xl341"/>
    <w:basedOn w:val="Normal"/>
    <w:rsid w:val="00983DD8"/>
    <w:pPr>
      <w:widowControl/>
      <w:pBdr>
        <w:top w:val="single" w:sz="4" w:space="0" w:color="auto"/>
        <w:left w:val="single" w:sz="4"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2">
    <w:name w:val="xl342"/>
    <w:basedOn w:val="Normal"/>
    <w:rsid w:val="00983DD8"/>
    <w:pPr>
      <w:widowControl/>
      <w:pBdr>
        <w:top w:val="single" w:sz="4" w:space="0" w:color="auto"/>
        <w:left w:val="single" w:sz="4" w:space="0" w:color="auto"/>
        <w:right w:val="single" w:sz="4" w:space="0" w:color="auto"/>
      </w:pBdr>
      <w:shd w:val="clear" w:color="000000" w:fill="DDEBF7"/>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3">
    <w:name w:val="xl343"/>
    <w:basedOn w:val="Normal"/>
    <w:rsid w:val="00983DD8"/>
    <w:pPr>
      <w:widowControl/>
      <w:pBdr>
        <w:top w:val="single" w:sz="8"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4">
    <w:name w:val="xl344"/>
    <w:basedOn w:val="Normal"/>
    <w:rsid w:val="00983DD8"/>
    <w:pPr>
      <w:widowControl/>
      <w:pBdr>
        <w:left w:val="single" w:sz="4" w:space="0" w:color="auto"/>
        <w:bottom w:val="single" w:sz="4"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5">
    <w:name w:val="xl345"/>
    <w:basedOn w:val="Normal"/>
    <w:rsid w:val="00983DD8"/>
    <w:pPr>
      <w:widowControl/>
      <w:pBdr>
        <w:top w:val="single" w:sz="4" w:space="0" w:color="auto"/>
        <w:left w:val="single" w:sz="4" w:space="0" w:color="auto"/>
        <w:bottom w:val="single" w:sz="4"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6">
    <w:name w:val="xl346"/>
    <w:basedOn w:val="Normal"/>
    <w:rsid w:val="00983DD8"/>
    <w:pPr>
      <w:widowControl/>
      <w:pBdr>
        <w:top w:val="single" w:sz="4" w:space="0" w:color="auto"/>
        <w:left w:val="single" w:sz="4" w:space="0" w:color="auto"/>
        <w:bottom w:val="single" w:sz="8"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paragraph" w:customStyle="1" w:styleId="xl347">
    <w:name w:val="xl347"/>
    <w:basedOn w:val="Normal"/>
    <w:rsid w:val="00983DD8"/>
    <w:pPr>
      <w:widowControl/>
      <w:pBdr>
        <w:left w:val="single" w:sz="4" w:space="0" w:color="auto"/>
        <w:bottom w:val="single" w:sz="4" w:space="0" w:color="auto"/>
        <w:right w:val="single" w:sz="4" w:space="0" w:color="auto"/>
      </w:pBdr>
      <w:shd w:val="clear" w:color="000000" w:fill="BDD7EE"/>
      <w:autoSpaceDE/>
      <w:autoSpaceDN/>
      <w:spacing w:before="100" w:beforeAutospacing="1" w:after="100" w:afterAutospacing="1"/>
      <w:ind w:left="0" w:right="0"/>
      <w:jc w:val="center"/>
      <w:textAlignment w:val="center"/>
    </w:pPr>
    <w:rPr>
      <w:b/>
      <w:bCs/>
      <w:color w:val="000000"/>
      <w:sz w:val="23"/>
      <w:szCs w:val="23"/>
      <w:lang w:val="en-US"/>
    </w:rPr>
  </w:style>
  <w:style w:type="character" w:customStyle="1" w:styleId="FootnoteTextChar1">
    <w:name w:val="Footnote Text Char1"/>
    <w:basedOn w:val="DefaultParagraphFont"/>
    <w:uiPriority w:val="99"/>
    <w:semiHidden/>
    <w:rsid w:val="00983DD8"/>
    <w:rPr>
      <w:sz w:val="20"/>
      <w:szCs w:val="20"/>
    </w:rPr>
  </w:style>
  <w:style w:type="paragraph" w:styleId="Revision">
    <w:name w:val="Revision"/>
    <w:hidden/>
    <w:uiPriority w:val="99"/>
    <w:semiHidden/>
    <w:rsid w:val="00983DD8"/>
    <w:pPr>
      <w:widowControl/>
      <w:autoSpaceDE/>
      <w:autoSpaceDN/>
    </w:pPr>
    <w:rPr>
      <w:lang w:val="sq-AL"/>
    </w:rPr>
  </w:style>
  <w:style w:type="character" w:customStyle="1" w:styleId="TitleChar">
    <w:name w:val="Title Char"/>
    <w:basedOn w:val="DefaultParagraphFont"/>
    <w:link w:val="Title"/>
    <w:uiPriority w:val="1"/>
    <w:rsid w:val="00DD6D84"/>
    <w:rPr>
      <w:rFonts w:ascii="Times New Roman" w:eastAsia="Times New Roman" w:hAnsi="Times New Roman" w:cs="Times New Roman"/>
      <w:sz w:val="32"/>
      <w:szCs w:val="32"/>
      <w:lang w:val="sq-AL"/>
    </w:rPr>
  </w:style>
  <w:style w:type="character" w:customStyle="1" w:styleId="CommentSubjectChar1">
    <w:name w:val="Comment Subject Char1"/>
    <w:basedOn w:val="CommentTextChar"/>
    <w:uiPriority w:val="99"/>
    <w:semiHidden/>
    <w:rsid w:val="00DD6D84"/>
    <w:rPr>
      <w:rFonts w:ascii="Calibri" w:eastAsia="Calibri" w:hAnsi="Calibri" w:cs="Times New Roman"/>
      <w:b/>
      <w:bCs/>
      <w:sz w:val="20"/>
      <w:szCs w:val="20"/>
    </w:rPr>
  </w:style>
  <w:style w:type="paragraph" w:styleId="HTMLPreformatted">
    <w:name w:val="HTML Preformatted"/>
    <w:basedOn w:val="Normal"/>
    <w:link w:val="HTMLPreformattedChar"/>
    <w:uiPriority w:val="99"/>
    <w:semiHidden/>
    <w:unhideWhenUsed/>
    <w:rsid w:val="00B637A7"/>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B637A7"/>
    <w:rPr>
      <w:rFonts w:ascii="Consolas" w:eastAsia="Times New Roman" w:hAnsi="Consolas" w:cs="Times New Roman"/>
      <w:sz w:val="20"/>
      <w:szCs w:val="20"/>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0035">
      <w:bodyDiv w:val="1"/>
      <w:marLeft w:val="0"/>
      <w:marRight w:val="0"/>
      <w:marTop w:val="0"/>
      <w:marBottom w:val="0"/>
      <w:divBdr>
        <w:top w:val="none" w:sz="0" w:space="0" w:color="auto"/>
        <w:left w:val="none" w:sz="0" w:space="0" w:color="auto"/>
        <w:bottom w:val="none" w:sz="0" w:space="0" w:color="auto"/>
        <w:right w:val="none" w:sz="0" w:space="0" w:color="auto"/>
      </w:divBdr>
      <w:divsChild>
        <w:div w:id="1527518884">
          <w:marLeft w:val="0"/>
          <w:marRight w:val="0"/>
          <w:marTop w:val="0"/>
          <w:marBottom w:val="0"/>
          <w:divBdr>
            <w:top w:val="none" w:sz="0" w:space="0" w:color="auto"/>
            <w:left w:val="none" w:sz="0" w:space="0" w:color="auto"/>
            <w:bottom w:val="none" w:sz="0" w:space="0" w:color="auto"/>
            <w:right w:val="none" w:sz="0" w:space="0" w:color="auto"/>
          </w:divBdr>
          <w:divsChild>
            <w:div w:id="1175652825">
              <w:marLeft w:val="0"/>
              <w:marRight w:val="0"/>
              <w:marTop w:val="0"/>
              <w:marBottom w:val="0"/>
              <w:divBdr>
                <w:top w:val="none" w:sz="0" w:space="0" w:color="auto"/>
                <w:left w:val="none" w:sz="0" w:space="0" w:color="auto"/>
                <w:bottom w:val="none" w:sz="0" w:space="0" w:color="auto"/>
                <w:right w:val="none" w:sz="0" w:space="0" w:color="auto"/>
              </w:divBdr>
              <w:divsChild>
                <w:div w:id="90398942">
                  <w:marLeft w:val="0"/>
                  <w:marRight w:val="0"/>
                  <w:marTop w:val="0"/>
                  <w:marBottom w:val="0"/>
                  <w:divBdr>
                    <w:top w:val="none" w:sz="0" w:space="0" w:color="auto"/>
                    <w:left w:val="none" w:sz="0" w:space="0" w:color="auto"/>
                    <w:bottom w:val="none" w:sz="0" w:space="0" w:color="auto"/>
                    <w:right w:val="none" w:sz="0" w:space="0" w:color="auto"/>
                  </w:divBdr>
                  <w:divsChild>
                    <w:div w:id="1578053759">
                      <w:marLeft w:val="0"/>
                      <w:marRight w:val="0"/>
                      <w:marTop w:val="0"/>
                      <w:marBottom w:val="0"/>
                      <w:divBdr>
                        <w:top w:val="none" w:sz="0" w:space="0" w:color="auto"/>
                        <w:left w:val="none" w:sz="0" w:space="0" w:color="auto"/>
                        <w:bottom w:val="none" w:sz="0" w:space="0" w:color="auto"/>
                        <w:right w:val="none" w:sz="0" w:space="0" w:color="auto"/>
                      </w:divBdr>
                      <w:divsChild>
                        <w:div w:id="1307854281">
                          <w:marLeft w:val="0"/>
                          <w:marRight w:val="0"/>
                          <w:marTop w:val="0"/>
                          <w:marBottom w:val="0"/>
                          <w:divBdr>
                            <w:top w:val="none" w:sz="0" w:space="0" w:color="auto"/>
                            <w:left w:val="none" w:sz="0" w:space="0" w:color="auto"/>
                            <w:bottom w:val="none" w:sz="0" w:space="0" w:color="auto"/>
                            <w:right w:val="none" w:sz="0" w:space="0" w:color="auto"/>
                          </w:divBdr>
                          <w:divsChild>
                            <w:div w:id="970210590">
                              <w:marLeft w:val="0"/>
                              <w:marRight w:val="0"/>
                              <w:marTop w:val="0"/>
                              <w:marBottom w:val="0"/>
                              <w:divBdr>
                                <w:top w:val="none" w:sz="0" w:space="0" w:color="auto"/>
                                <w:left w:val="none" w:sz="0" w:space="0" w:color="auto"/>
                                <w:bottom w:val="none" w:sz="0" w:space="0" w:color="auto"/>
                                <w:right w:val="none" w:sz="0" w:space="0" w:color="auto"/>
                              </w:divBdr>
                              <w:divsChild>
                                <w:div w:id="1390687147">
                                  <w:marLeft w:val="0"/>
                                  <w:marRight w:val="0"/>
                                  <w:marTop w:val="0"/>
                                  <w:marBottom w:val="0"/>
                                  <w:divBdr>
                                    <w:top w:val="none" w:sz="0" w:space="0" w:color="auto"/>
                                    <w:left w:val="none" w:sz="0" w:space="0" w:color="auto"/>
                                    <w:bottom w:val="none" w:sz="0" w:space="0" w:color="auto"/>
                                    <w:right w:val="none" w:sz="0" w:space="0" w:color="auto"/>
                                  </w:divBdr>
                                  <w:divsChild>
                                    <w:div w:id="87510838">
                                      <w:marLeft w:val="0"/>
                                      <w:marRight w:val="0"/>
                                      <w:marTop w:val="0"/>
                                      <w:marBottom w:val="0"/>
                                      <w:divBdr>
                                        <w:top w:val="none" w:sz="0" w:space="0" w:color="auto"/>
                                        <w:left w:val="none" w:sz="0" w:space="0" w:color="auto"/>
                                        <w:bottom w:val="none" w:sz="0" w:space="0" w:color="auto"/>
                                        <w:right w:val="none" w:sz="0" w:space="0" w:color="auto"/>
                                      </w:divBdr>
                                    </w:div>
                                    <w:div w:id="1426993117">
                                      <w:marLeft w:val="0"/>
                                      <w:marRight w:val="0"/>
                                      <w:marTop w:val="0"/>
                                      <w:marBottom w:val="0"/>
                                      <w:divBdr>
                                        <w:top w:val="none" w:sz="0" w:space="0" w:color="auto"/>
                                        <w:left w:val="none" w:sz="0" w:space="0" w:color="auto"/>
                                        <w:bottom w:val="none" w:sz="0" w:space="0" w:color="auto"/>
                                        <w:right w:val="none" w:sz="0" w:space="0" w:color="auto"/>
                                      </w:divBdr>
                                      <w:divsChild>
                                        <w:div w:id="504633908">
                                          <w:marLeft w:val="0"/>
                                          <w:marRight w:val="165"/>
                                          <w:marTop w:val="150"/>
                                          <w:marBottom w:val="0"/>
                                          <w:divBdr>
                                            <w:top w:val="none" w:sz="0" w:space="0" w:color="auto"/>
                                            <w:left w:val="none" w:sz="0" w:space="0" w:color="auto"/>
                                            <w:bottom w:val="none" w:sz="0" w:space="0" w:color="auto"/>
                                            <w:right w:val="none" w:sz="0" w:space="0" w:color="auto"/>
                                          </w:divBdr>
                                          <w:divsChild>
                                            <w:div w:id="1504391375">
                                              <w:marLeft w:val="0"/>
                                              <w:marRight w:val="0"/>
                                              <w:marTop w:val="0"/>
                                              <w:marBottom w:val="0"/>
                                              <w:divBdr>
                                                <w:top w:val="none" w:sz="0" w:space="0" w:color="auto"/>
                                                <w:left w:val="none" w:sz="0" w:space="0" w:color="auto"/>
                                                <w:bottom w:val="none" w:sz="0" w:space="0" w:color="auto"/>
                                                <w:right w:val="none" w:sz="0" w:space="0" w:color="auto"/>
                                              </w:divBdr>
                                              <w:divsChild>
                                                <w:div w:id="19913241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13599">
      <w:bodyDiv w:val="1"/>
      <w:marLeft w:val="0"/>
      <w:marRight w:val="0"/>
      <w:marTop w:val="0"/>
      <w:marBottom w:val="0"/>
      <w:divBdr>
        <w:top w:val="none" w:sz="0" w:space="0" w:color="auto"/>
        <w:left w:val="none" w:sz="0" w:space="0" w:color="auto"/>
        <w:bottom w:val="none" w:sz="0" w:space="0" w:color="auto"/>
        <w:right w:val="none" w:sz="0" w:space="0" w:color="auto"/>
      </w:divBdr>
    </w:div>
    <w:div w:id="108472556">
      <w:bodyDiv w:val="1"/>
      <w:marLeft w:val="0"/>
      <w:marRight w:val="0"/>
      <w:marTop w:val="0"/>
      <w:marBottom w:val="0"/>
      <w:divBdr>
        <w:top w:val="none" w:sz="0" w:space="0" w:color="auto"/>
        <w:left w:val="none" w:sz="0" w:space="0" w:color="auto"/>
        <w:bottom w:val="none" w:sz="0" w:space="0" w:color="auto"/>
        <w:right w:val="none" w:sz="0" w:space="0" w:color="auto"/>
      </w:divBdr>
    </w:div>
    <w:div w:id="244388588">
      <w:bodyDiv w:val="1"/>
      <w:marLeft w:val="0"/>
      <w:marRight w:val="0"/>
      <w:marTop w:val="0"/>
      <w:marBottom w:val="0"/>
      <w:divBdr>
        <w:top w:val="none" w:sz="0" w:space="0" w:color="auto"/>
        <w:left w:val="none" w:sz="0" w:space="0" w:color="auto"/>
        <w:bottom w:val="none" w:sz="0" w:space="0" w:color="auto"/>
        <w:right w:val="none" w:sz="0" w:space="0" w:color="auto"/>
      </w:divBdr>
    </w:div>
    <w:div w:id="274823561">
      <w:bodyDiv w:val="1"/>
      <w:marLeft w:val="0"/>
      <w:marRight w:val="0"/>
      <w:marTop w:val="0"/>
      <w:marBottom w:val="0"/>
      <w:divBdr>
        <w:top w:val="none" w:sz="0" w:space="0" w:color="auto"/>
        <w:left w:val="none" w:sz="0" w:space="0" w:color="auto"/>
        <w:bottom w:val="none" w:sz="0" w:space="0" w:color="auto"/>
        <w:right w:val="none" w:sz="0" w:space="0" w:color="auto"/>
      </w:divBdr>
    </w:div>
    <w:div w:id="327756672">
      <w:bodyDiv w:val="1"/>
      <w:marLeft w:val="0"/>
      <w:marRight w:val="0"/>
      <w:marTop w:val="0"/>
      <w:marBottom w:val="0"/>
      <w:divBdr>
        <w:top w:val="none" w:sz="0" w:space="0" w:color="auto"/>
        <w:left w:val="none" w:sz="0" w:space="0" w:color="auto"/>
        <w:bottom w:val="none" w:sz="0" w:space="0" w:color="auto"/>
        <w:right w:val="none" w:sz="0" w:space="0" w:color="auto"/>
      </w:divBdr>
    </w:div>
    <w:div w:id="332732852">
      <w:bodyDiv w:val="1"/>
      <w:marLeft w:val="0"/>
      <w:marRight w:val="0"/>
      <w:marTop w:val="0"/>
      <w:marBottom w:val="0"/>
      <w:divBdr>
        <w:top w:val="none" w:sz="0" w:space="0" w:color="auto"/>
        <w:left w:val="none" w:sz="0" w:space="0" w:color="auto"/>
        <w:bottom w:val="none" w:sz="0" w:space="0" w:color="auto"/>
        <w:right w:val="none" w:sz="0" w:space="0" w:color="auto"/>
      </w:divBdr>
    </w:div>
    <w:div w:id="593901752">
      <w:bodyDiv w:val="1"/>
      <w:marLeft w:val="0"/>
      <w:marRight w:val="0"/>
      <w:marTop w:val="0"/>
      <w:marBottom w:val="0"/>
      <w:divBdr>
        <w:top w:val="none" w:sz="0" w:space="0" w:color="auto"/>
        <w:left w:val="none" w:sz="0" w:space="0" w:color="auto"/>
        <w:bottom w:val="none" w:sz="0" w:space="0" w:color="auto"/>
        <w:right w:val="none" w:sz="0" w:space="0" w:color="auto"/>
      </w:divBdr>
    </w:div>
    <w:div w:id="745225686">
      <w:bodyDiv w:val="1"/>
      <w:marLeft w:val="0"/>
      <w:marRight w:val="0"/>
      <w:marTop w:val="0"/>
      <w:marBottom w:val="0"/>
      <w:divBdr>
        <w:top w:val="none" w:sz="0" w:space="0" w:color="auto"/>
        <w:left w:val="none" w:sz="0" w:space="0" w:color="auto"/>
        <w:bottom w:val="none" w:sz="0" w:space="0" w:color="auto"/>
        <w:right w:val="none" w:sz="0" w:space="0" w:color="auto"/>
      </w:divBdr>
    </w:div>
    <w:div w:id="832916645">
      <w:bodyDiv w:val="1"/>
      <w:marLeft w:val="0"/>
      <w:marRight w:val="0"/>
      <w:marTop w:val="0"/>
      <w:marBottom w:val="0"/>
      <w:divBdr>
        <w:top w:val="none" w:sz="0" w:space="0" w:color="auto"/>
        <w:left w:val="none" w:sz="0" w:space="0" w:color="auto"/>
        <w:bottom w:val="none" w:sz="0" w:space="0" w:color="auto"/>
        <w:right w:val="none" w:sz="0" w:space="0" w:color="auto"/>
      </w:divBdr>
    </w:div>
    <w:div w:id="884952850">
      <w:bodyDiv w:val="1"/>
      <w:marLeft w:val="0"/>
      <w:marRight w:val="0"/>
      <w:marTop w:val="0"/>
      <w:marBottom w:val="0"/>
      <w:divBdr>
        <w:top w:val="none" w:sz="0" w:space="0" w:color="auto"/>
        <w:left w:val="none" w:sz="0" w:space="0" w:color="auto"/>
        <w:bottom w:val="none" w:sz="0" w:space="0" w:color="auto"/>
        <w:right w:val="none" w:sz="0" w:space="0" w:color="auto"/>
      </w:divBdr>
    </w:div>
    <w:div w:id="949892393">
      <w:bodyDiv w:val="1"/>
      <w:marLeft w:val="0"/>
      <w:marRight w:val="0"/>
      <w:marTop w:val="0"/>
      <w:marBottom w:val="0"/>
      <w:divBdr>
        <w:top w:val="none" w:sz="0" w:space="0" w:color="auto"/>
        <w:left w:val="none" w:sz="0" w:space="0" w:color="auto"/>
        <w:bottom w:val="none" w:sz="0" w:space="0" w:color="auto"/>
        <w:right w:val="none" w:sz="0" w:space="0" w:color="auto"/>
      </w:divBdr>
    </w:div>
    <w:div w:id="1024555704">
      <w:bodyDiv w:val="1"/>
      <w:marLeft w:val="0"/>
      <w:marRight w:val="0"/>
      <w:marTop w:val="0"/>
      <w:marBottom w:val="0"/>
      <w:divBdr>
        <w:top w:val="none" w:sz="0" w:space="0" w:color="auto"/>
        <w:left w:val="none" w:sz="0" w:space="0" w:color="auto"/>
        <w:bottom w:val="none" w:sz="0" w:space="0" w:color="auto"/>
        <w:right w:val="none" w:sz="0" w:space="0" w:color="auto"/>
      </w:divBdr>
    </w:div>
    <w:div w:id="1134061293">
      <w:bodyDiv w:val="1"/>
      <w:marLeft w:val="0"/>
      <w:marRight w:val="0"/>
      <w:marTop w:val="0"/>
      <w:marBottom w:val="0"/>
      <w:divBdr>
        <w:top w:val="none" w:sz="0" w:space="0" w:color="auto"/>
        <w:left w:val="none" w:sz="0" w:space="0" w:color="auto"/>
        <w:bottom w:val="none" w:sz="0" w:space="0" w:color="auto"/>
        <w:right w:val="none" w:sz="0" w:space="0" w:color="auto"/>
      </w:divBdr>
    </w:div>
    <w:div w:id="1251424850">
      <w:bodyDiv w:val="1"/>
      <w:marLeft w:val="0"/>
      <w:marRight w:val="0"/>
      <w:marTop w:val="0"/>
      <w:marBottom w:val="0"/>
      <w:divBdr>
        <w:top w:val="none" w:sz="0" w:space="0" w:color="auto"/>
        <w:left w:val="none" w:sz="0" w:space="0" w:color="auto"/>
        <w:bottom w:val="none" w:sz="0" w:space="0" w:color="auto"/>
        <w:right w:val="none" w:sz="0" w:space="0" w:color="auto"/>
      </w:divBdr>
    </w:div>
    <w:div w:id="1264731079">
      <w:bodyDiv w:val="1"/>
      <w:marLeft w:val="0"/>
      <w:marRight w:val="0"/>
      <w:marTop w:val="0"/>
      <w:marBottom w:val="0"/>
      <w:divBdr>
        <w:top w:val="none" w:sz="0" w:space="0" w:color="auto"/>
        <w:left w:val="none" w:sz="0" w:space="0" w:color="auto"/>
        <w:bottom w:val="none" w:sz="0" w:space="0" w:color="auto"/>
        <w:right w:val="none" w:sz="0" w:space="0" w:color="auto"/>
      </w:divBdr>
    </w:div>
    <w:div w:id="1632437824">
      <w:bodyDiv w:val="1"/>
      <w:marLeft w:val="0"/>
      <w:marRight w:val="0"/>
      <w:marTop w:val="0"/>
      <w:marBottom w:val="0"/>
      <w:divBdr>
        <w:top w:val="none" w:sz="0" w:space="0" w:color="auto"/>
        <w:left w:val="none" w:sz="0" w:space="0" w:color="auto"/>
        <w:bottom w:val="none" w:sz="0" w:space="0" w:color="auto"/>
        <w:right w:val="none" w:sz="0" w:space="0" w:color="auto"/>
      </w:divBdr>
    </w:div>
    <w:div w:id="1640302444">
      <w:bodyDiv w:val="1"/>
      <w:marLeft w:val="0"/>
      <w:marRight w:val="0"/>
      <w:marTop w:val="0"/>
      <w:marBottom w:val="0"/>
      <w:divBdr>
        <w:top w:val="none" w:sz="0" w:space="0" w:color="auto"/>
        <w:left w:val="none" w:sz="0" w:space="0" w:color="auto"/>
        <w:bottom w:val="none" w:sz="0" w:space="0" w:color="auto"/>
        <w:right w:val="none" w:sz="0" w:space="0" w:color="auto"/>
      </w:divBdr>
    </w:div>
    <w:div w:id="1857306857">
      <w:bodyDiv w:val="1"/>
      <w:marLeft w:val="0"/>
      <w:marRight w:val="0"/>
      <w:marTop w:val="0"/>
      <w:marBottom w:val="0"/>
      <w:divBdr>
        <w:top w:val="none" w:sz="0" w:space="0" w:color="auto"/>
        <w:left w:val="none" w:sz="0" w:space="0" w:color="auto"/>
        <w:bottom w:val="none" w:sz="0" w:space="0" w:color="auto"/>
        <w:right w:val="none" w:sz="0" w:space="0" w:color="auto"/>
      </w:divBdr>
    </w:div>
    <w:div w:id="2024629943">
      <w:bodyDiv w:val="1"/>
      <w:marLeft w:val="0"/>
      <w:marRight w:val="0"/>
      <w:marTop w:val="0"/>
      <w:marBottom w:val="0"/>
      <w:divBdr>
        <w:top w:val="none" w:sz="0" w:space="0" w:color="auto"/>
        <w:left w:val="none" w:sz="0" w:space="0" w:color="auto"/>
        <w:bottom w:val="none" w:sz="0" w:space="0" w:color="auto"/>
        <w:right w:val="none" w:sz="0" w:space="0" w:color="auto"/>
      </w:divBdr>
      <w:divsChild>
        <w:div w:id="917832549">
          <w:marLeft w:val="0"/>
          <w:marRight w:val="0"/>
          <w:marTop w:val="0"/>
          <w:marBottom w:val="0"/>
          <w:divBdr>
            <w:top w:val="none" w:sz="0" w:space="0" w:color="auto"/>
            <w:left w:val="none" w:sz="0" w:space="0" w:color="auto"/>
            <w:bottom w:val="none" w:sz="0" w:space="0" w:color="auto"/>
            <w:right w:val="none" w:sz="0" w:space="0" w:color="auto"/>
          </w:divBdr>
          <w:divsChild>
            <w:div w:id="836925690">
              <w:marLeft w:val="0"/>
              <w:marRight w:val="0"/>
              <w:marTop w:val="0"/>
              <w:marBottom w:val="0"/>
              <w:divBdr>
                <w:top w:val="none" w:sz="0" w:space="0" w:color="auto"/>
                <w:left w:val="none" w:sz="0" w:space="0" w:color="auto"/>
                <w:bottom w:val="none" w:sz="0" w:space="0" w:color="auto"/>
                <w:right w:val="none" w:sz="0" w:space="0" w:color="auto"/>
              </w:divBdr>
              <w:divsChild>
                <w:div w:id="687175579">
                  <w:marLeft w:val="0"/>
                  <w:marRight w:val="0"/>
                  <w:marTop w:val="0"/>
                  <w:marBottom w:val="0"/>
                  <w:divBdr>
                    <w:top w:val="none" w:sz="0" w:space="0" w:color="auto"/>
                    <w:left w:val="none" w:sz="0" w:space="0" w:color="auto"/>
                    <w:bottom w:val="none" w:sz="0" w:space="0" w:color="auto"/>
                    <w:right w:val="none" w:sz="0" w:space="0" w:color="auto"/>
                  </w:divBdr>
                  <w:divsChild>
                    <w:div w:id="1573587566">
                      <w:marLeft w:val="0"/>
                      <w:marRight w:val="0"/>
                      <w:marTop w:val="0"/>
                      <w:marBottom w:val="0"/>
                      <w:divBdr>
                        <w:top w:val="none" w:sz="0" w:space="0" w:color="auto"/>
                        <w:left w:val="none" w:sz="0" w:space="0" w:color="auto"/>
                        <w:bottom w:val="none" w:sz="0" w:space="0" w:color="auto"/>
                        <w:right w:val="none" w:sz="0" w:space="0" w:color="auto"/>
                      </w:divBdr>
                      <w:divsChild>
                        <w:div w:id="969096836">
                          <w:marLeft w:val="0"/>
                          <w:marRight w:val="0"/>
                          <w:marTop w:val="0"/>
                          <w:marBottom w:val="0"/>
                          <w:divBdr>
                            <w:top w:val="none" w:sz="0" w:space="0" w:color="auto"/>
                            <w:left w:val="none" w:sz="0" w:space="0" w:color="auto"/>
                            <w:bottom w:val="none" w:sz="0" w:space="0" w:color="auto"/>
                            <w:right w:val="none" w:sz="0" w:space="0" w:color="auto"/>
                          </w:divBdr>
                          <w:divsChild>
                            <w:div w:id="932395877">
                              <w:marLeft w:val="0"/>
                              <w:marRight w:val="0"/>
                              <w:marTop w:val="0"/>
                              <w:marBottom w:val="0"/>
                              <w:divBdr>
                                <w:top w:val="none" w:sz="0" w:space="0" w:color="auto"/>
                                <w:left w:val="none" w:sz="0" w:space="0" w:color="auto"/>
                                <w:bottom w:val="none" w:sz="0" w:space="0" w:color="auto"/>
                                <w:right w:val="none" w:sz="0" w:space="0" w:color="auto"/>
                              </w:divBdr>
                              <w:divsChild>
                                <w:div w:id="1963464583">
                                  <w:marLeft w:val="0"/>
                                  <w:marRight w:val="0"/>
                                  <w:marTop w:val="0"/>
                                  <w:marBottom w:val="0"/>
                                  <w:divBdr>
                                    <w:top w:val="none" w:sz="0" w:space="0" w:color="auto"/>
                                    <w:left w:val="none" w:sz="0" w:space="0" w:color="auto"/>
                                    <w:bottom w:val="none" w:sz="0" w:space="0" w:color="auto"/>
                                    <w:right w:val="none" w:sz="0" w:space="0" w:color="auto"/>
                                  </w:divBdr>
                                  <w:divsChild>
                                    <w:div w:id="399133496">
                                      <w:marLeft w:val="0"/>
                                      <w:marRight w:val="0"/>
                                      <w:marTop w:val="0"/>
                                      <w:marBottom w:val="0"/>
                                      <w:divBdr>
                                        <w:top w:val="none" w:sz="0" w:space="0" w:color="auto"/>
                                        <w:left w:val="none" w:sz="0" w:space="0" w:color="auto"/>
                                        <w:bottom w:val="none" w:sz="0" w:space="0" w:color="auto"/>
                                        <w:right w:val="none" w:sz="0" w:space="0" w:color="auto"/>
                                      </w:divBdr>
                                    </w:div>
                                    <w:div w:id="715353155">
                                      <w:marLeft w:val="0"/>
                                      <w:marRight w:val="0"/>
                                      <w:marTop w:val="0"/>
                                      <w:marBottom w:val="0"/>
                                      <w:divBdr>
                                        <w:top w:val="none" w:sz="0" w:space="0" w:color="auto"/>
                                        <w:left w:val="none" w:sz="0" w:space="0" w:color="auto"/>
                                        <w:bottom w:val="none" w:sz="0" w:space="0" w:color="auto"/>
                                        <w:right w:val="none" w:sz="0" w:space="0" w:color="auto"/>
                                      </w:divBdr>
                                      <w:divsChild>
                                        <w:div w:id="246041223">
                                          <w:marLeft w:val="0"/>
                                          <w:marRight w:val="165"/>
                                          <w:marTop w:val="150"/>
                                          <w:marBottom w:val="0"/>
                                          <w:divBdr>
                                            <w:top w:val="none" w:sz="0" w:space="0" w:color="auto"/>
                                            <w:left w:val="none" w:sz="0" w:space="0" w:color="auto"/>
                                            <w:bottom w:val="none" w:sz="0" w:space="0" w:color="auto"/>
                                            <w:right w:val="none" w:sz="0" w:space="0" w:color="auto"/>
                                          </w:divBdr>
                                          <w:divsChild>
                                            <w:div w:id="460542128">
                                              <w:marLeft w:val="0"/>
                                              <w:marRight w:val="0"/>
                                              <w:marTop w:val="0"/>
                                              <w:marBottom w:val="0"/>
                                              <w:divBdr>
                                                <w:top w:val="none" w:sz="0" w:space="0" w:color="auto"/>
                                                <w:left w:val="none" w:sz="0" w:space="0" w:color="auto"/>
                                                <w:bottom w:val="none" w:sz="0" w:space="0" w:color="auto"/>
                                                <w:right w:val="none" w:sz="0" w:space="0" w:color="auto"/>
                                              </w:divBdr>
                                              <w:divsChild>
                                                <w:div w:id="80801549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568803">
      <w:bodyDiv w:val="1"/>
      <w:marLeft w:val="0"/>
      <w:marRight w:val="0"/>
      <w:marTop w:val="0"/>
      <w:marBottom w:val="0"/>
      <w:divBdr>
        <w:top w:val="none" w:sz="0" w:space="0" w:color="auto"/>
        <w:left w:val="none" w:sz="0" w:space="0" w:color="auto"/>
        <w:bottom w:val="none" w:sz="0" w:space="0" w:color="auto"/>
        <w:right w:val="none" w:sz="0" w:space="0" w:color="auto"/>
      </w:divBdr>
    </w:div>
    <w:div w:id="2121562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A0C6-8501-4149-8041-DE69788E5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48</Pages>
  <Words>17948</Words>
  <Characters>102310</Characters>
  <Application>Microsoft Office Word</Application>
  <DocSecurity>0</DocSecurity>
  <Lines>852</Lines>
  <Paragraphs>240</Paragraphs>
  <ScaleCrop>false</ScaleCrop>
  <HeadingPairs>
    <vt:vector size="2" baseType="variant">
      <vt:variant>
        <vt:lpstr>Title</vt:lpstr>
      </vt:variant>
      <vt:variant>
        <vt:i4>1</vt:i4>
      </vt:variant>
    </vt:vector>
  </HeadingPairs>
  <TitlesOfParts>
    <vt:vector size="1" baseType="lpstr">
      <vt:lpstr>MEMO</vt:lpstr>
    </vt:vector>
  </TitlesOfParts>
  <Company/>
  <LinksUpToDate>false</LinksUpToDate>
  <CharactersWithSpaces>120018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Meliza Qorraj</dc:creator>
  <cp:keywords/>
  <dc:description/>
  <cp:lastModifiedBy>Meliza Qorraj</cp:lastModifiedBy>
  <cp:revision>3</cp:revision>
  <cp:lastPrinted>2022-09-15T06:38:00Z</cp:lastPrinted>
  <dcterms:created xsi:type="dcterms:W3CDTF">2022-09-15T04:29:00Z</dcterms:created>
  <dcterms:modified xsi:type="dcterms:W3CDTF">2022-09-15T06:42:00Z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2019-01-04T00:00:00Z</vt:filetime>
  </property>
  <property fmtid="{D5CDD505-2E9C-101B-9397-08002B2CF9AE}" pid="3" name="Creator">
    <vt:lpwstr>Microsoft® Word 2013</vt:lpwstr>
  </property>
  <property fmtid="{D5CDD505-2E9C-101B-9397-08002B2CF9AE}" pid="4" name="LastSaved">
    <vt:filetime>2021-04-08T00:00:00Z</vt:filetime>
  </property>
</Properties>
</file>