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F3AF" w14:textId="77777777" w:rsidR="009E4539" w:rsidRPr="001A6EF3" w:rsidRDefault="009E4539" w:rsidP="009E4539">
      <w:pPr>
        <w:jc w:val="center"/>
        <w:rPr>
          <w:rFonts w:ascii="TimesNewRoman" w:eastAsia="MS Mincho" w:hAnsi="TimesNewRoman" w:cs="Book Antiqua"/>
          <w:lang w:val="sr-Latn-RS"/>
        </w:rPr>
      </w:pPr>
      <w:r w:rsidRPr="001A6EF3">
        <w:rPr>
          <w:rFonts w:ascii="TimesNewRoman" w:eastAsia="MS Mincho" w:hAnsi="TimesNewRoman" w:cs="Book Antiqua"/>
          <w:noProof/>
        </w:rPr>
        <w:drawing>
          <wp:inline distT="0" distB="0" distL="0" distR="0" wp14:anchorId="0D78B0CA" wp14:editId="6A22DED1">
            <wp:extent cx="8667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C7A1D" w14:textId="77777777" w:rsidR="009E4539" w:rsidRPr="001A6EF3" w:rsidRDefault="009E4539" w:rsidP="009E4539">
      <w:pPr>
        <w:spacing w:after="0" w:line="240" w:lineRule="auto"/>
        <w:jc w:val="center"/>
        <w:rPr>
          <w:rFonts w:ascii="TimesNewRoman" w:eastAsia="MS Mincho" w:hAnsi="TimesNewRoman" w:cs="Times New Roman"/>
          <w:b/>
          <w:bCs/>
          <w:iCs/>
          <w:sz w:val="32"/>
          <w:szCs w:val="32"/>
          <w:lang w:val="sr-Latn-RS" w:eastAsia="x-none"/>
        </w:rPr>
      </w:pPr>
      <w:r w:rsidRPr="001A6EF3">
        <w:rPr>
          <w:rFonts w:ascii="TimesNewRoman" w:eastAsia="MS Mincho" w:hAnsi="TimesNewRoman" w:cs="Times New Roman"/>
          <w:b/>
          <w:bCs/>
          <w:iCs/>
          <w:sz w:val="32"/>
          <w:szCs w:val="32"/>
          <w:lang w:val="sr-Latn-RS" w:eastAsia="x-none"/>
        </w:rPr>
        <w:t>Republika e Kosovës</w:t>
      </w:r>
    </w:p>
    <w:p w14:paraId="52055DDC" w14:textId="77777777" w:rsidR="009E4539" w:rsidRPr="001A6EF3" w:rsidRDefault="009E4539" w:rsidP="009E4539">
      <w:pPr>
        <w:spacing w:after="0" w:line="240" w:lineRule="auto"/>
        <w:jc w:val="center"/>
        <w:rPr>
          <w:rFonts w:ascii="TimesNewRoman" w:eastAsia="MS Mincho" w:hAnsi="TimesNewRoman" w:cs="Times New Roman"/>
          <w:b/>
          <w:bCs/>
          <w:iCs/>
          <w:sz w:val="26"/>
          <w:szCs w:val="26"/>
          <w:lang w:val="sr-Latn-RS" w:eastAsia="x-none"/>
        </w:rPr>
      </w:pPr>
      <w:r w:rsidRPr="001A6EF3">
        <w:rPr>
          <w:rFonts w:ascii="TimesNewRoman" w:eastAsia="MS Mincho" w:hAnsi="TimesNewRoman" w:cs="Times New Roman"/>
          <w:b/>
          <w:bCs/>
          <w:iCs/>
          <w:sz w:val="26"/>
          <w:szCs w:val="26"/>
          <w:lang w:val="sr-Latn-RS" w:eastAsia="x-none"/>
        </w:rPr>
        <w:t>Republika Kosova - Republic of Kosovo</w:t>
      </w:r>
    </w:p>
    <w:p w14:paraId="32EEAB05" w14:textId="77777777" w:rsidR="009E4539" w:rsidRPr="001A6EF3" w:rsidRDefault="009E4539" w:rsidP="009E4539">
      <w:pPr>
        <w:spacing w:after="0" w:line="240" w:lineRule="auto"/>
        <w:jc w:val="center"/>
        <w:rPr>
          <w:rFonts w:ascii="TimesNewRoman" w:eastAsia="MS Mincho" w:hAnsi="TimesNewRoman" w:cs="Times New Roman"/>
          <w:b/>
          <w:bCs/>
          <w:i/>
          <w:iCs/>
          <w:sz w:val="24"/>
          <w:szCs w:val="24"/>
          <w:lang w:val="sr-Latn-RS" w:eastAsia="x-none"/>
        </w:rPr>
      </w:pPr>
      <w:r w:rsidRPr="001A6EF3">
        <w:rPr>
          <w:rFonts w:ascii="TimesNewRoman" w:eastAsia="MS Mincho" w:hAnsi="TimesNewRoman" w:cs="Times New Roman"/>
          <w:b/>
          <w:bCs/>
          <w:i/>
          <w:iCs/>
          <w:sz w:val="24"/>
          <w:szCs w:val="24"/>
          <w:lang w:val="sr-Latn-RS" w:eastAsia="x-none"/>
        </w:rPr>
        <w:t>Qeveria - Vlada - Government</w:t>
      </w:r>
    </w:p>
    <w:p w14:paraId="0923C074" w14:textId="77777777" w:rsidR="009E4539" w:rsidRPr="001A6EF3" w:rsidRDefault="009E4539" w:rsidP="009E4539">
      <w:pPr>
        <w:spacing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p w14:paraId="3B9AC941" w14:textId="77777777" w:rsidR="009E4539" w:rsidRPr="001A6EF3" w:rsidRDefault="009E4539" w:rsidP="009E4539">
      <w:pPr>
        <w:jc w:val="center"/>
        <w:rPr>
          <w:rFonts w:ascii="Calibri" w:eastAsia="MS Mincho" w:hAnsi="Calibri" w:cs="Times New Roman"/>
          <w:b/>
          <w:sz w:val="28"/>
          <w:szCs w:val="28"/>
          <w:lang w:val="sr-Latn-RS"/>
        </w:rPr>
      </w:pPr>
      <w:r w:rsidRPr="001A6EF3">
        <w:rPr>
          <w:rFonts w:ascii="Calibri" w:eastAsia="MS Mincho" w:hAnsi="Calibri" w:cs="Times New Roman"/>
          <w:b/>
          <w:sz w:val="28"/>
          <w:szCs w:val="28"/>
          <w:lang w:val="sr-Latn-RS"/>
        </w:rPr>
        <w:t>PROJEKTLIGJI  PËR EDUKIMIN NË FËMIJËRINË E HERSHME  0-6 VJEÇ</w:t>
      </w:r>
      <w:r w:rsidRPr="001A6EF3">
        <w:rPr>
          <w:rFonts w:ascii="Calibri" w:eastAsia="MS Mincho" w:hAnsi="Calibri" w:cs="Times New Roman"/>
          <w:b/>
          <w:sz w:val="28"/>
          <w:szCs w:val="28"/>
          <w:lang w:val="sr-Latn-RS" w:eastAsia="en-GB"/>
        </w:rPr>
        <w:tab/>
      </w:r>
    </w:p>
    <w:p w14:paraId="3C279569" w14:textId="77777777" w:rsidR="009E4539" w:rsidRPr="001A6EF3" w:rsidRDefault="009E4539" w:rsidP="009E4539">
      <w:pPr>
        <w:jc w:val="center"/>
        <w:rPr>
          <w:rFonts w:ascii="Calibri" w:eastAsia="MS Mincho" w:hAnsi="Calibri" w:cs="Times New Roman"/>
          <w:b/>
          <w:sz w:val="28"/>
          <w:szCs w:val="28"/>
          <w:lang w:val="sr-Latn-RS" w:eastAsia="en-GB"/>
        </w:rPr>
      </w:pPr>
      <w:r w:rsidRPr="001A6EF3">
        <w:rPr>
          <w:rFonts w:ascii="Calibri" w:eastAsia="MS Mincho" w:hAnsi="Calibri" w:cs="Times New Roman"/>
          <w:b/>
          <w:sz w:val="28"/>
          <w:szCs w:val="28"/>
          <w:lang w:val="sr-Latn-RS" w:eastAsia="en-GB"/>
        </w:rPr>
        <w:t>DRAFT LAW ON EARLY EDUCATION 0-6 YEARS</w:t>
      </w:r>
    </w:p>
    <w:p w14:paraId="559BABF8" w14:textId="77777777" w:rsidR="009E4539" w:rsidRPr="001A6EF3" w:rsidRDefault="009E4539" w:rsidP="009E4539">
      <w:pPr>
        <w:spacing w:after="0" w:line="240" w:lineRule="auto"/>
        <w:jc w:val="center"/>
        <w:rPr>
          <w:rFonts w:ascii="TimesNewRoman" w:eastAsia="MS Mincho" w:hAnsi="TimesNewRoman" w:cs="Calibri"/>
          <w:sz w:val="72"/>
          <w:lang w:val="sr-Latn-RS"/>
        </w:rPr>
      </w:pPr>
      <w:r w:rsidRPr="001A6EF3">
        <w:rPr>
          <w:rFonts w:ascii="Calibri" w:eastAsia="MS Mincho" w:hAnsi="Calibri" w:cs="Times New Roman"/>
          <w:b/>
          <w:sz w:val="28"/>
          <w:szCs w:val="28"/>
          <w:lang w:val="sr-Latn-RS" w:eastAsia="en-GB"/>
        </w:rPr>
        <w:t xml:space="preserve">NACRT ZAKONA </w:t>
      </w:r>
      <w:r w:rsidRPr="001A6EF3">
        <w:rPr>
          <w:rFonts w:ascii="Calibri" w:eastAsia="MS Mincho" w:hAnsi="Calibri" w:cs="Times New Roman"/>
          <w:b/>
          <w:sz w:val="28"/>
          <w:szCs w:val="28"/>
          <w:lang w:val="sr-Latn-RS"/>
        </w:rPr>
        <w:t>O EDUKACIJI U RANOM DETINJSTVU 0-6 GODINE</w:t>
      </w:r>
    </w:p>
    <w:p w14:paraId="5021263B" w14:textId="77777777" w:rsidR="009E4539" w:rsidRPr="001A6EF3" w:rsidRDefault="009E4539" w:rsidP="009E4539">
      <w:pPr>
        <w:spacing w:after="36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22C476CF" w14:textId="77777777" w:rsidR="009E4539" w:rsidRPr="001A6EF3" w:rsidRDefault="009E4539" w:rsidP="009E4539">
      <w:pPr>
        <w:spacing w:after="36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>Dokument konsultimi</w:t>
      </w:r>
    </w:p>
    <w:p w14:paraId="660EA0B7" w14:textId="3F0F1FA2" w:rsidR="00FF07CC" w:rsidRPr="001A6EF3" w:rsidRDefault="00193941" w:rsidP="00FF07CC">
      <w:pPr>
        <w:spacing w:after="360" w:line="36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</w:t>
      </w:r>
      <w:r w:rsidR="00FF07CC" w:rsidRPr="00D30C7B">
        <w:rPr>
          <w:rFonts w:ascii="Times New Roman" w:eastAsia="MS Mincho" w:hAnsi="Times New Roman" w:cs="Times New Roman"/>
          <w:sz w:val="24"/>
          <w:szCs w:val="24"/>
          <w:lang w:val="sr-Latn-RS"/>
        </w:rPr>
        <w:t>Consultation document</w:t>
      </w:r>
    </w:p>
    <w:p w14:paraId="423D66C3" w14:textId="2500A743" w:rsidR="001A6EF3" w:rsidRPr="001A6EF3" w:rsidRDefault="00D30C7B" w:rsidP="00FF07CC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</w:t>
      </w:r>
      <w:r w:rsidR="001A6EF3"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Dokument konsultacije </w:t>
      </w:r>
    </w:p>
    <w:p w14:paraId="5A386B30" w14:textId="77777777" w:rsidR="00FF07CC" w:rsidRPr="001A6EF3" w:rsidRDefault="00FF07CC" w:rsidP="009E4539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175010E" w14:textId="77777777" w:rsidR="009E4539" w:rsidRPr="001A6EF3" w:rsidRDefault="009E4539" w:rsidP="009E453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40B65026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2D2DA862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4BA184A1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0E69E3D7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0F56704C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021EC823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71F0A6DA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383DE59F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399EC8DF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1B8CF120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090B1180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08AB09CF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24A4076B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43BD56B5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51B4387E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20222F9A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5A88F7F1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539CBFF3" w14:textId="77777777" w:rsidR="009E4539" w:rsidRPr="001A6EF3" w:rsidRDefault="009E4539" w:rsidP="009E453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3F7CC098" w14:textId="77777777" w:rsidR="009E4539" w:rsidRPr="001A6EF3" w:rsidRDefault="009E4539" w:rsidP="00D30C7B">
      <w:pPr>
        <w:spacing w:after="0" w:line="240" w:lineRule="auto"/>
        <w:rPr>
          <w:rFonts w:ascii="Calibri" w:eastAsia="MS Mincho" w:hAnsi="Calibri" w:cs="Times New Roman"/>
          <w:bCs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Përmbledhje e shkurtër rreth  </w:t>
      </w:r>
      <w:r w:rsidRPr="001A6EF3">
        <w:rPr>
          <w:rFonts w:ascii="Calibri" w:eastAsia="MS Mincho" w:hAnsi="Calibri" w:cs="Times New Roman"/>
          <w:bCs/>
          <w:sz w:val="24"/>
          <w:szCs w:val="24"/>
          <w:lang w:val="sr-Latn-RS"/>
        </w:rPr>
        <w:t>PROJEKTLIGJI  PËR EDUKIMIN NË FËMIJËRINË E HERSHME  0-6 VJEÇ</w:t>
      </w:r>
    </w:p>
    <w:p w14:paraId="2FF54F9A" w14:textId="1E512A02" w:rsidR="00193941" w:rsidRDefault="00193941" w:rsidP="00D30C7B">
      <w:pPr>
        <w:spacing w:after="0" w:line="240" w:lineRule="auto"/>
        <w:rPr>
          <w:bCs/>
          <w:sz w:val="24"/>
          <w:szCs w:val="24"/>
          <w:lang w:val="sr-Latn-RS"/>
        </w:rPr>
      </w:pPr>
      <w:r w:rsidRPr="00D30C7B">
        <w:rPr>
          <w:bCs/>
          <w:sz w:val="24"/>
          <w:szCs w:val="24"/>
          <w:lang w:val="sr-Latn-RS"/>
        </w:rPr>
        <w:t>Brief summary about the DRAFT LAW ON EARLY CHILDHOOD EDUCATION 0-6 YEARS OLD</w:t>
      </w:r>
    </w:p>
    <w:p w14:paraId="2AC555E9" w14:textId="77777777" w:rsidR="001A6EF3" w:rsidRDefault="001A6EF3" w:rsidP="009E4539">
      <w:pPr>
        <w:spacing w:after="0" w:line="240" w:lineRule="auto"/>
        <w:jc w:val="center"/>
        <w:rPr>
          <w:bCs/>
          <w:sz w:val="24"/>
          <w:szCs w:val="24"/>
          <w:lang w:val="sr-Latn-RS"/>
        </w:rPr>
      </w:pPr>
    </w:p>
    <w:p w14:paraId="0FF6BEF7" w14:textId="638102D7" w:rsidR="001A6EF3" w:rsidRPr="001A6EF3" w:rsidRDefault="001A6EF3" w:rsidP="00D30C7B">
      <w:pPr>
        <w:spacing w:after="0" w:line="240" w:lineRule="auto"/>
        <w:rPr>
          <w:rFonts w:ascii="Calibri" w:eastAsia="MS Mincho" w:hAnsi="Calibri" w:cs="Times New Roman"/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 xml:space="preserve">Kratak rezime o NACRTU ZAKONA OBRAZOVANJE U RANOM DETINJSTVU 0-6 GODINE </w:t>
      </w:r>
    </w:p>
    <w:p w14:paraId="70FB8C40" w14:textId="77777777" w:rsidR="009E4539" w:rsidRPr="001A6EF3" w:rsidRDefault="009E4539" w:rsidP="009E4539">
      <w:pPr>
        <w:numPr>
          <w:ilvl w:val="0"/>
          <w:numId w:val="1"/>
        </w:numPr>
        <w:pBdr>
          <w:bottom w:val="single" w:sz="4" w:space="4" w:color="4F81BD"/>
        </w:pBdr>
        <w:spacing w:before="200" w:after="280"/>
        <w:ind w:right="936"/>
        <w:rPr>
          <w:rFonts w:ascii="Times New Roman" w:eastAsia="MS Mincho" w:hAnsi="Times New Roman" w:cs="Times New Roman"/>
          <w:b/>
          <w:bCs/>
          <w:iCs/>
          <w:sz w:val="20"/>
          <w:szCs w:val="20"/>
          <w:lang w:val="sr-Latn-RS" w:eastAsia="x-none"/>
        </w:rPr>
      </w:pPr>
      <w:r w:rsidRPr="001A6EF3">
        <w:rPr>
          <w:rFonts w:ascii="Times New Roman" w:eastAsia="MS Mincho" w:hAnsi="Times New Roman" w:cs="Times New Roman"/>
          <w:b/>
          <w:bCs/>
          <w:iCs/>
          <w:sz w:val="20"/>
          <w:szCs w:val="20"/>
          <w:lang w:val="sr-Latn-RS" w:eastAsia="x-none"/>
        </w:rPr>
        <w:t>Kuvendi i Republikës së Kosovës;Në bazë të nenit 65 (1) të Kushtetutës së Republikës së Kosovës, Miraton</w:t>
      </w:r>
    </w:p>
    <w:p w14:paraId="7D407420" w14:textId="77777777" w:rsidR="009E4539" w:rsidRPr="001A6EF3" w:rsidRDefault="009E4539" w:rsidP="009E4539">
      <w:pPr>
        <w:numPr>
          <w:ilvl w:val="0"/>
          <w:numId w:val="1"/>
        </w:numPr>
        <w:pBdr>
          <w:bottom w:val="single" w:sz="4" w:space="4" w:color="4F81BD"/>
        </w:pBdr>
        <w:spacing w:before="200" w:after="280"/>
        <w:ind w:right="936"/>
        <w:rPr>
          <w:rFonts w:ascii="Times New Roman" w:eastAsia="MS Mincho" w:hAnsi="Times New Roman" w:cs="Times New Roman"/>
          <w:b/>
          <w:bCs/>
          <w:iCs/>
          <w:sz w:val="20"/>
          <w:szCs w:val="20"/>
          <w:lang w:val="sr-Latn-RS" w:eastAsia="x-none"/>
        </w:rPr>
      </w:pPr>
      <w:r w:rsidRPr="001A6E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r-Latn-RS" w:eastAsia="x-none"/>
        </w:rPr>
        <w:t xml:space="preserve">Assembly of the Republic of Kosova, pursuant to Article 65 (1) of the Constitution of the Republic of Kosova, adopts: </w:t>
      </w:r>
    </w:p>
    <w:p w14:paraId="2CB3D9A6" w14:textId="77777777" w:rsidR="009E4539" w:rsidRPr="001A6EF3" w:rsidRDefault="009E4539" w:rsidP="009E4539">
      <w:pPr>
        <w:numPr>
          <w:ilvl w:val="0"/>
          <w:numId w:val="1"/>
        </w:numPr>
        <w:pBdr>
          <w:bottom w:val="single" w:sz="4" w:space="4" w:color="4F81BD"/>
        </w:pBdr>
        <w:spacing w:before="200" w:after="280"/>
        <w:ind w:right="936"/>
        <w:rPr>
          <w:rFonts w:ascii="Times New Roman" w:eastAsia="MS Mincho" w:hAnsi="Times New Roman" w:cs="Times New Roman"/>
          <w:b/>
          <w:bCs/>
          <w:iCs/>
          <w:sz w:val="20"/>
          <w:szCs w:val="20"/>
          <w:lang w:val="sr-Latn-RS" w:eastAsia="x-none"/>
        </w:rPr>
      </w:pPr>
      <w:r w:rsidRPr="001A6EF3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sr-Latn-RS" w:eastAsia="x-none"/>
        </w:rPr>
        <w:t>Skupština Republike Kosova, na osnovu član 65 (1) Ustava Republike Kosova, usvaja:</w:t>
      </w:r>
    </w:p>
    <w:p w14:paraId="0AB1900C" w14:textId="77777777" w:rsidR="009E4539" w:rsidRPr="00D30C7B" w:rsidRDefault="00193941" w:rsidP="009E4539">
      <w:pPr>
        <w:ind w:left="360"/>
        <w:rPr>
          <w:rFonts w:ascii="Times New Roman" w:hAnsi="Times New Roman"/>
          <w:b/>
          <w:sz w:val="24"/>
          <w:szCs w:val="24"/>
          <w:lang w:val="sr-Latn-RS"/>
        </w:rPr>
      </w:pPr>
      <w:r w:rsidRPr="00D30C7B">
        <w:rPr>
          <w:rFonts w:ascii="Times New Roman" w:hAnsi="Times New Roman"/>
          <w:b/>
          <w:sz w:val="24"/>
          <w:szCs w:val="24"/>
          <w:lang w:val="sr-Latn-RS"/>
        </w:rPr>
        <w:t>Qëllimi i konsultimit</w:t>
      </w:r>
    </w:p>
    <w:p w14:paraId="58EFCE8F" w14:textId="6F7D948C" w:rsidR="00193941" w:rsidRDefault="00193941" w:rsidP="00193941">
      <w:pPr>
        <w:pBdr>
          <w:bottom w:val="single" w:sz="4" w:space="18" w:color="4F81BD"/>
        </w:pBdr>
        <w:ind w:left="360"/>
        <w:rPr>
          <w:b/>
          <w:lang w:val="sr-Latn-RS" w:eastAsia="en-GB"/>
        </w:rPr>
      </w:pPr>
      <w:r w:rsidRPr="00D30C7B">
        <w:rPr>
          <w:b/>
          <w:lang w:val="sr-Latn-RS" w:eastAsia="en-GB"/>
        </w:rPr>
        <w:t>The purpose of consultation</w:t>
      </w:r>
    </w:p>
    <w:p w14:paraId="3FB8B4F2" w14:textId="1CA9E42A" w:rsidR="001A6EF3" w:rsidRPr="001A6EF3" w:rsidRDefault="001A6EF3" w:rsidP="00193941">
      <w:pPr>
        <w:pBdr>
          <w:bottom w:val="single" w:sz="4" w:space="18" w:color="4F81BD"/>
        </w:pBdr>
        <w:ind w:left="360"/>
        <w:rPr>
          <w:b/>
          <w:lang w:val="sr-Latn-RS" w:eastAsia="en-GB"/>
        </w:rPr>
      </w:pPr>
      <w:r>
        <w:rPr>
          <w:b/>
          <w:lang w:val="sr-Latn-RS" w:eastAsia="en-GB"/>
        </w:rPr>
        <w:t>Cilj konsultacije</w:t>
      </w:r>
    </w:p>
    <w:p w14:paraId="02D4389E" w14:textId="77777777" w:rsidR="009E4539" w:rsidRPr="001A6EF3" w:rsidRDefault="009E4539" w:rsidP="009E4539">
      <w:pPr>
        <w:pStyle w:val="ListParagraph"/>
        <w:numPr>
          <w:ilvl w:val="0"/>
          <w:numId w:val="1"/>
        </w:numPr>
        <w:rPr>
          <w:lang w:val="sr-Latn-RS" w:eastAsia="en-GB"/>
        </w:rPr>
      </w:pPr>
      <w:r w:rsidRPr="001A6EF3">
        <w:rPr>
          <w:lang w:val="sr-Latn-RS" w:eastAsia="en-GB"/>
        </w:rPr>
        <w:t xml:space="preserve"> Ky Ligj ka për qëllim përcaktimin e normave për kujdesin, zhvillimin dhe edukimin në fëmijërinë e hershme si dhe detyrat dhe përgjegjësitë e ofruesve të shërbimeve të edukimit në fëmijërinë e hershme.</w:t>
      </w:r>
    </w:p>
    <w:p w14:paraId="228CB1C2" w14:textId="77777777" w:rsidR="009E4539" w:rsidRPr="001A6EF3" w:rsidRDefault="009E4539" w:rsidP="009E4539">
      <w:pPr>
        <w:numPr>
          <w:ilvl w:val="0"/>
          <w:numId w:val="1"/>
        </w:numPr>
        <w:rPr>
          <w:lang w:val="sr-Latn-RS" w:eastAsia="en-GB"/>
        </w:rPr>
      </w:pPr>
      <w:r w:rsidRPr="001A6EF3">
        <w:rPr>
          <w:iCs/>
          <w:lang w:val="sr-Latn-RS"/>
        </w:rPr>
        <w:t>This Law aims to define the norms for care, development and education in early childhood as well as the duties and responsibilities of providers of early childhood education services</w:t>
      </w:r>
    </w:p>
    <w:p w14:paraId="0A8C2757" w14:textId="77777777" w:rsidR="009E4539" w:rsidRPr="001A6EF3" w:rsidRDefault="009E4539" w:rsidP="009E4539">
      <w:pPr>
        <w:numPr>
          <w:ilvl w:val="0"/>
          <w:numId w:val="1"/>
        </w:numPr>
        <w:jc w:val="both"/>
        <w:rPr>
          <w:lang w:val="sr-Latn-RS"/>
        </w:rPr>
      </w:pPr>
      <w:r w:rsidRPr="001A6EF3">
        <w:rPr>
          <w:lang w:val="sr-Latn-RS"/>
        </w:rPr>
        <w:t xml:space="preserve">Ovaj zakon ima za cilj utvrđivanje normi za negu. razvoj i edukaciji u ranom detinjstvu kao i dužnosti i odgovornosti pružalaca usluga edukacije u ranom detinjstvu. </w:t>
      </w:r>
    </w:p>
    <w:p w14:paraId="3DCDE024" w14:textId="77777777" w:rsidR="009E4539" w:rsidRPr="001A6EF3" w:rsidRDefault="009E4539" w:rsidP="009E4539">
      <w:pPr>
        <w:pStyle w:val="ListParagraph"/>
        <w:rPr>
          <w:lang w:val="sr-Latn-RS" w:eastAsia="en-GB"/>
        </w:rPr>
      </w:pPr>
    </w:p>
    <w:p w14:paraId="1E1C8D03" w14:textId="77777777" w:rsidR="009E4539" w:rsidRPr="001A6EF3" w:rsidRDefault="009E4539" w:rsidP="009E4539">
      <w:pPr>
        <w:pBdr>
          <w:bottom w:val="single" w:sz="4" w:space="4" w:color="4F81BD"/>
        </w:pBdr>
        <w:spacing w:before="200" w:after="280"/>
        <w:ind w:right="936"/>
        <w:rPr>
          <w:rFonts w:ascii="Times New Roman" w:eastAsia="MS Mincho" w:hAnsi="Times New Roman" w:cs="Times New Roman"/>
          <w:bCs/>
          <w:i/>
          <w:iCs/>
          <w:color w:val="FF0000"/>
          <w:sz w:val="24"/>
          <w:szCs w:val="24"/>
          <w:lang w:val="sr-Latn-RS" w:eastAsia="x-none"/>
        </w:rPr>
      </w:pPr>
      <w:r w:rsidRPr="001A6EF3">
        <w:rPr>
          <w:rFonts w:ascii="Times New Roman" w:eastAsia="MS Mincho" w:hAnsi="Times New Roman" w:cs="Times New Roman"/>
          <w:bCs/>
          <w:i/>
          <w:iCs/>
          <w:color w:val="FF0000"/>
          <w:sz w:val="24"/>
          <w:szCs w:val="24"/>
          <w:lang w:val="sr-Latn-RS" w:eastAsia="x-none"/>
        </w:rPr>
        <w:t>Ku dhe si duhet t’i dërgoni kontributet tuaja me shkrim</w:t>
      </w:r>
    </w:p>
    <w:p w14:paraId="485A6DF4" w14:textId="3CA2EE75" w:rsidR="00193941" w:rsidRDefault="00193941" w:rsidP="00193941">
      <w:pPr>
        <w:spacing w:after="360" w:line="360" w:lineRule="auto"/>
        <w:rPr>
          <w:rFonts w:ascii="Times New Roman" w:hAnsi="Times New Roman"/>
          <w:i/>
          <w:color w:val="FF0000"/>
          <w:sz w:val="24"/>
          <w:szCs w:val="24"/>
          <w:lang w:val="sr-Latn-RS"/>
        </w:rPr>
      </w:pPr>
      <w:r w:rsidRPr="001A6EF3">
        <w:rPr>
          <w:rFonts w:ascii="Times New Roman" w:hAnsi="Times New Roman"/>
          <w:i/>
          <w:color w:val="FF0000"/>
          <w:sz w:val="24"/>
          <w:szCs w:val="24"/>
          <w:lang w:val="sr-Latn-RS"/>
        </w:rPr>
        <w:t>Where and how to submit your written contributions?</w:t>
      </w:r>
    </w:p>
    <w:p w14:paraId="51A2D81E" w14:textId="7AD76427" w:rsidR="001A6EF3" w:rsidRPr="001A6EF3" w:rsidRDefault="001A6EF3" w:rsidP="00193941">
      <w:pPr>
        <w:spacing w:after="360" w:line="360" w:lineRule="auto"/>
        <w:rPr>
          <w:rFonts w:ascii="Times New Roman" w:hAnsi="Times New Roman"/>
          <w:i/>
          <w:color w:val="FF0000"/>
          <w:sz w:val="24"/>
          <w:szCs w:val="24"/>
          <w:lang w:val="sr-Latn-RS"/>
        </w:rPr>
      </w:pPr>
      <w:r>
        <w:rPr>
          <w:rFonts w:ascii="Times New Roman" w:hAnsi="Times New Roman"/>
          <w:i/>
          <w:color w:val="FF0000"/>
          <w:sz w:val="24"/>
          <w:szCs w:val="24"/>
          <w:lang w:val="sr-Latn-RS"/>
        </w:rPr>
        <w:t>Gde i kako da pošaljete vaše pismene doprinose</w:t>
      </w:r>
    </w:p>
    <w:p w14:paraId="5038F684" w14:textId="77777777" w:rsidR="00193941" w:rsidRPr="001A6EF3" w:rsidRDefault="009E4539" w:rsidP="00193941">
      <w:pPr>
        <w:pStyle w:val="ListParagraph"/>
        <w:numPr>
          <w:ilvl w:val="0"/>
          <w:numId w:val="3"/>
        </w:numPr>
        <w:spacing w:after="360" w:line="360" w:lineRule="auto"/>
        <w:rPr>
          <w:rFonts w:ascii="Times New Roman" w:eastAsia="MS Mincho" w:hAnsi="Times New Roman" w:cs="Times New Roman"/>
          <w:sz w:val="24"/>
          <w:szCs w:val="24"/>
          <w:u w:val="single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lastRenderedPageBreak/>
        <w:t xml:space="preserve">Kontributet tuaja duhet t’i dërgoni në  MASH- divizionin për edukim të hershëm dhe parashkollor, përkatësisht në adresën elektronike: </w:t>
      </w:r>
      <w:hyperlink r:id="rId7" w:history="1">
        <w:r w:rsidRPr="001A6EF3">
          <w:rPr>
            <w:rFonts w:ascii="Times New Roman" w:eastAsia="MS Mincho" w:hAnsi="Times New Roman" w:cs="Times New Roman"/>
            <w:color w:val="0563C1"/>
            <w:sz w:val="24"/>
            <w:szCs w:val="24"/>
            <w:u w:val="single"/>
            <w:lang w:val="sr-Latn-RS"/>
          </w:rPr>
          <w:t>laberi.luzha@rks-gov.net</w:t>
        </w:r>
      </w:hyperlink>
      <w:r w:rsidRPr="001A6EF3">
        <w:rPr>
          <w:rFonts w:ascii="Times New Roman" w:eastAsia="MS Mincho" w:hAnsi="Times New Roman" w:cs="Times New Roman"/>
          <w:sz w:val="24"/>
          <w:szCs w:val="24"/>
          <w:u w:val="single"/>
          <w:lang w:val="sr-Latn-RS"/>
        </w:rPr>
        <w:t xml:space="preserve"> </w:t>
      </w:r>
    </w:p>
    <w:p w14:paraId="34560DBB" w14:textId="77777777" w:rsidR="00193941" w:rsidRPr="001A6EF3" w:rsidRDefault="00193941" w:rsidP="00193941">
      <w:pPr>
        <w:pStyle w:val="ListParagraph"/>
        <w:numPr>
          <w:ilvl w:val="0"/>
          <w:numId w:val="3"/>
        </w:numPr>
        <w:spacing w:after="360" w:line="360" w:lineRule="auto"/>
        <w:rPr>
          <w:rFonts w:ascii="Times New Roman" w:hAnsi="Times New Roman"/>
          <w:sz w:val="24"/>
          <w:szCs w:val="24"/>
          <w:lang w:val="sr-Latn-RS"/>
        </w:rPr>
      </w:pPr>
      <w:r w:rsidRPr="001A6EF3">
        <w:rPr>
          <w:rFonts w:ascii="Times New Roman" w:hAnsi="Times New Roman"/>
          <w:sz w:val="24"/>
          <w:szCs w:val="24"/>
          <w:lang w:val="sr-Latn-RS"/>
        </w:rPr>
        <w:t xml:space="preserve">You should send your contributions to the MES - Division for Early Childhood and Preschool Education, respectively to the e-mail address: </w:t>
      </w:r>
      <w:hyperlink r:id="rId8" w:history="1">
        <w:r w:rsidRPr="001A6EF3">
          <w:rPr>
            <w:rStyle w:val="Hyperlink"/>
            <w:rFonts w:ascii="Times New Roman" w:hAnsi="Times New Roman"/>
            <w:sz w:val="24"/>
            <w:szCs w:val="24"/>
            <w:highlight w:val="yellow"/>
            <w:lang w:val="sr-Latn-RS"/>
          </w:rPr>
          <w:t>laberi.luzha@rks-gov.net</w:t>
        </w:r>
      </w:hyperlink>
    </w:p>
    <w:p w14:paraId="6459885D" w14:textId="77777777" w:rsidR="00A41A21" w:rsidRPr="001A6EF3" w:rsidRDefault="009E4539" w:rsidP="009E4539">
      <w:pPr>
        <w:pStyle w:val="ListParagraph"/>
        <w:numPr>
          <w:ilvl w:val="0"/>
          <w:numId w:val="3"/>
        </w:numPr>
        <w:rPr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Vaš doprinos dostaviti u MON – diviziji za edukacija u ranom detinjstvu i predškolsko, odnosno na elektronskoj adresi: : </w:t>
      </w:r>
      <w:hyperlink r:id="rId9" w:history="1">
        <w:r w:rsidRPr="001A6EF3">
          <w:rPr>
            <w:rFonts w:ascii="Times New Roman" w:eastAsia="MS Mincho" w:hAnsi="Times New Roman" w:cs="Times New Roman"/>
            <w:sz w:val="24"/>
            <w:szCs w:val="24"/>
            <w:u w:val="single"/>
            <w:lang w:val="sr-Latn-RS"/>
          </w:rPr>
          <w:t>laberi.luzha@rks-gov.net</w:t>
        </w:r>
      </w:hyperlink>
      <w:r w:rsidRPr="001A6EF3">
        <w:rPr>
          <w:rFonts w:ascii="Times New Roman" w:eastAsia="MS Mincho" w:hAnsi="Times New Roman" w:cs="Times New Roman"/>
          <w:sz w:val="24"/>
          <w:szCs w:val="24"/>
          <w:u w:val="single"/>
          <w:lang w:val="sr-Latn-RS"/>
        </w:rPr>
        <w:t xml:space="preserve">  </w:t>
      </w:r>
    </w:p>
    <w:p w14:paraId="59D131EC" w14:textId="77777777" w:rsidR="009E4539" w:rsidRPr="00D30C7B" w:rsidRDefault="009E4539" w:rsidP="009E4539">
      <w:pPr>
        <w:rPr>
          <w:rFonts w:ascii="Times New Roman" w:hAnsi="Times New Roman"/>
          <w:color w:val="FF0000"/>
          <w:sz w:val="24"/>
          <w:szCs w:val="24"/>
          <w:lang w:val="sr-Latn-RS"/>
        </w:rPr>
      </w:pPr>
      <w:bookmarkStart w:id="0" w:name="_GoBack"/>
      <w:bookmarkEnd w:id="0"/>
      <w:r w:rsidRPr="00D30C7B">
        <w:rPr>
          <w:rFonts w:ascii="Times New Roman" w:hAnsi="Times New Roman"/>
          <w:color w:val="FF0000"/>
          <w:sz w:val="24"/>
          <w:szCs w:val="24"/>
          <w:lang w:val="sr-Latn-RS"/>
        </w:rPr>
        <w:t>Çka duhet të përmbajnë komentet</w:t>
      </w:r>
    </w:p>
    <w:p w14:paraId="27D07B49" w14:textId="77777777" w:rsidR="00D30C7B" w:rsidRPr="00D30C7B" w:rsidRDefault="00193941" w:rsidP="00193941">
      <w:pPr>
        <w:spacing w:after="360" w:line="360" w:lineRule="auto"/>
        <w:rPr>
          <w:rFonts w:ascii="Times New Roman" w:eastAsia="MS Mincho" w:hAnsi="Times New Roman" w:cs="Times New Roman"/>
          <w:i/>
          <w:color w:val="FF0000"/>
          <w:sz w:val="24"/>
          <w:szCs w:val="24"/>
          <w:lang w:val="sr-Latn-RS"/>
        </w:rPr>
      </w:pPr>
      <w:r w:rsidRPr="00D30C7B">
        <w:rPr>
          <w:rFonts w:ascii="Times New Roman" w:eastAsia="MS Mincho" w:hAnsi="Times New Roman" w:cs="Times New Roman"/>
          <w:i/>
          <w:color w:val="FF0000"/>
          <w:sz w:val="24"/>
          <w:szCs w:val="24"/>
          <w:lang w:val="sr-Latn-RS"/>
        </w:rPr>
        <w:t>Where and how to submit your written contributions?</w:t>
      </w:r>
    </w:p>
    <w:p w14:paraId="50D56B9B" w14:textId="04167A90" w:rsidR="001A6EF3" w:rsidRPr="00D30C7B" w:rsidRDefault="001A6EF3" w:rsidP="00193941">
      <w:pPr>
        <w:spacing w:after="360" w:line="360" w:lineRule="auto"/>
        <w:rPr>
          <w:rFonts w:ascii="Times New Roman" w:eastAsia="MS Mincho" w:hAnsi="Times New Roman" w:cs="Times New Roman"/>
          <w:i/>
          <w:color w:val="FF0000"/>
          <w:sz w:val="24"/>
          <w:szCs w:val="24"/>
          <w:lang w:val="sr-Latn-RS"/>
        </w:rPr>
      </w:pPr>
      <w:r w:rsidRPr="00D30C7B">
        <w:rPr>
          <w:rFonts w:ascii="Times New Roman" w:eastAsia="MS Mincho" w:hAnsi="Times New Roman" w:cs="Times New Roman"/>
          <w:iCs/>
          <w:color w:val="FF0000"/>
          <w:sz w:val="24"/>
          <w:szCs w:val="24"/>
          <w:lang w:val="sr-Latn-RS"/>
        </w:rPr>
        <w:t>Šta treba da sadrže komentari</w:t>
      </w:r>
      <w:r w:rsidRPr="001A6EF3">
        <w:rPr>
          <w:rFonts w:ascii="Times New Roman" w:eastAsia="MS Mincho" w:hAnsi="Times New Roman" w:cs="Times New Roman"/>
          <w:iCs/>
          <w:color w:val="FF0000"/>
          <w:sz w:val="24"/>
          <w:szCs w:val="24"/>
          <w:lang w:val="sr-Latn-RS"/>
        </w:rPr>
        <w:t xml:space="preserve"> </w:t>
      </w:r>
    </w:p>
    <w:p w14:paraId="2C314B10" w14:textId="77777777" w:rsidR="009E4539" w:rsidRPr="001A6EF3" w:rsidRDefault="009E4539" w:rsidP="009E4539">
      <w:pPr>
        <w:pStyle w:val="ListParagraph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>Emri i personit/organizatës që jep komente:</w:t>
      </w:r>
    </w:p>
    <w:p w14:paraId="7A197488" w14:textId="77777777" w:rsidR="009E4539" w:rsidRPr="001A6EF3" w:rsidRDefault="009E4539" w:rsidP="009E453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 Fushat kryesore të veprimit të organizatës:</w:t>
      </w:r>
    </w:p>
    <w:p w14:paraId="3D988FCD" w14:textId="77777777" w:rsidR="009E4539" w:rsidRPr="001A6EF3" w:rsidRDefault="009E4539" w:rsidP="009E453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 Informatat e kontaktit të organizatës (adresa, email, telefoni):</w:t>
      </w:r>
    </w:p>
    <w:p w14:paraId="20D171D5" w14:textId="77777777" w:rsidR="009E4539" w:rsidRPr="001A6EF3" w:rsidRDefault="009E4539" w:rsidP="009E4539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Komentet: </w:t>
      </w:r>
    </w:p>
    <w:p w14:paraId="1E08C15D" w14:textId="77777777" w:rsidR="00193941" w:rsidRPr="001A6EF3" w:rsidRDefault="009E4539" w:rsidP="00193941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Data e dërgimit të komenteve: </w:t>
      </w:r>
    </w:p>
    <w:p w14:paraId="50EEBD1D" w14:textId="77777777" w:rsidR="00193941" w:rsidRPr="001A6EF3" w:rsidRDefault="00193941" w:rsidP="00193941">
      <w:pPr>
        <w:pStyle w:val="ListParagraph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>Name of person / organization commenting:</w:t>
      </w:r>
    </w:p>
    <w:p w14:paraId="71D9E171" w14:textId="77777777" w:rsidR="00193941" w:rsidRPr="001A6EF3" w:rsidRDefault="00193941" w:rsidP="00193941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  The main action areas of the organization:</w:t>
      </w:r>
    </w:p>
    <w:p w14:paraId="4EAA9912" w14:textId="77777777" w:rsidR="00193941" w:rsidRPr="001A6EF3" w:rsidRDefault="00193941" w:rsidP="00193941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  Contact information of the organization (address, email, telephone):</w:t>
      </w:r>
    </w:p>
    <w:p w14:paraId="01BF2C79" w14:textId="77777777" w:rsidR="00193941" w:rsidRPr="001A6EF3" w:rsidRDefault="00193941" w:rsidP="00193941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  Comments:</w:t>
      </w:r>
    </w:p>
    <w:p w14:paraId="1E19C4C6" w14:textId="77777777" w:rsidR="00193941" w:rsidRPr="001A6EF3" w:rsidRDefault="00193941" w:rsidP="00193941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  Date of comments submission</w:t>
      </w:r>
    </w:p>
    <w:p w14:paraId="5D9E96DA" w14:textId="77777777" w:rsidR="009E4539" w:rsidRPr="001A6EF3" w:rsidRDefault="009E4539" w:rsidP="00193941">
      <w:pPr>
        <w:pStyle w:val="ListParagraph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>Ime osobe/organizacije koja daje komentare</w:t>
      </w:r>
    </w:p>
    <w:p w14:paraId="280E1F82" w14:textId="77777777" w:rsidR="009E4539" w:rsidRPr="001A6EF3" w:rsidRDefault="009E4539" w:rsidP="009E453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Glavne oblasti delovanja organizacije</w:t>
      </w:r>
    </w:p>
    <w:p w14:paraId="40DB90CC" w14:textId="77777777" w:rsidR="009E4539" w:rsidRPr="001A6EF3" w:rsidRDefault="009E4539" w:rsidP="009E453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Kontakt informacije sa organizacijom (adresa, email, telefon):</w:t>
      </w:r>
    </w:p>
    <w:p w14:paraId="424EC264" w14:textId="77777777" w:rsidR="009E4539" w:rsidRPr="001A6EF3" w:rsidRDefault="009E4539" w:rsidP="009E453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Komentari:</w:t>
      </w:r>
    </w:p>
    <w:p w14:paraId="62845FD3" w14:textId="77777777" w:rsidR="009E4539" w:rsidRPr="001A6EF3" w:rsidRDefault="009E4539" w:rsidP="009E453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A6EF3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        Datum dostave komentara:</w:t>
      </w:r>
    </w:p>
    <w:p w14:paraId="0B5D1844" w14:textId="77777777" w:rsidR="009E4539" w:rsidRPr="001A6EF3" w:rsidRDefault="009E4539" w:rsidP="009E4539">
      <w:pPr>
        <w:rPr>
          <w:lang w:val="sr-Latn-RS"/>
        </w:rPr>
      </w:pPr>
    </w:p>
    <w:sectPr w:rsidR="009E4539" w:rsidRPr="001A6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747"/>
    <w:multiLevelType w:val="hybridMultilevel"/>
    <w:tmpl w:val="3606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569C"/>
    <w:multiLevelType w:val="hybridMultilevel"/>
    <w:tmpl w:val="2E4C8A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0D04"/>
    <w:multiLevelType w:val="hybridMultilevel"/>
    <w:tmpl w:val="236C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23195"/>
    <w:multiLevelType w:val="hybridMultilevel"/>
    <w:tmpl w:val="E278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2A6C"/>
    <w:multiLevelType w:val="hybridMultilevel"/>
    <w:tmpl w:val="02EC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B"/>
    <w:rsid w:val="00193941"/>
    <w:rsid w:val="001A6EF3"/>
    <w:rsid w:val="009E4539"/>
    <w:rsid w:val="00A41A21"/>
    <w:rsid w:val="00CE481B"/>
    <w:rsid w:val="00D30C7B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6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39"/>
    <w:rPr>
      <w:rFonts w:ascii="Tahoma" w:hAnsi="Tahoma" w:cs="Tahoma"/>
      <w:sz w:val="16"/>
      <w:szCs w:val="16"/>
    </w:rPr>
  </w:style>
  <w:style w:type="character" w:customStyle="1" w:styleId="LightShading-Accent2Char">
    <w:name w:val="Light Shading - Accent 2 Char"/>
    <w:link w:val="LightShading-Accent2"/>
    <w:uiPriority w:val="30"/>
    <w:rsid w:val="009E4539"/>
    <w:rPr>
      <w:rFonts w:ascii="Calibri" w:eastAsia="MS Mincho" w:hAnsi="Calibri" w:cs="Times New Roman"/>
      <w:b/>
      <w:bCs/>
      <w:i/>
      <w:iCs/>
      <w:color w:val="4F81BD"/>
    </w:rPr>
  </w:style>
  <w:style w:type="table" w:styleId="LightShading-Accent2">
    <w:name w:val="Light Shading Accent 2"/>
    <w:basedOn w:val="TableNormal"/>
    <w:link w:val="LightShading-Accent2Char"/>
    <w:uiPriority w:val="30"/>
    <w:rsid w:val="009E4539"/>
    <w:pPr>
      <w:spacing w:after="0" w:line="240" w:lineRule="auto"/>
    </w:pPr>
    <w:rPr>
      <w:rFonts w:ascii="Calibri" w:eastAsia="MS Mincho" w:hAnsi="Calibri" w:cs="Times New Roman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9E45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E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539"/>
    <w:rPr>
      <w:rFonts w:ascii="Calibri" w:eastAsia="MS Mincho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539"/>
    <w:rPr>
      <w:rFonts w:ascii="Calibri" w:eastAsia="MS Mincho" w:hAnsi="Calibri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19394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39"/>
    <w:rPr>
      <w:rFonts w:ascii="Tahoma" w:hAnsi="Tahoma" w:cs="Tahoma"/>
      <w:sz w:val="16"/>
      <w:szCs w:val="16"/>
    </w:rPr>
  </w:style>
  <w:style w:type="character" w:customStyle="1" w:styleId="LightShading-Accent2Char">
    <w:name w:val="Light Shading - Accent 2 Char"/>
    <w:link w:val="LightShading-Accent2"/>
    <w:uiPriority w:val="30"/>
    <w:rsid w:val="009E4539"/>
    <w:rPr>
      <w:rFonts w:ascii="Calibri" w:eastAsia="MS Mincho" w:hAnsi="Calibri" w:cs="Times New Roman"/>
      <w:b/>
      <w:bCs/>
      <w:i/>
      <w:iCs/>
      <w:color w:val="4F81BD"/>
    </w:rPr>
  </w:style>
  <w:style w:type="table" w:styleId="LightShading-Accent2">
    <w:name w:val="Light Shading Accent 2"/>
    <w:basedOn w:val="TableNormal"/>
    <w:link w:val="LightShading-Accent2Char"/>
    <w:uiPriority w:val="30"/>
    <w:rsid w:val="009E4539"/>
    <w:pPr>
      <w:spacing w:after="0" w:line="240" w:lineRule="auto"/>
    </w:pPr>
    <w:rPr>
      <w:rFonts w:ascii="Calibri" w:eastAsia="MS Mincho" w:hAnsi="Calibri" w:cs="Times New Roman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9E453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E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539"/>
    <w:rPr>
      <w:rFonts w:ascii="Calibri" w:eastAsia="MS Mincho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539"/>
    <w:rPr>
      <w:rFonts w:ascii="Calibri" w:eastAsia="MS Mincho" w:hAnsi="Calibri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1939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ri.luzha@rks-gov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beri.luzha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eri.luzh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Laberi Luzha</dc:creator>
  <cp:lastModifiedBy>Laberi Luzha</cp:lastModifiedBy>
  <cp:revision>2</cp:revision>
  <dcterms:created xsi:type="dcterms:W3CDTF">2021-01-18T14:01:00Z</dcterms:created>
  <dcterms:modified xsi:type="dcterms:W3CDTF">2021-01-18T14:01:00Z</dcterms:modified>
</cp:coreProperties>
</file>