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296E9" w14:textId="1FA8EC5D" w:rsidR="005D7515" w:rsidRPr="00AE1BDF" w:rsidRDefault="005D7515" w:rsidP="005D7515">
      <w:pPr>
        <w:jc w:val="center"/>
        <w:rPr>
          <w:rFonts w:ascii="Book Antiqua" w:hAnsi="Book Antiqua"/>
          <w:b/>
          <w:bCs/>
          <w:smallCaps/>
          <w:sz w:val="26"/>
          <w:szCs w:val="26"/>
        </w:rPr>
      </w:pPr>
      <w:r w:rsidRPr="00AE1BDF">
        <w:rPr>
          <w:rFonts w:ascii="Book Antiqua" w:hAnsi="Book Antiqua"/>
          <w:b/>
          <w:bCs/>
          <w:smallCaps/>
          <w:sz w:val="26"/>
          <w:szCs w:val="26"/>
        </w:rPr>
        <w:t>Formati i Raportit nga procesi i konsultimit</w:t>
      </w:r>
    </w:p>
    <w:p w14:paraId="7C33B7EC" w14:textId="77777777" w:rsidR="005D7515" w:rsidRPr="00AE1BDF" w:rsidRDefault="005D7515" w:rsidP="005D7515">
      <w:pPr>
        <w:rPr>
          <w:rFonts w:ascii="Book Antiqua" w:hAnsi="Book Antiqua"/>
          <w:sz w:val="22"/>
          <w:szCs w:val="22"/>
        </w:rPr>
      </w:pPr>
    </w:p>
    <w:p w14:paraId="6723E18D" w14:textId="77777777" w:rsidR="005D7515" w:rsidRPr="00AE1BDF" w:rsidRDefault="005D7515" w:rsidP="005D7515">
      <w:pPr>
        <w:rPr>
          <w:rFonts w:ascii="Book Antiqua" w:hAnsi="Book Antiqua"/>
          <w:sz w:val="22"/>
          <w:szCs w:val="22"/>
        </w:rPr>
      </w:pPr>
    </w:p>
    <w:p w14:paraId="6690D222" w14:textId="77777777" w:rsidR="005D7515" w:rsidRPr="00AE1BDF" w:rsidRDefault="005D7515" w:rsidP="005D7515">
      <w:pPr>
        <w:jc w:val="center"/>
        <w:rPr>
          <w:rFonts w:ascii="Book Antiqua" w:hAnsi="Book Antiqua"/>
          <w:b/>
          <w:sz w:val="22"/>
          <w:szCs w:val="22"/>
        </w:rPr>
      </w:pPr>
      <w:r w:rsidRPr="00AE1BDF">
        <w:rPr>
          <w:rFonts w:ascii="Book Antiqua" w:hAnsi="Book Antiqua"/>
          <w:b/>
          <w:sz w:val="22"/>
          <w:szCs w:val="22"/>
        </w:rPr>
        <w:t>Hyrja/sfondi</w:t>
      </w:r>
    </w:p>
    <w:p w14:paraId="7CB2C398" w14:textId="77777777" w:rsidR="00714E66" w:rsidRPr="00AE1BDF" w:rsidRDefault="00714E66" w:rsidP="005D7515">
      <w:pPr>
        <w:jc w:val="center"/>
        <w:rPr>
          <w:rFonts w:ascii="Book Antiqua" w:hAnsi="Book Antiqua"/>
          <w:b/>
          <w:sz w:val="22"/>
          <w:szCs w:val="22"/>
        </w:rPr>
      </w:pPr>
    </w:p>
    <w:p w14:paraId="26B9A4FA" w14:textId="77777777" w:rsidR="00714E66" w:rsidRPr="00AE1BDF" w:rsidRDefault="00714E66" w:rsidP="00714E66">
      <w:pPr>
        <w:spacing w:line="276" w:lineRule="auto"/>
        <w:ind w:firstLine="720"/>
        <w:jc w:val="both"/>
        <w:rPr>
          <w:rFonts w:ascii="Book Antiqua" w:eastAsia="Times New Roman" w:hAnsi="Book Antiqua" w:cs="Times New Roman"/>
          <w:sz w:val="22"/>
          <w:szCs w:val="22"/>
        </w:rPr>
      </w:pPr>
      <w:r w:rsidRPr="00AE1BDF">
        <w:rPr>
          <w:rFonts w:ascii="Book Antiqua" w:hAnsi="Book Antiqua" w:cs="Times New Roman"/>
          <w:sz w:val="22"/>
          <w:szCs w:val="22"/>
        </w:rPr>
        <w:t>Koncept Dokumenti: “</w:t>
      </w:r>
      <w:r w:rsidRPr="00AE1BDF">
        <w:rPr>
          <w:rFonts w:ascii="Book Antiqua" w:hAnsi="Book Antiqua" w:cs="Times New Roman"/>
          <w:i/>
          <w:sz w:val="22"/>
          <w:szCs w:val="22"/>
        </w:rPr>
        <w:t>Aplikimi për vende pune nga pjesëtarët e komuniteteve jo-shumicë, që posedojnë diploma të lëshuara nga institucionet paralele arsimore në Republikën e Kosovës, ku zhvillohet mësimi në gjuhën serbe</w:t>
      </w:r>
      <w:r w:rsidRPr="00AE1BDF">
        <w:rPr>
          <w:rFonts w:ascii="Book Antiqua" w:hAnsi="Book Antiqua" w:cs="Times New Roman"/>
          <w:sz w:val="22"/>
          <w:szCs w:val="22"/>
        </w:rPr>
        <w:t xml:space="preserve">” (Në tekstin e mëtejmë: Koncept Dokumenti) është hartuar nga Ekipi përgjegjës për hartimin e Koncept dokumentit i </w:t>
      </w:r>
      <w:r w:rsidRPr="00AE1BDF">
        <w:rPr>
          <w:rFonts w:ascii="Book Antiqua" w:eastAsia="Times New Roman" w:hAnsi="Book Antiqua" w:cs="Times New Roman"/>
          <w:bCs/>
          <w:iCs/>
          <w:sz w:val="22"/>
          <w:szCs w:val="22"/>
        </w:rPr>
        <w:t xml:space="preserve">themeluar me Vendimin e Sekretarit të Zyrës së Kryeministrit - Nr. </w:t>
      </w:r>
      <w:proofErr w:type="spellStart"/>
      <w:r w:rsidRPr="00AE1BDF">
        <w:rPr>
          <w:rFonts w:ascii="Book Antiqua" w:eastAsia="Times New Roman" w:hAnsi="Book Antiqua" w:cs="Times New Roman"/>
          <w:bCs/>
          <w:iCs/>
          <w:sz w:val="22"/>
          <w:szCs w:val="22"/>
        </w:rPr>
        <w:t>Ref</w:t>
      </w:r>
      <w:proofErr w:type="spellEnd"/>
      <w:r w:rsidRPr="00AE1BDF">
        <w:rPr>
          <w:rFonts w:ascii="Book Antiqua" w:eastAsia="Times New Roman" w:hAnsi="Book Antiqua" w:cs="Times New Roman"/>
          <w:bCs/>
          <w:iCs/>
          <w:sz w:val="22"/>
          <w:szCs w:val="22"/>
        </w:rPr>
        <w:t>:. 251/2018, 16.08.2018 (Në tekstin e mëtejmë: Ekipi)</w:t>
      </w:r>
      <w:r w:rsidRPr="00AE1BDF">
        <w:rPr>
          <w:rFonts w:ascii="Book Antiqua" w:hAnsi="Book Antiqua" w:cs="Times New Roman"/>
          <w:sz w:val="22"/>
          <w:szCs w:val="22"/>
        </w:rPr>
        <w:t xml:space="preserve">. Ekipi ka pasur përkrahjen e vazhdueshme nga Qendra Evropiane për Çështje të Minoriteteve në Kosovë (ECMI Kosova), dhe bashkëpunimin me </w:t>
      </w:r>
      <w:r w:rsidRPr="00AE1BDF">
        <w:rPr>
          <w:rFonts w:ascii="Book Antiqua" w:eastAsia="Times New Roman" w:hAnsi="Book Antiqua" w:cs="Times New Roman"/>
          <w:sz w:val="22"/>
          <w:szCs w:val="22"/>
        </w:rPr>
        <w:t>Komisionin për Verifikimin e Diplomave të lëshuara nga Universiteti i Mitrovicës së Veriut.</w:t>
      </w:r>
    </w:p>
    <w:p w14:paraId="3AFADA2C" w14:textId="77777777" w:rsidR="00714E66" w:rsidRPr="00AE1BDF" w:rsidRDefault="00714E66" w:rsidP="00714E66">
      <w:pPr>
        <w:spacing w:line="276" w:lineRule="auto"/>
        <w:jc w:val="both"/>
        <w:rPr>
          <w:rFonts w:ascii="Book Antiqua" w:eastAsia="Times New Roman" w:hAnsi="Book Antiqua" w:cs="Times New Roman"/>
          <w:bCs/>
          <w:i/>
          <w:iCs/>
          <w:sz w:val="22"/>
          <w:szCs w:val="22"/>
        </w:rPr>
      </w:pPr>
      <w:r w:rsidRPr="00AE1BDF">
        <w:rPr>
          <w:rFonts w:ascii="Book Antiqua" w:eastAsia="Times New Roman" w:hAnsi="Book Antiqua" w:cs="Times New Roman"/>
          <w:sz w:val="22"/>
          <w:szCs w:val="22"/>
        </w:rPr>
        <w:t>Ekipi gjatë hartimit dhe finalizimit të koncept dokumentit ka bërë një analizë të përgjithshme të gjendjes së arsimit në gjuhën serbe në Republikën e Kosovës. Kjo është bërë me qëllimin, që ky Koncept Dokument të shërbejë edhe si dokument për strategjinë afatgjate të Republikës së Kosovës për përfshirjen e arsimit në gjuhën serbe brenda kornizës institucionale të Republikës së Kosovës. Në rrjedhë kësaj, synohet të propozohet një zgjidhje, e cila do t’u mundësojë shtetasve të Republikës së Kosovës, të cilët kanë marrë diploma të lëshuara nga institucionet paralele arsimore në Republikën e Kosovës, ku zhvillohet mësimi në gjuhën serbe, që të aplikojnë për punësim dhe për marrjen e licencave dhe provimeve profesionale.</w:t>
      </w:r>
    </w:p>
    <w:p w14:paraId="71069F64" w14:textId="77777777" w:rsidR="00714E66" w:rsidRPr="00AE1BDF" w:rsidRDefault="00714E66" w:rsidP="005D7515">
      <w:pPr>
        <w:jc w:val="center"/>
        <w:rPr>
          <w:rFonts w:ascii="Book Antiqua" w:hAnsi="Book Antiqua"/>
          <w:b/>
          <w:sz w:val="22"/>
          <w:szCs w:val="22"/>
        </w:rPr>
      </w:pPr>
    </w:p>
    <w:p w14:paraId="2E650F43" w14:textId="77777777" w:rsidR="005D7515" w:rsidRPr="00AE1BDF" w:rsidRDefault="005D7515" w:rsidP="005D7515">
      <w:pPr>
        <w:jc w:val="center"/>
        <w:rPr>
          <w:rFonts w:ascii="Book Antiqua" w:hAnsi="Book Antiqua"/>
          <w:b/>
          <w:sz w:val="22"/>
          <w:szCs w:val="22"/>
        </w:rPr>
      </w:pPr>
      <w:r w:rsidRPr="00AE1BDF">
        <w:rPr>
          <w:rFonts w:ascii="Book Antiqua" w:hAnsi="Book Antiqua"/>
          <w:b/>
          <w:sz w:val="22"/>
          <w:szCs w:val="22"/>
        </w:rPr>
        <w:t>Ecuria procesit të konsultimit</w:t>
      </w:r>
    </w:p>
    <w:p w14:paraId="7607378E" w14:textId="4BA27C4B" w:rsidR="005D7515" w:rsidRPr="00AE1BDF" w:rsidRDefault="005D7515" w:rsidP="005D7515">
      <w:pPr>
        <w:jc w:val="center"/>
        <w:rPr>
          <w:rFonts w:ascii="Book Antiqua" w:hAnsi="Book Antiqua"/>
          <w:i/>
          <w:sz w:val="22"/>
          <w:szCs w:val="22"/>
        </w:rPr>
      </w:pPr>
    </w:p>
    <w:p w14:paraId="403A4FCA" w14:textId="15B88DCA" w:rsidR="00830D7E" w:rsidRPr="00AE1BDF" w:rsidRDefault="00830D7E" w:rsidP="00830D7E">
      <w:pPr>
        <w:jc w:val="both"/>
        <w:rPr>
          <w:rFonts w:ascii="Book Antiqua" w:hAnsi="Book Antiqua" w:cs="Times New Roman"/>
          <w:sz w:val="22"/>
          <w:szCs w:val="22"/>
        </w:rPr>
      </w:pPr>
      <w:r w:rsidRPr="00AE1BDF">
        <w:rPr>
          <w:rFonts w:ascii="Book Antiqua" w:hAnsi="Book Antiqua" w:cs="Times New Roman"/>
          <w:sz w:val="22"/>
          <w:szCs w:val="22"/>
        </w:rPr>
        <w:t xml:space="preserve">Ekipi përgjegjës për hartimin e koncept dokumentit </w:t>
      </w:r>
      <w:r w:rsidR="00AE1BDF">
        <w:rPr>
          <w:rFonts w:ascii="Book Antiqua" w:hAnsi="Book Antiqua" w:cs="Times New Roman"/>
          <w:sz w:val="22"/>
          <w:szCs w:val="22"/>
        </w:rPr>
        <w:t>ë</w:t>
      </w:r>
      <w:r w:rsidRPr="00AE1BDF">
        <w:rPr>
          <w:rFonts w:ascii="Book Antiqua" w:hAnsi="Book Antiqua" w:cs="Times New Roman"/>
          <w:sz w:val="22"/>
          <w:szCs w:val="22"/>
        </w:rPr>
        <w:t>sht</w:t>
      </w:r>
      <w:r w:rsidR="00AE1BDF">
        <w:rPr>
          <w:rFonts w:ascii="Book Antiqua" w:hAnsi="Book Antiqua" w:cs="Times New Roman"/>
          <w:sz w:val="22"/>
          <w:szCs w:val="22"/>
        </w:rPr>
        <w:t>ë</w:t>
      </w:r>
      <w:r w:rsidRPr="00AE1BDF">
        <w:rPr>
          <w:rFonts w:ascii="Book Antiqua" w:hAnsi="Book Antiqua" w:cs="Times New Roman"/>
          <w:sz w:val="22"/>
          <w:szCs w:val="22"/>
        </w:rPr>
        <w:t xml:space="preserve"> themeluar me Vendimin e Sekretarit të Zyrës së Kryeministrit - nr. </w:t>
      </w:r>
      <w:proofErr w:type="spellStart"/>
      <w:r w:rsidRPr="00AE1BDF">
        <w:rPr>
          <w:rFonts w:ascii="Book Antiqua" w:hAnsi="Book Antiqua" w:cs="Times New Roman"/>
          <w:sz w:val="22"/>
          <w:szCs w:val="22"/>
        </w:rPr>
        <w:t>ref</w:t>
      </w:r>
      <w:proofErr w:type="spellEnd"/>
      <w:r w:rsidRPr="00AE1BDF">
        <w:rPr>
          <w:rFonts w:ascii="Book Antiqua" w:hAnsi="Book Antiqua" w:cs="Times New Roman"/>
          <w:sz w:val="22"/>
          <w:szCs w:val="22"/>
        </w:rPr>
        <w:t xml:space="preserve">.: 251/2018, 16.08.2018. Ekipi </w:t>
      </w:r>
      <w:r w:rsidR="00AE1BDF">
        <w:rPr>
          <w:rFonts w:ascii="Book Antiqua" w:hAnsi="Book Antiqua" w:cs="Times New Roman"/>
          <w:sz w:val="22"/>
          <w:szCs w:val="22"/>
        </w:rPr>
        <w:t>ë</w:t>
      </w:r>
      <w:r w:rsidRPr="00AE1BDF">
        <w:rPr>
          <w:rFonts w:ascii="Book Antiqua" w:hAnsi="Book Antiqua" w:cs="Times New Roman"/>
          <w:sz w:val="22"/>
          <w:szCs w:val="22"/>
        </w:rPr>
        <w:t>sht</w:t>
      </w:r>
      <w:r w:rsidR="00AE1BDF">
        <w:rPr>
          <w:rFonts w:ascii="Book Antiqua" w:hAnsi="Book Antiqua" w:cs="Times New Roman"/>
          <w:sz w:val="22"/>
          <w:szCs w:val="22"/>
        </w:rPr>
        <w:t>ë</w:t>
      </w:r>
      <w:r w:rsidRPr="00AE1BDF">
        <w:rPr>
          <w:rFonts w:ascii="Book Antiqua" w:hAnsi="Book Antiqua" w:cs="Times New Roman"/>
          <w:sz w:val="22"/>
          <w:szCs w:val="22"/>
        </w:rPr>
        <w:t xml:space="preserve"> udh</w:t>
      </w:r>
      <w:r w:rsidR="00AE1BDF">
        <w:rPr>
          <w:rFonts w:ascii="Book Antiqua" w:hAnsi="Book Antiqua" w:cs="Times New Roman"/>
          <w:sz w:val="22"/>
          <w:szCs w:val="22"/>
        </w:rPr>
        <w:t>ë</w:t>
      </w:r>
      <w:r w:rsidRPr="00AE1BDF">
        <w:rPr>
          <w:rFonts w:ascii="Book Antiqua" w:hAnsi="Book Antiqua" w:cs="Times New Roman"/>
          <w:sz w:val="22"/>
          <w:szCs w:val="22"/>
        </w:rPr>
        <w:t>hequr nga Sekretariati Koordinues I Qeveris</w:t>
      </w:r>
      <w:r w:rsidR="00AE1BDF">
        <w:rPr>
          <w:rFonts w:ascii="Book Antiqua" w:hAnsi="Book Antiqua" w:cs="Times New Roman"/>
          <w:sz w:val="22"/>
          <w:szCs w:val="22"/>
        </w:rPr>
        <w:t>ë</w:t>
      </w:r>
      <w:r w:rsidRPr="00AE1BDF">
        <w:rPr>
          <w:rFonts w:ascii="Book Antiqua" w:hAnsi="Book Antiqua" w:cs="Times New Roman"/>
          <w:sz w:val="22"/>
          <w:szCs w:val="22"/>
        </w:rPr>
        <w:t xml:space="preserve"> </w:t>
      </w:r>
      <w:r w:rsidRPr="00AE1BDF">
        <w:rPr>
          <w:rFonts w:ascii="Book Antiqua" w:hAnsi="Book Antiqua" w:cs="Times New Roman"/>
          <w:color w:val="000000" w:themeColor="text1"/>
          <w:sz w:val="22"/>
          <w:szCs w:val="22"/>
        </w:rPr>
        <w:t xml:space="preserve">në përbërje të </w:t>
      </w:r>
      <w:proofErr w:type="spellStart"/>
      <w:r w:rsidRPr="00AE1BDF">
        <w:rPr>
          <w:rFonts w:ascii="Book Antiqua" w:hAnsi="Book Antiqua" w:cs="Times New Roman"/>
          <w:color w:val="000000" w:themeColor="text1"/>
          <w:sz w:val="22"/>
          <w:szCs w:val="22"/>
        </w:rPr>
        <w:t>t</w:t>
      </w:r>
      <w:r w:rsidR="00AE1BDF">
        <w:rPr>
          <w:rFonts w:ascii="Book Antiqua" w:hAnsi="Book Antiqua" w:cs="Times New Roman"/>
          <w:color w:val="000000" w:themeColor="text1"/>
          <w:sz w:val="22"/>
          <w:szCs w:val="22"/>
        </w:rPr>
        <w:t>ë</w:t>
      </w:r>
      <w:proofErr w:type="spellEnd"/>
      <w:r w:rsidRPr="00AE1BDF">
        <w:rPr>
          <w:rFonts w:ascii="Book Antiqua" w:hAnsi="Book Antiqua" w:cs="Times New Roman"/>
          <w:color w:val="000000" w:themeColor="text1"/>
          <w:sz w:val="22"/>
          <w:szCs w:val="22"/>
        </w:rPr>
        <w:t xml:space="preserve"> cilit kanë qen</w:t>
      </w:r>
      <w:r w:rsidR="00AE1BDF">
        <w:rPr>
          <w:rFonts w:ascii="Book Antiqua" w:hAnsi="Book Antiqua" w:cs="Times New Roman"/>
          <w:color w:val="000000" w:themeColor="text1"/>
          <w:sz w:val="22"/>
          <w:szCs w:val="22"/>
        </w:rPr>
        <w:t>ë</w:t>
      </w:r>
      <w:r w:rsidRPr="00AE1BDF">
        <w:rPr>
          <w:rFonts w:ascii="Book Antiqua" w:hAnsi="Book Antiqua" w:cs="Times New Roman"/>
          <w:color w:val="000000" w:themeColor="text1"/>
          <w:sz w:val="22"/>
          <w:szCs w:val="22"/>
        </w:rPr>
        <w:t xml:space="preserve"> përfaqësues nga Ministritë e linjës</w:t>
      </w:r>
      <w:r w:rsidR="00AE1BDF">
        <w:rPr>
          <w:rFonts w:ascii="Book Antiqua" w:hAnsi="Book Antiqua" w:cs="Times New Roman"/>
          <w:color w:val="000000" w:themeColor="text1"/>
          <w:sz w:val="22"/>
          <w:szCs w:val="22"/>
        </w:rPr>
        <w:t>, P</w:t>
      </w:r>
      <w:r w:rsidRPr="00AE1BDF">
        <w:rPr>
          <w:rFonts w:ascii="Book Antiqua" w:hAnsi="Book Antiqua" w:cs="Times New Roman"/>
          <w:color w:val="000000" w:themeColor="text1"/>
          <w:sz w:val="22"/>
          <w:szCs w:val="22"/>
        </w:rPr>
        <w:t xml:space="preserve">residenca, </w:t>
      </w:r>
      <w:r w:rsidRPr="00AE1BDF">
        <w:rPr>
          <w:rFonts w:ascii="Book Antiqua" w:hAnsi="Book Antiqua" w:cs="Times New Roman"/>
          <w:sz w:val="22"/>
          <w:szCs w:val="22"/>
        </w:rPr>
        <w:t>Qendra Evropiane për Çështje të Minoriteteve - ECMI Kosova dhe Komisioni për Verifikimin e Diplomave të lëshuara nga Universiteti i Mitrovicës së Veriut,</w:t>
      </w:r>
    </w:p>
    <w:p w14:paraId="4D508D62" w14:textId="77777777" w:rsidR="00830D7E" w:rsidRPr="00AE1BDF" w:rsidRDefault="00830D7E" w:rsidP="00830D7E">
      <w:pPr>
        <w:jc w:val="both"/>
        <w:rPr>
          <w:rFonts w:ascii="Book Antiqua" w:eastAsia="Times New Roman" w:hAnsi="Book Antiqua" w:cs="Times New Roman"/>
          <w:sz w:val="22"/>
          <w:szCs w:val="22"/>
        </w:rPr>
      </w:pPr>
    </w:p>
    <w:p w14:paraId="0DB674ED" w14:textId="77777777" w:rsidR="002E1249" w:rsidRPr="00AE1BDF" w:rsidRDefault="002E1249" w:rsidP="002E1249">
      <w:pPr>
        <w:spacing w:before="240" w:after="240" w:line="276" w:lineRule="auto"/>
        <w:contextualSpacing/>
        <w:jc w:val="both"/>
        <w:rPr>
          <w:rFonts w:ascii="Book Antiqua" w:hAnsi="Book Antiqua" w:cs="Times New Roman"/>
          <w:sz w:val="22"/>
          <w:szCs w:val="22"/>
        </w:rPr>
      </w:pPr>
      <w:r w:rsidRPr="00AE1BDF">
        <w:rPr>
          <w:rFonts w:ascii="Book Antiqua" w:eastAsia="Times New Roman" w:hAnsi="Book Antiqua" w:cs="Times New Roman"/>
          <w:sz w:val="22"/>
          <w:szCs w:val="22"/>
        </w:rPr>
        <w:t>Për rregullimin e fushës së lartpërmendur konsultimet kanë filluar më herët dhe si rezultat i këtyre konsultimeve është arritur në konkluzionin se është e nevojshme që të bëhet plotësim/ndryshimi i kornizës ligjore ekzistuese. Përmes takimeve të ndryshme, janë zhvilluar konsultimet me ekspertë dhe njohës të kësaj fushe, si dhe duke përfshirë përfaqësues të Zyrës së Kryeministrit (</w:t>
      </w:r>
      <w:r w:rsidRPr="00AE1BDF">
        <w:rPr>
          <w:rFonts w:ascii="Book Antiqua" w:hAnsi="Book Antiqua" w:cs="Times New Roman"/>
          <w:sz w:val="22"/>
          <w:szCs w:val="22"/>
        </w:rPr>
        <w:t>Sekretariatit Koordinues të Qeverisë që e ka udhëhequr gjithë procesin, Zyrës Ligjore, Zyrës për Çështje të Komuniteteve,</w:t>
      </w:r>
      <w:r w:rsidRPr="00AE1BDF" w:rsidDel="00A242C0">
        <w:rPr>
          <w:rFonts w:ascii="Book Antiqua" w:hAnsi="Book Antiqua" w:cs="Times New Roman"/>
          <w:sz w:val="22"/>
          <w:szCs w:val="22"/>
        </w:rPr>
        <w:t xml:space="preserve"> </w:t>
      </w:r>
      <w:r w:rsidRPr="00AE1BDF">
        <w:rPr>
          <w:rFonts w:ascii="Book Antiqua" w:hAnsi="Book Antiqua" w:cs="Times New Roman"/>
          <w:sz w:val="22"/>
          <w:szCs w:val="22"/>
        </w:rPr>
        <w:t xml:space="preserve">Kabinetit të Kryeministrit), Zyrës së Presidentit, Ministrisë së Arsimit, Shkencës dhe Teknologjisë, Ministrisë së Administrimit të Pushtetit Lokal, Ministrisë së Punëve të Brendshme, Ministrisë së Administratës Publike, Ministrisë për Komunitete dhe Kthim, Komunës së </w:t>
      </w:r>
      <w:proofErr w:type="spellStart"/>
      <w:r w:rsidRPr="00AE1BDF">
        <w:rPr>
          <w:rFonts w:ascii="Book Antiqua" w:hAnsi="Book Antiqua" w:cs="Times New Roman"/>
          <w:sz w:val="22"/>
          <w:szCs w:val="22"/>
        </w:rPr>
        <w:t>Ranillugut</w:t>
      </w:r>
      <w:proofErr w:type="spellEnd"/>
      <w:r w:rsidRPr="00AE1BDF">
        <w:rPr>
          <w:rFonts w:ascii="Book Antiqua" w:hAnsi="Book Antiqua" w:cs="Times New Roman"/>
          <w:sz w:val="22"/>
          <w:szCs w:val="22"/>
        </w:rPr>
        <w:t xml:space="preserve">, ECMI Kosova etj., </w:t>
      </w:r>
      <w:r w:rsidRPr="00AE1BDF">
        <w:rPr>
          <w:rFonts w:ascii="Book Antiqua" w:eastAsia="Times New Roman" w:hAnsi="Book Antiqua" w:cs="Times New Roman"/>
          <w:sz w:val="22"/>
          <w:szCs w:val="22"/>
        </w:rPr>
        <w:t>të cilët kanë shprehur pikëpamjet dhe kontributin e tyre për rregullimin e kësaj fushe.</w:t>
      </w:r>
      <w:r w:rsidRPr="00AE1BDF">
        <w:rPr>
          <w:rFonts w:ascii="Book Antiqua" w:hAnsi="Book Antiqua" w:cs="Times New Roman"/>
          <w:sz w:val="22"/>
          <w:szCs w:val="22"/>
        </w:rPr>
        <w:t xml:space="preserve"> ECMI Kosova gjatë gjithë procesit të hartimit, konsultimit dhe finalizimit të këtij koncept dokumenti ka dhënë mbështetjen dhe ekspertizën e vazhdueshme.</w:t>
      </w:r>
    </w:p>
    <w:p w14:paraId="296AD46B" w14:textId="338716CD" w:rsidR="002E1249" w:rsidRPr="00AE1BDF" w:rsidRDefault="002E1249" w:rsidP="002E1249">
      <w:pPr>
        <w:spacing w:before="240" w:after="240" w:line="276" w:lineRule="auto"/>
        <w:contextualSpacing/>
        <w:jc w:val="both"/>
        <w:rPr>
          <w:rFonts w:ascii="Book Antiqua" w:eastAsia="Times New Roman" w:hAnsi="Book Antiqua" w:cs="Times New Roman"/>
          <w:sz w:val="22"/>
          <w:szCs w:val="22"/>
        </w:rPr>
      </w:pPr>
      <w:r w:rsidRPr="00AE1BDF">
        <w:rPr>
          <w:rFonts w:ascii="Book Antiqua" w:eastAsia="Times New Roman" w:hAnsi="Book Antiqua" w:cs="Times New Roman"/>
          <w:sz w:val="22"/>
          <w:szCs w:val="22"/>
        </w:rPr>
        <w:lastRenderedPageBreak/>
        <w:t xml:space="preserve">Rekomandimi i përgjithshëm i gjithë procesit konsultues është që të bëhet ndryshimi i politikës ekzistuese. Gjatë gjithë kohës së hartimit të këtij dokumenti, palët e interesuara janë informuar për qëllimet e takimeve, si dhe për zhvillimet që kanë ndodhur pas takimeve. </w:t>
      </w:r>
    </w:p>
    <w:p w14:paraId="0263D9AD" w14:textId="77777777" w:rsidR="002E1249" w:rsidRPr="00AE1BDF" w:rsidRDefault="002E1249" w:rsidP="002E1249">
      <w:pPr>
        <w:spacing w:before="240" w:after="240" w:line="276" w:lineRule="auto"/>
        <w:contextualSpacing/>
        <w:jc w:val="both"/>
        <w:rPr>
          <w:rFonts w:ascii="Book Antiqua" w:eastAsia="Times New Roman" w:hAnsi="Book Antiqua" w:cs="Times New Roman"/>
          <w:sz w:val="22"/>
          <w:szCs w:val="22"/>
        </w:rPr>
      </w:pPr>
      <w:r w:rsidRPr="00AE1BDF">
        <w:rPr>
          <w:rFonts w:ascii="Book Antiqua" w:eastAsia="Times New Roman" w:hAnsi="Book Antiqua" w:cs="Times New Roman"/>
          <w:sz w:val="22"/>
          <w:szCs w:val="22"/>
        </w:rPr>
        <w:t>Në pajtim me Rregulloren 05/2016 për standardet minimale për procesin e konsultimit publik, procesi i konsultimeve publike është bërë përmes metodave të ndryshme, përfshirë platformën elektronike për konsultimet publike dhe takimet e drejtpërdrejta me palë të interesuara, ku i është dhënë mundësia institucioneve dhe kategorive të shoqërisë, qoftë atyre me ndikim ose interes të lartë apo atyre që mund të japin kontributin e tyre për shqyrtimin e opsioneve. Kontribut të rëndësishëm mund të japin të gjitha kategoritë e shoqërisë, të gjitha institucionet e Republikës së Kosovës, organizatat e shoqërisë civile, organizatat ndërkombëtare në Kosovë dhe ekspertët e projekteve të ndryshme të asistencës teknike në institucionet e Republikës së Kosovës.</w:t>
      </w:r>
    </w:p>
    <w:p w14:paraId="44000365" w14:textId="77777777" w:rsidR="002E1249" w:rsidRPr="00AE1BDF" w:rsidRDefault="002E1249" w:rsidP="002E1249">
      <w:pPr>
        <w:spacing w:before="240" w:after="240" w:line="276" w:lineRule="auto"/>
        <w:contextualSpacing/>
        <w:jc w:val="both"/>
        <w:rPr>
          <w:rFonts w:ascii="Book Antiqua" w:eastAsia="Times New Roman" w:hAnsi="Book Antiqua" w:cs="Times New Roman"/>
          <w:sz w:val="22"/>
          <w:szCs w:val="22"/>
        </w:rPr>
      </w:pPr>
    </w:p>
    <w:p w14:paraId="0C7E00C3" w14:textId="77777777" w:rsidR="005D7515" w:rsidRPr="00AE1BDF" w:rsidRDefault="005D7515" w:rsidP="005D7515">
      <w:pPr>
        <w:jc w:val="both"/>
        <w:rPr>
          <w:rFonts w:ascii="Book Antiqua" w:hAnsi="Book Antiqua"/>
          <w:i/>
          <w:sz w:val="22"/>
          <w:szCs w:val="22"/>
        </w:rPr>
      </w:pPr>
    </w:p>
    <w:tbl>
      <w:tblPr>
        <w:tblStyle w:val="GridTable1Light-Accent51"/>
        <w:tblW w:w="0" w:type="auto"/>
        <w:tblLook w:val="04A0" w:firstRow="1" w:lastRow="0" w:firstColumn="1" w:lastColumn="0" w:noHBand="0" w:noVBand="1"/>
      </w:tblPr>
      <w:tblGrid>
        <w:gridCol w:w="2328"/>
        <w:gridCol w:w="2005"/>
        <w:gridCol w:w="1659"/>
        <w:gridCol w:w="1659"/>
        <w:gridCol w:w="1699"/>
      </w:tblGrid>
      <w:tr w:rsidR="005D7515" w:rsidRPr="00AE1BDF" w14:paraId="59BD146A" w14:textId="77777777" w:rsidTr="00144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shd w:val="clear" w:color="auto" w:fill="FBE4D5" w:themeFill="accent2" w:themeFillTint="33"/>
          </w:tcPr>
          <w:p w14:paraId="58EFFF32" w14:textId="77777777" w:rsidR="005D7515" w:rsidRPr="00AE1BDF" w:rsidRDefault="005D7515" w:rsidP="004D759F">
            <w:pPr>
              <w:pStyle w:val="Default"/>
              <w:rPr>
                <w:rFonts w:ascii="Book Antiqua" w:hAnsi="Book Antiqua"/>
                <w:color w:val="auto"/>
                <w:sz w:val="22"/>
                <w:szCs w:val="22"/>
                <w:lang w:val="sq-AL"/>
              </w:rPr>
            </w:pPr>
            <w:r w:rsidRPr="00AE1BDF">
              <w:rPr>
                <w:rFonts w:ascii="Book Antiqua" w:hAnsi="Book Antiqua"/>
                <w:color w:val="auto"/>
                <w:sz w:val="22"/>
                <w:szCs w:val="22"/>
                <w:lang w:val="sq-AL"/>
              </w:rPr>
              <w:t>Metodat e Konsultimit</w:t>
            </w:r>
          </w:p>
        </w:tc>
        <w:tc>
          <w:tcPr>
            <w:tcW w:w="1679" w:type="dxa"/>
            <w:shd w:val="clear" w:color="auto" w:fill="FBE4D5" w:themeFill="accent2" w:themeFillTint="33"/>
          </w:tcPr>
          <w:p w14:paraId="0A1E1083" w14:textId="77777777" w:rsidR="005D7515" w:rsidRPr="00AE1BDF" w:rsidRDefault="005D7515" w:rsidP="004D759F">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Datat/kohëzgjatja</w:t>
            </w:r>
          </w:p>
        </w:tc>
        <w:tc>
          <w:tcPr>
            <w:tcW w:w="1507" w:type="dxa"/>
            <w:shd w:val="clear" w:color="auto" w:fill="FBE4D5" w:themeFill="accent2" w:themeFillTint="33"/>
          </w:tcPr>
          <w:p w14:paraId="3E6C21EB" w14:textId="52ABBA5E" w:rsidR="005D7515" w:rsidRPr="00AE1BDF" w:rsidRDefault="005D7515" w:rsidP="004D759F">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 xml:space="preserve">Numri i </w:t>
            </w:r>
            <w:r w:rsidR="00E924E5" w:rsidRPr="00AE1BDF">
              <w:rPr>
                <w:rFonts w:ascii="Book Antiqua" w:hAnsi="Book Antiqua"/>
                <w:color w:val="auto"/>
                <w:sz w:val="22"/>
                <w:szCs w:val="22"/>
                <w:lang w:val="sq-AL"/>
              </w:rPr>
              <w:t>pjesëmarrësve</w:t>
            </w:r>
            <w:r w:rsidRPr="00AE1BDF">
              <w:rPr>
                <w:rFonts w:ascii="Book Antiqua" w:hAnsi="Book Antiqua"/>
                <w:color w:val="auto"/>
                <w:sz w:val="22"/>
                <w:szCs w:val="22"/>
                <w:lang w:val="sq-AL"/>
              </w:rPr>
              <w:t xml:space="preserve"> </w:t>
            </w:r>
          </w:p>
        </w:tc>
        <w:tc>
          <w:tcPr>
            <w:tcW w:w="1300" w:type="dxa"/>
            <w:shd w:val="clear" w:color="auto" w:fill="FBE4D5" w:themeFill="accent2" w:themeFillTint="33"/>
          </w:tcPr>
          <w:p w14:paraId="555E1447" w14:textId="0047A2B2" w:rsidR="005D7515" w:rsidRPr="00AE1BDF" w:rsidRDefault="005D7515" w:rsidP="004D759F">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 xml:space="preserve">Numri i </w:t>
            </w:r>
            <w:r w:rsidR="00E924E5" w:rsidRPr="00AE1BDF">
              <w:rPr>
                <w:rFonts w:ascii="Book Antiqua" w:hAnsi="Book Antiqua"/>
                <w:color w:val="auto"/>
                <w:sz w:val="22"/>
                <w:szCs w:val="22"/>
                <w:lang w:val="sq-AL"/>
              </w:rPr>
              <w:t>pjesëmarrësve</w:t>
            </w:r>
            <w:r w:rsidRPr="00AE1BDF">
              <w:rPr>
                <w:rFonts w:ascii="Book Antiqua" w:hAnsi="Book Antiqua"/>
                <w:color w:val="auto"/>
                <w:sz w:val="22"/>
                <w:szCs w:val="22"/>
                <w:lang w:val="sq-AL"/>
              </w:rPr>
              <w:t xml:space="preserve"> te </w:t>
            </w:r>
            <w:r w:rsidR="00E924E5" w:rsidRPr="00AE1BDF">
              <w:rPr>
                <w:rFonts w:ascii="Book Antiqua" w:hAnsi="Book Antiqua"/>
                <w:color w:val="auto"/>
                <w:sz w:val="22"/>
                <w:szCs w:val="22"/>
                <w:lang w:val="sq-AL"/>
              </w:rPr>
              <w:t>cilët</w:t>
            </w:r>
            <w:r w:rsidRPr="00AE1BDF">
              <w:rPr>
                <w:rFonts w:ascii="Book Antiqua" w:hAnsi="Book Antiqua"/>
                <w:color w:val="auto"/>
                <w:sz w:val="22"/>
                <w:szCs w:val="22"/>
                <w:lang w:val="sq-AL"/>
              </w:rPr>
              <w:t xml:space="preserve"> kane kontribuar </w:t>
            </w:r>
          </w:p>
        </w:tc>
        <w:tc>
          <w:tcPr>
            <w:tcW w:w="2295" w:type="dxa"/>
            <w:shd w:val="clear" w:color="auto" w:fill="FBE4D5" w:themeFill="accent2" w:themeFillTint="33"/>
          </w:tcPr>
          <w:p w14:paraId="153CD4D1" w14:textId="77777777" w:rsidR="005D7515" w:rsidRPr="00AE1BDF" w:rsidRDefault="005D7515" w:rsidP="004D759F">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Numri i komenteve  te pranuara</w:t>
            </w:r>
          </w:p>
        </w:tc>
      </w:tr>
      <w:tr w:rsidR="005D7515" w:rsidRPr="00AE1BDF" w14:paraId="2A59FA03" w14:textId="77777777" w:rsidTr="00144E0C">
        <w:tc>
          <w:tcPr>
            <w:cnfStyle w:val="001000000000" w:firstRow="0" w:lastRow="0" w:firstColumn="1" w:lastColumn="0" w:oddVBand="0" w:evenVBand="0" w:oddHBand="0" w:evenHBand="0" w:firstRowFirstColumn="0" w:firstRowLastColumn="0" w:lastRowFirstColumn="0" w:lastRowLastColumn="0"/>
            <w:tcW w:w="2569" w:type="dxa"/>
            <w:shd w:val="clear" w:color="auto" w:fill="FBE4D5" w:themeFill="accent2" w:themeFillTint="33"/>
          </w:tcPr>
          <w:p w14:paraId="45C51314" w14:textId="77777777" w:rsidR="005D7515" w:rsidRPr="00AE1BDF" w:rsidRDefault="005D7515" w:rsidP="005D7515">
            <w:pPr>
              <w:pStyle w:val="Default"/>
              <w:numPr>
                <w:ilvl w:val="0"/>
                <w:numId w:val="3"/>
              </w:numPr>
              <w:ind w:left="454"/>
              <w:rPr>
                <w:rFonts w:ascii="Book Antiqua" w:hAnsi="Book Antiqua"/>
                <w:b w:val="0"/>
                <w:sz w:val="22"/>
                <w:szCs w:val="22"/>
                <w:lang w:val="sq-AL"/>
              </w:rPr>
            </w:pPr>
            <w:r w:rsidRPr="00AE1BDF">
              <w:rPr>
                <w:rFonts w:ascii="Book Antiqua" w:hAnsi="Book Antiqua"/>
                <w:b w:val="0"/>
                <w:sz w:val="22"/>
                <w:szCs w:val="22"/>
                <w:lang w:val="sq-AL"/>
              </w:rPr>
              <w:t>Konsultimet me shkrim / në mënyrë elektronike;</w:t>
            </w:r>
          </w:p>
        </w:tc>
        <w:tc>
          <w:tcPr>
            <w:tcW w:w="1679" w:type="dxa"/>
          </w:tcPr>
          <w:p w14:paraId="3479C7AC" w14:textId="2DD0CAC1" w:rsidR="005D7515" w:rsidRPr="00AE1BDF" w:rsidRDefault="00DB613A"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 xml:space="preserve">21.02-13.03.2019/ 15 ditë </w:t>
            </w:r>
          </w:p>
        </w:tc>
        <w:tc>
          <w:tcPr>
            <w:tcW w:w="1507" w:type="dxa"/>
          </w:tcPr>
          <w:p w14:paraId="3EEDF06B" w14:textId="5739B55F" w:rsidR="005D7515"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25</w:t>
            </w:r>
          </w:p>
        </w:tc>
        <w:tc>
          <w:tcPr>
            <w:tcW w:w="1300" w:type="dxa"/>
          </w:tcPr>
          <w:p w14:paraId="492D1808" w14:textId="5BEFE356" w:rsidR="005D7515"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1</w:t>
            </w:r>
          </w:p>
        </w:tc>
        <w:tc>
          <w:tcPr>
            <w:tcW w:w="2295" w:type="dxa"/>
          </w:tcPr>
          <w:p w14:paraId="61FFB89B" w14:textId="1CF154AD" w:rsidR="005D7515"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1</w:t>
            </w:r>
          </w:p>
        </w:tc>
      </w:tr>
      <w:tr w:rsidR="005D7515" w:rsidRPr="00AE1BDF" w14:paraId="4836D488" w14:textId="77777777" w:rsidTr="00144E0C">
        <w:tc>
          <w:tcPr>
            <w:cnfStyle w:val="001000000000" w:firstRow="0" w:lastRow="0" w:firstColumn="1" w:lastColumn="0" w:oddVBand="0" w:evenVBand="0" w:oddHBand="0" w:evenHBand="0" w:firstRowFirstColumn="0" w:firstRowLastColumn="0" w:lastRowFirstColumn="0" w:lastRowLastColumn="0"/>
            <w:tcW w:w="2569" w:type="dxa"/>
            <w:shd w:val="clear" w:color="auto" w:fill="FBE4D5" w:themeFill="accent2" w:themeFillTint="33"/>
          </w:tcPr>
          <w:p w14:paraId="58D9078D" w14:textId="77777777" w:rsidR="005D7515" w:rsidRPr="00AE1BDF" w:rsidRDefault="005D7515" w:rsidP="005D7515">
            <w:pPr>
              <w:pStyle w:val="Default"/>
              <w:numPr>
                <w:ilvl w:val="0"/>
                <w:numId w:val="3"/>
              </w:numPr>
              <w:ind w:left="454"/>
              <w:rPr>
                <w:rFonts w:ascii="Book Antiqua" w:hAnsi="Book Antiqua"/>
                <w:b w:val="0"/>
                <w:color w:val="auto"/>
                <w:sz w:val="22"/>
                <w:szCs w:val="22"/>
                <w:lang w:val="sq-AL"/>
              </w:rPr>
            </w:pPr>
            <w:r w:rsidRPr="00AE1BDF">
              <w:rPr>
                <w:rFonts w:ascii="Book Antiqua" w:hAnsi="Book Antiqua"/>
                <w:b w:val="0"/>
                <w:sz w:val="22"/>
                <w:szCs w:val="22"/>
                <w:lang w:val="sq-AL"/>
              </w:rPr>
              <w:t>Publikimi në ueb faqe/Platforma elektronike</w:t>
            </w:r>
          </w:p>
        </w:tc>
        <w:tc>
          <w:tcPr>
            <w:tcW w:w="1679" w:type="dxa"/>
          </w:tcPr>
          <w:p w14:paraId="19038A7C" w14:textId="07CC258B" w:rsidR="005D7515" w:rsidRPr="00AE1BDF" w:rsidRDefault="00DB613A"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20.03-10.04.2019/ 15 ditë</w:t>
            </w:r>
          </w:p>
        </w:tc>
        <w:tc>
          <w:tcPr>
            <w:tcW w:w="1507" w:type="dxa"/>
          </w:tcPr>
          <w:p w14:paraId="37E47DDB" w14:textId="295900CC" w:rsidR="005D7515" w:rsidRPr="00AE1BDF" w:rsidRDefault="00DB613A"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eastAsia="ja-JP"/>
              </w:rPr>
            </w:pPr>
            <w:r w:rsidRPr="00AE1BDF">
              <w:rPr>
                <w:rFonts w:ascii="Book Antiqua" w:hAnsi="Book Antiqua"/>
                <w:color w:val="auto"/>
                <w:sz w:val="22"/>
                <w:szCs w:val="22"/>
                <w:lang w:val="sq-AL"/>
              </w:rPr>
              <w:t>Të gjitha palët e interesuara</w:t>
            </w:r>
          </w:p>
        </w:tc>
        <w:tc>
          <w:tcPr>
            <w:tcW w:w="1300" w:type="dxa"/>
          </w:tcPr>
          <w:p w14:paraId="53BD06FC" w14:textId="568050AC" w:rsidR="005D7515" w:rsidRPr="00AE1BDF" w:rsidRDefault="00DB613A"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2</w:t>
            </w:r>
          </w:p>
        </w:tc>
        <w:tc>
          <w:tcPr>
            <w:tcW w:w="2295" w:type="dxa"/>
          </w:tcPr>
          <w:p w14:paraId="15C1D5E1" w14:textId="13A3CA07" w:rsidR="005D7515" w:rsidRPr="00AE1BDF" w:rsidRDefault="00DB613A"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2</w:t>
            </w:r>
          </w:p>
        </w:tc>
      </w:tr>
      <w:tr w:rsidR="005D7515" w:rsidRPr="00AE1BDF" w14:paraId="1D7F6176" w14:textId="77777777" w:rsidTr="00144E0C">
        <w:tc>
          <w:tcPr>
            <w:cnfStyle w:val="001000000000" w:firstRow="0" w:lastRow="0" w:firstColumn="1" w:lastColumn="0" w:oddVBand="0" w:evenVBand="0" w:oddHBand="0" w:evenHBand="0" w:firstRowFirstColumn="0" w:firstRowLastColumn="0" w:lastRowFirstColumn="0" w:lastRowLastColumn="0"/>
            <w:tcW w:w="2569" w:type="dxa"/>
            <w:shd w:val="clear" w:color="auto" w:fill="FBE4D5" w:themeFill="accent2" w:themeFillTint="33"/>
          </w:tcPr>
          <w:p w14:paraId="266D5469" w14:textId="77777777" w:rsidR="005D7515" w:rsidRPr="00AE1BDF" w:rsidRDefault="005D7515" w:rsidP="005D7515">
            <w:pPr>
              <w:pStyle w:val="Default"/>
              <w:numPr>
                <w:ilvl w:val="0"/>
                <w:numId w:val="3"/>
              </w:numPr>
              <w:ind w:left="454"/>
              <w:rPr>
                <w:rFonts w:ascii="Book Antiqua" w:hAnsi="Book Antiqua"/>
                <w:b w:val="0"/>
                <w:color w:val="auto"/>
                <w:sz w:val="22"/>
                <w:szCs w:val="22"/>
                <w:lang w:val="sq-AL"/>
              </w:rPr>
            </w:pPr>
            <w:r w:rsidRPr="00AE1BDF">
              <w:rPr>
                <w:rFonts w:ascii="Book Antiqua" w:hAnsi="Book Antiqua"/>
                <w:b w:val="0"/>
                <w:sz w:val="22"/>
                <w:szCs w:val="22"/>
                <w:lang w:val="sq-AL"/>
              </w:rPr>
              <w:t>Punëtoritë</w:t>
            </w:r>
          </w:p>
        </w:tc>
        <w:tc>
          <w:tcPr>
            <w:tcW w:w="1679" w:type="dxa"/>
          </w:tcPr>
          <w:p w14:paraId="4B4C0A53" w14:textId="15A23C5C" w:rsidR="005D7515"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20-23.09.2018/4 ditë</w:t>
            </w:r>
          </w:p>
        </w:tc>
        <w:tc>
          <w:tcPr>
            <w:tcW w:w="1507" w:type="dxa"/>
          </w:tcPr>
          <w:p w14:paraId="3F34F0C0" w14:textId="0BF248C0" w:rsidR="005D7515"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16</w:t>
            </w:r>
          </w:p>
        </w:tc>
        <w:tc>
          <w:tcPr>
            <w:tcW w:w="1300" w:type="dxa"/>
          </w:tcPr>
          <w:p w14:paraId="6D04C8C5" w14:textId="68DDB17C" w:rsidR="005D7515"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16</w:t>
            </w:r>
          </w:p>
        </w:tc>
        <w:tc>
          <w:tcPr>
            <w:tcW w:w="2295" w:type="dxa"/>
          </w:tcPr>
          <w:p w14:paraId="6B97114B" w14:textId="1BEEC3AE" w:rsidR="005D7515"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16</w:t>
            </w:r>
          </w:p>
        </w:tc>
      </w:tr>
      <w:tr w:rsidR="005D7515" w:rsidRPr="00AE1BDF" w14:paraId="1C2D0DDA" w14:textId="77777777" w:rsidTr="00144E0C">
        <w:tc>
          <w:tcPr>
            <w:cnfStyle w:val="001000000000" w:firstRow="0" w:lastRow="0" w:firstColumn="1" w:lastColumn="0" w:oddVBand="0" w:evenVBand="0" w:oddHBand="0" w:evenHBand="0" w:firstRowFirstColumn="0" w:firstRowLastColumn="0" w:lastRowFirstColumn="0" w:lastRowLastColumn="0"/>
            <w:tcW w:w="2569" w:type="dxa"/>
            <w:shd w:val="clear" w:color="auto" w:fill="FBE4D5" w:themeFill="accent2" w:themeFillTint="33"/>
          </w:tcPr>
          <w:p w14:paraId="3ACA9F0B" w14:textId="630B8665" w:rsidR="005D7515" w:rsidRPr="00AE1BDF" w:rsidRDefault="00144E0C" w:rsidP="005D7515">
            <w:pPr>
              <w:pStyle w:val="Default"/>
              <w:numPr>
                <w:ilvl w:val="0"/>
                <w:numId w:val="3"/>
              </w:numPr>
              <w:ind w:left="454"/>
              <w:rPr>
                <w:rFonts w:ascii="Book Antiqua" w:hAnsi="Book Antiqua"/>
                <w:b w:val="0"/>
                <w:color w:val="auto"/>
                <w:sz w:val="22"/>
                <w:szCs w:val="22"/>
                <w:lang w:val="sq-AL"/>
              </w:rPr>
            </w:pPr>
            <w:r w:rsidRPr="00AE1BDF">
              <w:rPr>
                <w:rFonts w:ascii="Book Antiqua" w:hAnsi="Book Antiqua"/>
                <w:b w:val="0"/>
                <w:sz w:val="22"/>
                <w:szCs w:val="22"/>
                <w:lang w:val="sq-AL"/>
              </w:rPr>
              <w:t>Punëtoritë</w:t>
            </w:r>
          </w:p>
        </w:tc>
        <w:tc>
          <w:tcPr>
            <w:tcW w:w="1679" w:type="dxa"/>
          </w:tcPr>
          <w:p w14:paraId="0A444529" w14:textId="2A8AEBF6" w:rsidR="00144E0C"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13-17.03.2019/5ditë</w:t>
            </w:r>
          </w:p>
        </w:tc>
        <w:tc>
          <w:tcPr>
            <w:tcW w:w="1507" w:type="dxa"/>
          </w:tcPr>
          <w:p w14:paraId="781DF967" w14:textId="2E8AFC95" w:rsidR="005D7515"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24</w:t>
            </w:r>
          </w:p>
        </w:tc>
        <w:tc>
          <w:tcPr>
            <w:tcW w:w="1300" w:type="dxa"/>
          </w:tcPr>
          <w:p w14:paraId="30F5D782" w14:textId="2508AD28" w:rsidR="005D7515"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24</w:t>
            </w:r>
          </w:p>
        </w:tc>
        <w:tc>
          <w:tcPr>
            <w:tcW w:w="2295" w:type="dxa"/>
          </w:tcPr>
          <w:p w14:paraId="62597010" w14:textId="58E7A6E1" w:rsidR="005D7515" w:rsidRPr="00AE1BDF" w:rsidRDefault="00144E0C" w:rsidP="004D75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AE1BDF">
              <w:rPr>
                <w:rFonts w:ascii="Book Antiqua" w:hAnsi="Book Antiqua"/>
                <w:color w:val="auto"/>
                <w:sz w:val="22"/>
                <w:szCs w:val="22"/>
                <w:lang w:val="sq-AL"/>
              </w:rPr>
              <w:t>24</w:t>
            </w:r>
          </w:p>
        </w:tc>
      </w:tr>
    </w:tbl>
    <w:p w14:paraId="10AB9073" w14:textId="77777777" w:rsidR="005D7515" w:rsidRPr="00AE1BDF" w:rsidRDefault="005D7515" w:rsidP="005D7515">
      <w:pPr>
        <w:jc w:val="both"/>
        <w:rPr>
          <w:rFonts w:ascii="Book Antiqua" w:hAnsi="Book Antiqua"/>
          <w:sz w:val="22"/>
          <w:szCs w:val="22"/>
        </w:rPr>
      </w:pPr>
    </w:p>
    <w:p w14:paraId="20D147B9" w14:textId="77777777" w:rsidR="005D7515" w:rsidRPr="00AE1BDF" w:rsidRDefault="005D7515" w:rsidP="005D7515">
      <w:pPr>
        <w:jc w:val="both"/>
        <w:rPr>
          <w:rFonts w:ascii="Book Antiqua" w:hAnsi="Book Antiqua"/>
          <w:sz w:val="22"/>
          <w:szCs w:val="22"/>
        </w:rPr>
      </w:pPr>
    </w:p>
    <w:p w14:paraId="16F0A6C9" w14:textId="77777777" w:rsidR="005D7515" w:rsidRPr="00AE1BDF" w:rsidRDefault="005D7515" w:rsidP="005D7515">
      <w:pPr>
        <w:jc w:val="center"/>
        <w:rPr>
          <w:rFonts w:ascii="Book Antiqua" w:hAnsi="Book Antiqua"/>
          <w:b/>
          <w:sz w:val="22"/>
          <w:szCs w:val="22"/>
        </w:rPr>
      </w:pPr>
      <w:r w:rsidRPr="00AE1BDF">
        <w:rPr>
          <w:rFonts w:ascii="Book Antiqua" w:hAnsi="Book Antiqua"/>
          <w:b/>
          <w:sz w:val="22"/>
          <w:szCs w:val="22"/>
        </w:rPr>
        <w:t xml:space="preserve">Përmbledhje e  kontributeve të pranuara gjatë procesit të konsultimit dhe kategoritë e </w:t>
      </w:r>
      <w:proofErr w:type="spellStart"/>
      <w:r w:rsidRPr="00AE1BDF">
        <w:rPr>
          <w:rFonts w:ascii="Book Antiqua" w:hAnsi="Book Antiqua"/>
          <w:b/>
          <w:sz w:val="22"/>
          <w:szCs w:val="22"/>
        </w:rPr>
        <w:t>kontribu</w:t>
      </w:r>
      <w:bookmarkStart w:id="0" w:name="_GoBack"/>
      <w:bookmarkEnd w:id="0"/>
      <w:r w:rsidRPr="00AE1BDF">
        <w:rPr>
          <w:rFonts w:ascii="Book Antiqua" w:hAnsi="Book Antiqua"/>
          <w:b/>
          <w:sz w:val="22"/>
          <w:szCs w:val="22"/>
        </w:rPr>
        <w:t>esve</w:t>
      </w:r>
      <w:proofErr w:type="spellEnd"/>
      <w:r w:rsidRPr="00AE1BDF">
        <w:rPr>
          <w:rFonts w:ascii="Book Antiqua" w:hAnsi="Book Antiqua"/>
          <w:b/>
          <w:sz w:val="22"/>
          <w:szCs w:val="22"/>
        </w:rPr>
        <w:t xml:space="preserve"> </w:t>
      </w:r>
    </w:p>
    <w:p w14:paraId="293B2A76" w14:textId="77777777" w:rsidR="005D7515" w:rsidRPr="00AE1BDF" w:rsidRDefault="005D7515" w:rsidP="005D7515">
      <w:pPr>
        <w:jc w:val="center"/>
        <w:rPr>
          <w:rFonts w:ascii="Book Antiqua" w:hAnsi="Book Antiqua"/>
          <w:b/>
          <w:sz w:val="22"/>
          <w:szCs w:val="22"/>
        </w:rPr>
      </w:pPr>
    </w:p>
    <w:p w14:paraId="4A0EE94F" w14:textId="64F48B33" w:rsidR="005152C1" w:rsidRDefault="005152C1" w:rsidP="005152C1">
      <w:pPr>
        <w:jc w:val="both"/>
        <w:rPr>
          <w:rFonts w:ascii="Book Antiqua" w:hAnsi="Book Antiqua"/>
          <w:sz w:val="22"/>
          <w:szCs w:val="22"/>
        </w:rPr>
      </w:pPr>
      <w:r w:rsidRPr="00AE1BDF">
        <w:rPr>
          <w:rFonts w:ascii="Book Antiqua" w:hAnsi="Book Antiqua"/>
          <w:color w:val="000000" w:themeColor="text1"/>
          <w:sz w:val="22"/>
          <w:szCs w:val="22"/>
        </w:rPr>
        <w:t>Pas një pune t</w:t>
      </w:r>
      <w:r w:rsidR="00AE1BDF">
        <w:rPr>
          <w:rFonts w:ascii="Book Antiqua" w:hAnsi="Book Antiqua"/>
          <w:color w:val="000000" w:themeColor="text1"/>
          <w:sz w:val="22"/>
          <w:szCs w:val="22"/>
        </w:rPr>
        <w:t>ë</w:t>
      </w:r>
      <w:r w:rsidRPr="00AE1BDF">
        <w:rPr>
          <w:rFonts w:ascii="Book Antiqua" w:hAnsi="Book Antiqua"/>
          <w:color w:val="000000" w:themeColor="text1"/>
          <w:sz w:val="22"/>
          <w:szCs w:val="22"/>
        </w:rPr>
        <w:t xml:space="preserve"> gjat</w:t>
      </w:r>
      <w:r w:rsidR="00AE1BDF">
        <w:rPr>
          <w:rFonts w:ascii="Book Antiqua" w:hAnsi="Book Antiqua"/>
          <w:color w:val="000000" w:themeColor="text1"/>
          <w:sz w:val="22"/>
          <w:szCs w:val="22"/>
        </w:rPr>
        <w:t>ë</w:t>
      </w:r>
      <w:r w:rsidRPr="00AE1BDF">
        <w:rPr>
          <w:rFonts w:ascii="Book Antiqua" w:hAnsi="Book Antiqua"/>
          <w:color w:val="000000" w:themeColor="text1"/>
          <w:sz w:val="22"/>
          <w:szCs w:val="22"/>
        </w:rPr>
        <w:t>, q</w:t>
      </w:r>
      <w:r w:rsidR="00AE1BDF">
        <w:rPr>
          <w:rFonts w:ascii="Book Antiqua" w:hAnsi="Book Antiqua"/>
          <w:color w:val="000000" w:themeColor="text1"/>
          <w:sz w:val="22"/>
          <w:szCs w:val="22"/>
        </w:rPr>
        <w:t>ë</w:t>
      </w:r>
      <w:r w:rsidRPr="00AE1BDF">
        <w:rPr>
          <w:rFonts w:ascii="Book Antiqua" w:hAnsi="Book Antiqua"/>
          <w:color w:val="000000" w:themeColor="text1"/>
          <w:sz w:val="22"/>
          <w:szCs w:val="22"/>
        </w:rPr>
        <w:t xml:space="preserve"> nga hartimi i Ekipit të Punës për hartimin e këtij koncept dokumenti, konsultimi publik ka filluar nga data 20</w:t>
      </w:r>
      <w:r w:rsidRPr="00AE1BDF">
        <w:rPr>
          <w:rFonts w:ascii="Book Antiqua" w:hAnsi="Book Antiqua"/>
          <w:sz w:val="22"/>
          <w:szCs w:val="22"/>
        </w:rPr>
        <w:t xml:space="preserve"> mars deri me dat</w:t>
      </w:r>
      <w:r w:rsidR="00AE1BDF">
        <w:rPr>
          <w:rFonts w:ascii="Book Antiqua" w:hAnsi="Book Antiqua"/>
          <w:sz w:val="22"/>
          <w:szCs w:val="22"/>
        </w:rPr>
        <w:t>ë</w:t>
      </w:r>
      <w:r w:rsidRPr="00AE1BDF">
        <w:rPr>
          <w:rFonts w:ascii="Book Antiqua" w:hAnsi="Book Antiqua"/>
          <w:sz w:val="22"/>
          <w:szCs w:val="22"/>
        </w:rPr>
        <w:t xml:space="preserve">n 10 prill 2019/15 ditë, vetëm e vetëm që në procesin e konsultimit me publikun të përfshihen sa më shumë publiku i </w:t>
      </w:r>
      <w:r w:rsidR="00AE1BDF" w:rsidRPr="00AE1BDF">
        <w:rPr>
          <w:rFonts w:ascii="Book Antiqua" w:hAnsi="Book Antiqua"/>
          <w:sz w:val="22"/>
          <w:szCs w:val="22"/>
        </w:rPr>
        <w:t>gjerë</w:t>
      </w:r>
      <w:r w:rsidRPr="00AE1BDF">
        <w:rPr>
          <w:rFonts w:ascii="Book Antiqua" w:hAnsi="Book Antiqua"/>
          <w:sz w:val="22"/>
          <w:szCs w:val="22"/>
        </w:rPr>
        <w:t>, ekspertë të fushës dhe organizata të cilët kanë qenë pjesë por edhe ata q</w:t>
      </w:r>
      <w:r w:rsidR="00AE1BDF">
        <w:rPr>
          <w:rFonts w:ascii="Book Antiqua" w:hAnsi="Book Antiqua"/>
          <w:sz w:val="22"/>
          <w:szCs w:val="22"/>
        </w:rPr>
        <w:t>ë</w:t>
      </w:r>
      <w:r w:rsidRPr="00AE1BDF">
        <w:rPr>
          <w:rFonts w:ascii="Book Antiqua" w:hAnsi="Book Antiqua"/>
          <w:sz w:val="22"/>
          <w:szCs w:val="22"/>
        </w:rPr>
        <w:t xml:space="preserve"> nuk kan</w:t>
      </w:r>
      <w:r w:rsidR="00AE1BDF">
        <w:rPr>
          <w:rFonts w:ascii="Book Antiqua" w:hAnsi="Book Antiqua"/>
          <w:sz w:val="22"/>
          <w:szCs w:val="22"/>
        </w:rPr>
        <w:t>ë</w:t>
      </w:r>
      <w:r w:rsidRPr="00AE1BDF">
        <w:rPr>
          <w:rFonts w:ascii="Book Antiqua" w:hAnsi="Book Antiqua"/>
          <w:sz w:val="22"/>
          <w:szCs w:val="22"/>
        </w:rPr>
        <w:t xml:space="preserve"> qen</w:t>
      </w:r>
      <w:r w:rsidR="00AE1BDF">
        <w:rPr>
          <w:rFonts w:ascii="Book Antiqua" w:hAnsi="Book Antiqua"/>
          <w:sz w:val="22"/>
          <w:szCs w:val="22"/>
        </w:rPr>
        <w:t>ë</w:t>
      </w:r>
      <w:r w:rsidRPr="00AE1BDF">
        <w:rPr>
          <w:rFonts w:ascii="Book Antiqua" w:hAnsi="Book Antiqua"/>
          <w:sz w:val="22"/>
          <w:szCs w:val="22"/>
        </w:rPr>
        <w:t xml:space="preserve"> pjes</w:t>
      </w:r>
      <w:r w:rsidR="00AE1BDF">
        <w:rPr>
          <w:rFonts w:ascii="Book Antiqua" w:hAnsi="Book Antiqua"/>
          <w:sz w:val="22"/>
          <w:szCs w:val="22"/>
        </w:rPr>
        <w:t>ë</w:t>
      </w:r>
      <w:r w:rsidRPr="00AE1BDF">
        <w:rPr>
          <w:rFonts w:ascii="Book Antiqua" w:hAnsi="Book Antiqua"/>
          <w:sz w:val="22"/>
          <w:szCs w:val="22"/>
        </w:rPr>
        <w:t xml:space="preserve"> </w:t>
      </w:r>
      <w:r w:rsidR="00AE1BDF">
        <w:rPr>
          <w:rFonts w:ascii="Book Antiqua" w:hAnsi="Book Antiqua"/>
          <w:sz w:val="22"/>
          <w:szCs w:val="22"/>
        </w:rPr>
        <w:t>e</w:t>
      </w:r>
      <w:r w:rsidRPr="00AE1BDF">
        <w:rPr>
          <w:rFonts w:ascii="Book Antiqua" w:hAnsi="Book Antiqua"/>
          <w:sz w:val="22"/>
          <w:szCs w:val="22"/>
        </w:rPr>
        <w:t xml:space="preserve"> grupit p</w:t>
      </w:r>
      <w:r w:rsidR="00AE1BDF">
        <w:rPr>
          <w:rFonts w:ascii="Book Antiqua" w:hAnsi="Book Antiqua"/>
          <w:sz w:val="22"/>
          <w:szCs w:val="22"/>
        </w:rPr>
        <w:t>ë</w:t>
      </w:r>
      <w:r w:rsidRPr="00AE1BDF">
        <w:rPr>
          <w:rFonts w:ascii="Book Antiqua" w:hAnsi="Book Antiqua"/>
          <w:sz w:val="22"/>
          <w:szCs w:val="22"/>
        </w:rPr>
        <w:t>r ndihmuar n</w:t>
      </w:r>
      <w:r w:rsidR="00AE1BDF">
        <w:rPr>
          <w:rFonts w:ascii="Book Antiqua" w:hAnsi="Book Antiqua"/>
          <w:sz w:val="22"/>
          <w:szCs w:val="22"/>
        </w:rPr>
        <w:t>ë</w:t>
      </w:r>
      <w:r w:rsidRPr="00AE1BDF">
        <w:rPr>
          <w:rFonts w:ascii="Book Antiqua" w:hAnsi="Book Antiqua"/>
          <w:sz w:val="22"/>
          <w:szCs w:val="22"/>
        </w:rPr>
        <w:t xml:space="preserve"> plot</w:t>
      </w:r>
      <w:r w:rsidR="00AE1BDF">
        <w:rPr>
          <w:rFonts w:ascii="Book Antiqua" w:hAnsi="Book Antiqua"/>
          <w:sz w:val="22"/>
          <w:szCs w:val="22"/>
        </w:rPr>
        <w:t>ë</w:t>
      </w:r>
      <w:r w:rsidRPr="00AE1BDF">
        <w:rPr>
          <w:rFonts w:ascii="Book Antiqua" w:hAnsi="Book Antiqua"/>
          <w:sz w:val="22"/>
          <w:szCs w:val="22"/>
        </w:rPr>
        <w:t>simin e dokumentit dhe p</w:t>
      </w:r>
      <w:r w:rsidR="00AE1BDF">
        <w:rPr>
          <w:rFonts w:ascii="Book Antiqua" w:hAnsi="Book Antiqua"/>
          <w:sz w:val="22"/>
          <w:szCs w:val="22"/>
        </w:rPr>
        <w:t>ë</w:t>
      </w:r>
      <w:r w:rsidRPr="00AE1BDF">
        <w:rPr>
          <w:rFonts w:ascii="Book Antiqua" w:hAnsi="Book Antiqua"/>
          <w:sz w:val="22"/>
          <w:szCs w:val="22"/>
        </w:rPr>
        <w:t>r t</w:t>
      </w:r>
      <w:r w:rsidR="00AE1BDF">
        <w:rPr>
          <w:rFonts w:ascii="Book Antiqua" w:hAnsi="Book Antiqua"/>
          <w:sz w:val="22"/>
          <w:szCs w:val="22"/>
        </w:rPr>
        <w:t>ë</w:t>
      </w:r>
      <w:r w:rsidRPr="00AE1BDF">
        <w:rPr>
          <w:rFonts w:ascii="Book Antiqua" w:hAnsi="Book Antiqua"/>
          <w:sz w:val="22"/>
          <w:szCs w:val="22"/>
        </w:rPr>
        <w:t xml:space="preserve"> dh</w:t>
      </w:r>
      <w:r w:rsidR="00AE1BDF">
        <w:rPr>
          <w:rFonts w:ascii="Book Antiqua" w:hAnsi="Book Antiqua"/>
          <w:sz w:val="22"/>
          <w:szCs w:val="22"/>
        </w:rPr>
        <w:t>ë</w:t>
      </w:r>
      <w:r w:rsidRPr="00AE1BDF">
        <w:rPr>
          <w:rFonts w:ascii="Book Antiqua" w:hAnsi="Book Antiqua"/>
          <w:sz w:val="22"/>
          <w:szCs w:val="22"/>
        </w:rPr>
        <w:t>n</w:t>
      </w:r>
      <w:r w:rsidR="00AE1BDF">
        <w:rPr>
          <w:rFonts w:ascii="Book Antiqua" w:hAnsi="Book Antiqua"/>
          <w:sz w:val="22"/>
          <w:szCs w:val="22"/>
        </w:rPr>
        <w:t>ë</w:t>
      </w:r>
      <w:r w:rsidRPr="00AE1BDF">
        <w:rPr>
          <w:rFonts w:ascii="Book Antiqua" w:hAnsi="Book Antiqua"/>
          <w:sz w:val="22"/>
          <w:szCs w:val="22"/>
        </w:rPr>
        <w:t xml:space="preserve"> kontributin e tyre.</w:t>
      </w:r>
    </w:p>
    <w:p w14:paraId="148D11E6" w14:textId="77777777" w:rsidR="00AE1BDF" w:rsidRPr="00AE1BDF" w:rsidRDefault="00AE1BDF" w:rsidP="005152C1">
      <w:pPr>
        <w:jc w:val="both"/>
        <w:rPr>
          <w:rFonts w:ascii="Book Antiqua" w:hAnsi="Book Antiqua" w:cstheme="minorHAnsi"/>
          <w:color w:val="000000" w:themeColor="text1"/>
          <w:sz w:val="22"/>
          <w:szCs w:val="22"/>
        </w:rPr>
      </w:pPr>
    </w:p>
    <w:p w14:paraId="3E5B2970" w14:textId="6446949F" w:rsidR="005152C1" w:rsidRPr="00AE1BDF" w:rsidRDefault="005152C1" w:rsidP="005152C1">
      <w:pPr>
        <w:ind w:right="40"/>
        <w:jc w:val="both"/>
        <w:rPr>
          <w:rFonts w:ascii="Book Antiqua" w:hAnsi="Book Antiqua" w:cstheme="minorHAnsi"/>
          <w:color w:val="000000" w:themeColor="text1"/>
          <w:sz w:val="22"/>
          <w:szCs w:val="22"/>
        </w:rPr>
      </w:pPr>
      <w:r w:rsidRPr="00AE1BDF">
        <w:rPr>
          <w:rFonts w:ascii="Book Antiqua" w:hAnsi="Book Antiqua" w:cstheme="minorHAnsi"/>
          <w:color w:val="000000" w:themeColor="text1"/>
          <w:sz w:val="22"/>
          <w:szCs w:val="22"/>
        </w:rPr>
        <w:t>Gjat</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 xml:space="preserve"> periudh</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s s</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 xml:space="preserve"> konsultimit publik Sekretariati Koordinues si udh</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heq</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 xml:space="preserve">s </w:t>
      </w:r>
      <w:r w:rsidR="00AE1BDF">
        <w:rPr>
          <w:rFonts w:ascii="Book Antiqua" w:hAnsi="Book Antiqua" w:cstheme="minorHAnsi"/>
          <w:color w:val="000000" w:themeColor="text1"/>
          <w:sz w:val="22"/>
          <w:szCs w:val="22"/>
        </w:rPr>
        <w:t>i</w:t>
      </w:r>
      <w:r w:rsidRPr="00AE1BDF">
        <w:rPr>
          <w:rFonts w:ascii="Book Antiqua" w:hAnsi="Book Antiqua" w:cstheme="minorHAnsi"/>
          <w:color w:val="000000" w:themeColor="text1"/>
          <w:sz w:val="22"/>
          <w:szCs w:val="22"/>
        </w:rPr>
        <w:t xml:space="preserve"> k</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 xml:space="preserve">tij procesi </w:t>
      </w:r>
      <w:proofErr w:type="spellStart"/>
      <w:r w:rsidRPr="00AE1BDF">
        <w:rPr>
          <w:rFonts w:ascii="Book Antiqua" w:hAnsi="Book Antiqua" w:cstheme="minorHAnsi"/>
          <w:color w:val="000000" w:themeColor="text1"/>
          <w:sz w:val="22"/>
          <w:szCs w:val="22"/>
        </w:rPr>
        <w:t>poashtu</w:t>
      </w:r>
      <w:proofErr w:type="spellEnd"/>
      <w:r w:rsidRPr="00AE1BDF">
        <w:rPr>
          <w:rFonts w:ascii="Book Antiqua" w:hAnsi="Book Antiqua" w:cstheme="minorHAnsi"/>
          <w:color w:val="000000" w:themeColor="text1"/>
          <w:sz w:val="22"/>
          <w:szCs w:val="22"/>
        </w:rPr>
        <w:t xml:space="preserve"> ka dh</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n</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 xml:space="preserve"> </w:t>
      </w:r>
      <w:r w:rsidR="00AE1BDF" w:rsidRPr="00AE1BDF">
        <w:rPr>
          <w:rFonts w:ascii="Book Antiqua" w:hAnsi="Book Antiqua" w:cstheme="minorHAnsi"/>
          <w:color w:val="000000" w:themeColor="text1"/>
          <w:sz w:val="22"/>
          <w:szCs w:val="22"/>
        </w:rPr>
        <w:t>kontribut</w:t>
      </w:r>
      <w:r w:rsidRPr="00AE1BDF">
        <w:rPr>
          <w:rFonts w:ascii="Book Antiqua" w:hAnsi="Book Antiqua" w:cstheme="minorHAnsi"/>
          <w:color w:val="000000" w:themeColor="text1"/>
          <w:sz w:val="22"/>
          <w:szCs w:val="22"/>
        </w:rPr>
        <w:t xml:space="preserve"> n</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 xml:space="preserve"> plot</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simin me informata t</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 xml:space="preserve"> dokumentit si dhe mbledhjen e t</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 xml:space="preserve"> dh</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nave nga pal</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t e interesuara.</w:t>
      </w:r>
    </w:p>
    <w:p w14:paraId="394FEB9E" w14:textId="3A2D1E3D" w:rsidR="005152C1" w:rsidRPr="00AE1BDF" w:rsidRDefault="005152C1" w:rsidP="005152C1">
      <w:pPr>
        <w:ind w:right="40"/>
        <w:jc w:val="both"/>
        <w:rPr>
          <w:rFonts w:ascii="Book Antiqua" w:hAnsi="Book Antiqua" w:cstheme="minorHAnsi"/>
          <w:color w:val="000000" w:themeColor="text1"/>
          <w:sz w:val="22"/>
          <w:szCs w:val="22"/>
        </w:rPr>
      </w:pPr>
      <w:r w:rsidRPr="00AE1BDF">
        <w:rPr>
          <w:rFonts w:ascii="Book Antiqua" w:hAnsi="Book Antiqua" w:cstheme="minorHAnsi"/>
          <w:color w:val="000000" w:themeColor="text1"/>
          <w:sz w:val="22"/>
          <w:szCs w:val="22"/>
        </w:rPr>
        <w:lastRenderedPageBreak/>
        <w:t>N</w:t>
      </w:r>
      <w:r w:rsidR="00AE1BDF">
        <w:rPr>
          <w:rFonts w:ascii="Book Antiqua" w:hAnsi="Book Antiqua" w:cstheme="minorHAnsi"/>
          <w:color w:val="000000" w:themeColor="text1"/>
          <w:sz w:val="22"/>
          <w:szCs w:val="22"/>
        </w:rPr>
        <w:t>ë</w:t>
      </w:r>
      <w:r w:rsidRPr="00AE1BDF">
        <w:rPr>
          <w:rFonts w:ascii="Book Antiqua" w:hAnsi="Book Antiqua" w:cstheme="minorHAnsi"/>
          <w:color w:val="000000" w:themeColor="text1"/>
          <w:sz w:val="22"/>
          <w:szCs w:val="22"/>
        </w:rPr>
        <w:t xml:space="preserve"> procesin e konsultimit janë pranuar komente nga OSBE-ja dhe Komisioni për Verifikimin e Diplomave, të cilat janë marrë parasysh dhe janë inkorporuar në versionin final të koncept dokumentit.</w:t>
      </w:r>
    </w:p>
    <w:p w14:paraId="6094D70C" w14:textId="77777777" w:rsidR="005D7515" w:rsidRPr="00AE1BDF" w:rsidRDefault="005D7515" w:rsidP="005D7515">
      <w:pPr>
        <w:jc w:val="both"/>
        <w:rPr>
          <w:rFonts w:ascii="Book Antiqua" w:hAnsi="Book Antiqua"/>
          <w:sz w:val="22"/>
          <w:szCs w:val="22"/>
        </w:rPr>
      </w:pPr>
    </w:p>
    <w:p w14:paraId="490AC10C" w14:textId="77777777" w:rsidR="005D7515" w:rsidRPr="00AE1BDF" w:rsidRDefault="005D7515" w:rsidP="005D7515">
      <w:pPr>
        <w:jc w:val="center"/>
        <w:rPr>
          <w:rFonts w:ascii="Book Antiqua" w:hAnsi="Book Antiqua"/>
          <w:b/>
          <w:sz w:val="22"/>
          <w:szCs w:val="22"/>
        </w:rPr>
      </w:pPr>
      <w:r w:rsidRPr="00AE1BDF">
        <w:rPr>
          <w:rFonts w:ascii="Book Antiqua" w:hAnsi="Book Antiqua"/>
          <w:b/>
          <w:sz w:val="22"/>
          <w:szCs w:val="22"/>
        </w:rPr>
        <w:t>Çështje tjera</w:t>
      </w:r>
    </w:p>
    <w:p w14:paraId="3C9CD375" w14:textId="77777777" w:rsidR="005D7515" w:rsidRPr="00AE1BDF" w:rsidRDefault="005D7515" w:rsidP="005D7515">
      <w:pPr>
        <w:jc w:val="both"/>
        <w:rPr>
          <w:rFonts w:ascii="Book Antiqua" w:hAnsi="Book Antiqua"/>
          <w:i/>
          <w:sz w:val="22"/>
          <w:szCs w:val="22"/>
        </w:rPr>
      </w:pPr>
    </w:p>
    <w:p w14:paraId="44C33931" w14:textId="54B52BF1" w:rsidR="005D7515" w:rsidRPr="00AE1BDF" w:rsidRDefault="00C5124F" w:rsidP="005D7515">
      <w:pPr>
        <w:jc w:val="both"/>
        <w:rPr>
          <w:rFonts w:ascii="Book Antiqua" w:hAnsi="Book Antiqua" w:cs="Times New Roman"/>
          <w:sz w:val="22"/>
          <w:szCs w:val="22"/>
        </w:rPr>
      </w:pPr>
      <w:r w:rsidRPr="00AE1BDF">
        <w:rPr>
          <w:rFonts w:ascii="Book Antiqua" w:hAnsi="Book Antiqua"/>
          <w:sz w:val="22"/>
          <w:szCs w:val="22"/>
        </w:rPr>
        <w:t xml:space="preserve">Sekretariati Koordinues </w:t>
      </w:r>
      <w:r w:rsidR="00AE1BDF">
        <w:rPr>
          <w:rFonts w:ascii="Book Antiqua" w:hAnsi="Book Antiqua"/>
          <w:sz w:val="22"/>
          <w:szCs w:val="22"/>
        </w:rPr>
        <w:t>i</w:t>
      </w:r>
      <w:r w:rsidRPr="00AE1BDF">
        <w:rPr>
          <w:rFonts w:ascii="Book Antiqua" w:hAnsi="Book Antiqua"/>
          <w:sz w:val="22"/>
          <w:szCs w:val="22"/>
        </w:rPr>
        <w:t xml:space="preserve"> Qeveris</w:t>
      </w:r>
      <w:r w:rsidR="00AE1BDF">
        <w:rPr>
          <w:rFonts w:ascii="Book Antiqua" w:hAnsi="Book Antiqua"/>
          <w:sz w:val="22"/>
          <w:szCs w:val="22"/>
        </w:rPr>
        <w:t>ë</w:t>
      </w:r>
      <w:r w:rsidRPr="00AE1BDF">
        <w:rPr>
          <w:rFonts w:ascii="Book Antiqua" w:hAnsi="Book Antiqua"/>
          <w:sz w:val="22"/>
          <w:szCs w:val="22"/>
        </w:rPr>
        <w:t xml:space="preserve"> s</w:t>
      </w:r>
      <w:r w:rsidR="00AE1BDF">
        <w:rPr>
          <w:rFonts w:ascii="Book Antiqua" w:hAnsi="Book Antiqua"/>
          <w:sz w:val="22"/>
          <w:szCs w:val="22"/>
        </w:rPr>
        <w:t>ë</w:t>
      </w:r>
      <w:r w:rsidRPr="00AE1BDF">
        <w:rPr>
          <w:rFonts w:ascii="Book Antiqua" w:hAnsi="Book Antiqua"/>
          <w:sz w:val="22"/>
          <w:szCs w:val="22"/>
        </w:rPr>
        <w:t xml:space="preserve"> bashku me Ekipin Punues p</w:t>
      </w:r>
      <w:r w:rsidR="00AE1BDF">
        <w:rPr>
          <w:rFonts w:ascii="Book Antiqua" w:hAnsi="Book Antiqua"/>
          <w:sz w:val="22"/>
          <w:szCs w:val="22"/>
        </w:rPr>
        <w:t>ë</w:t>
      </w:r>
      <w:r w:rsidRPr="00AE1BDF">
        <w:rPr>
          <w:rFonts w:ascii="Book Antiqua" w:hAnsi="Book Antiqua"/>
          <w:sz w:val="22"/>
          <w:szCs w:val="22"/>
        </w:rPr>
        <w:t xml:space="preserve">r hartimin e Koncept </w:t>
      </w:r>
      <w:proofErr w:type="spellStart"/>
      <w:r w:rsidRPr="00AE1BDF">
        <w:rPr>
          <w:rFonts w:ascii="Book Antiqua" w:hAnsi="Book Antiqua"/>
          <w:sz w:val="22"/>
          <w:szCs w:val="22"/>
        </w:rPr>
        <w:t>Dokumenttit</w:t>
      </w:r>
      <w:proofErr w:type="spellEnd"/>
      <w:r w:rsidRPr="00AE1BDF">
        <w:rPr>
          <w:rFonts w:ascii="Book Antiqua" w:hAnsi="Book Antiqua"/>
          <w:sz w:val="22"/>
          <w:szCs w:val="22"/>
        </w:rPr>
        <w:t xml:space="preserve"> p</w:t>
      </w:r>
      <w:r w:rsidR="00AE1BDF">
        <w:rPr>
          <w:rFonts w:ascii="Book Antiqua" w:hAnsi="Book Antiqua"/>
          <w:sz w:val="22"/>
          <w:szCs w:val="22"/>
        </w:rPr>
        <w:t>ë</w:t>
      </w:r>
      <w:r w:rsidRPr="00AE1BDF">
        <w:rPr>
          <w:rFonts w:ascii="Book Antiqua" w:hAnsi="Book Antiqua"/>
          <w:sz w:val="22"/>
          <w:szCs w:val="22"/>
        </w:rPr>
        <w:t>r “</w:t>
      </w:r>
      <w:r w:rsidRPr="00AE1BDF">
        <w:rPr>
          <w:rFonts w:ascii="Book Antiqua" w:hAnsi="Book Antiqua" w:cs="Times New Roman"/>
          <w:i/>
          <w:sz w:val="22"/>
          <w:szCs w:val="22"/>
        </w:rPr>
        <w:t xml:space="preserve">Aplikimi për vende pune nga pjesëtarët e komuniteteve jo-shumicë, që posedojnë diploma të lëshuara nga institucionet paralele arsimore në Republikën e Kosovës, ku zhvillohet mësimi në gjuhën serbe”, </w:t>
      </w:r>
      <w:r w:rsidRPr="00AE1BDF">
        <w:rPr>
          <w:rFonts w:ascii="Book Antiqua" w:hAnsi="Book Antiqua" w:cs="Times New Roman"/>
          <w:sz w:val="22"/>
          <w:szCs w:val="22"/>
        </w:rPr>
        <w:t xml:space="preserve">ka ndjekur </w:t>
      </w:r>
      <w:r w:rsidR="00AE1BDF" w:rsidRPr="00AE1BDF">
        <w:rPr>
          <w:rFonts w:ascii="Book Antiqua" w:hAnsi="Book Antiqua" w:cs="Times New Roman"/>
          <w:sz w:val="22"/>
          <w:szCs w:val="22"/>
        </w:rPr>
        <w:t>procedurat</w:t>
      </w:r>
      <w:r w:rsidRPr="00AE1BDF">
        <w:rPr>
          <w:rFonts w:ascii="Book Antiqua" w:hAnsi="Book Antiqua" w:cs="Times New Roman"/>
          <w:sz w:val="22"/>
          <w:szCs w:val="22"/>
        </w:rPr>
        <w:t xml:space="preserve"> e hartimit fillimisht duke zbatuar Udh</w:t>
      </w:r>
      <w:r w:rsidR="00AE1BDF">
        <w:rPr>
          <w:rFonts w:ascii="Book Antiqua" w:hAnsi="Book Antiqua" w:cs="Times New Roman"/>
          <w:sz w:val="22"/>
          <w:szCs w:val="22"/>
        </w:rPr>
        <w:t>ë</w:t>
      </w:r>
      <w:r w:rsidRPr="00AE1BDF">
        <w:rPr>
          <w:rFonts w:ascii="Book Antiqua" w:hAnsi="Book Antiqua" w:cs="Times New Roman"/>
          <w:sz w:val="22"/>
          <w:szCs w:val="22"/>
        </w:rPr>
        <w:t xml:space="preserve">zuesin dhe </w:t>
      </w:r>
      <w:r w:rsidR="00AE1BDF" w:rsidRPr="00AE1BDF">
        <w:rPr>
          <w:rFonts w:ascii="Book Antiqua" w:hAnsi="Book Antiqua" w:cs="Times New Roman"/>
          <w:sz w:val="22"/>
          <w:szCs w:val="22"/>
        </w:rPr>
        <w:t>Doracakun</w:t>
      </w:r>
      <w:r w:rsidRPr="00AE1BDF">
        <w:rPr>
          <w:rFonts w:ascii="Book Antiqua" w:hAnsi="Book Antiqua" w:cs="Times New Roman"/>
          <w:sz w:val="22"/>
          <w:szCs w:val="22"/>
        </w:rPr>
        <w:t xml:space="preserve"> p</w:t>
      </w:r>
      <w:r w:rsidR="00AE1BDF">
        <w:rPr>
          <w:rFonts w:ascii="Book Antiqua" w:hAnsi="Book Antiqua" w:cs="Times New Roman"/>
          <w:sz w:val="22"/>
          <w:szCs w:val="22"/>
        </w:rPr>
        <w:t>ë</w:t>
      </w:r>
      <w:r w:rsidRPr="00AE1BDF">
        <w:rPr>
          <w:rFonts w:ascii="Book Antiqua" w:hAnsi="Book Antiqua" w:cs="Times New Roman"/>
          <w:sz w:val="22"/>
          <w:szCs w:val="22"/>
        </w:rPr>
        <w:t>r hartimin e Koncept Dokumenteve, pastaj procedurat e konsultimit ku bashk</w:t>
      </w:r>
      <w:r w:rsidR="00AE1BDF">
        <w:rPr>
          <w:rFonts w:ascii="Book Antiqua" w:hAnsi="Book Antiqua" w:cs="Times New Roman"/>
          <w:sz w:val="22"/>
          <w:szCs w:val="22"/>
        </w:rPr>
        <w:t>ë</w:t>
      </w:r>
      <w:r w:rsidRPr="00AE1BDF">
        <w:rPr>
          <w:rFonts w:ascii="Book Antiqua" w:hAnsi="Book Antiqua" w:cs="Times New Roman"/>
          <w:sz w:val="22"/>
          <w:szCs w:val="22"/>
        </w:rPr>
        <w:t xml:space="preserve">risht </w:t>
      </w:r>
      <w:r w:rsidR="00AE1BDF">
        <w:rPr>
          <w:rFonts w:ascii="Book Antiqua" w:hAnsi="Book Antiqua" w:cs="Times New Roman"/>
          <w:sz w:val="22"/>
          <w:szCs w:val="22"/>
        </w:rPr>
        <w:t>ë</w:t>
      </w:r>
      <w:r w:rsidRPr="00AE1BDF">
        <w:rPr>
          <w:rFonts w:ascii="Book Antiqua" w:hAnsi="Book Antiqua" w:cs="Times New Roman"/>
          <w:sz w:val="22"/>
          <w:szCs w:val="22"/>
        </w:rPr>
        <w:t>sht</w:t>
      </w:r>
      <w:r w:rsidR="00AE1BDF">
        <w:rPr>
          <w:rFonts w:ascii="Book Antiqua" w:hAnsi="Book Antiqua" w:cs="Times New Roman"/>
          <w:sz w:val="22"/>
          <w:szCs w:val="22"/>
        </w:rPr>
        <w:t>ë</w:t>
      </w:r>
      <w:r w:rsidRPr="00AE1BDF">
        <w:rPr>
          <w:rFonts w:ascii="Book Antiqua" w:hAnsi="Book Antiqua" w:cs="Times New Roman"/>
          <w:sz w:val="22"/>
          <w:szCs w:val="22"/>
        </w:rPr>
        <w:t xml:space="preserve"> finalizuar si </w:t>
      </w:r>
      <w:r w:rsidR="00AE1BDF" w:rsidRPr="00AE1BDF">
        <w:rPr>
          <w:rFonts w:ascii="Book Antiqua" w:hAnsi="Book Antiqua" w:cs="Times New Roman"/>
          <w:sz w:val="22"/>
          <w:szCs w:val="22"/>
        </w:rPr>
        <w:t>dokument</w:t>
      </w:r>
      <w:r w:rsidRPr="00AE1BDF">
        <w:rPr>
          <w:rFonts w:ascii="Book Antiqua" w:hAnsi="Book Antiqua" w:cs="Times New Roman"/>
          <w:sz w:val="22"/>
          <w:szCs w:val="22"/>
        </w:rPr>
        <w:t xml:space="preserve"> p</w:t>
      </w:r>
      <w:r w:rsidR="00AE1BDF">
        <w:rPr>
          <w:rFonts w:ascii="Book Antiqua" w:hAnsi="Book Antiqua" w:cs="Times New Roman"/>
          <w:sz w:val="22"/>
          <w:szCs w:val="22"/>
        </w:rPr>
        <w:t>ë</w:t>
      </w:r>
      <w:r w:rsidRPr="00AE1BDF">
        <w:rPr>
          <w:rFonts w:ascii="Book Antiqua" w:hAnsi="Book Antiqua" w:cs="Times New Roman"/>
          <w:sz w:val="22"/>
          <w:szCs w:val="22"/>
        </w:rPr>
        <w:t>r shqyrtim dhe miratim.</w:t>
      </w:r>
    </w:p>
    <w:p w14:paraId="0FAF3E2F" w14:textId="77777777" w:rsidR="00C5124F" w:rsidRPr="00AE1BDF" w:rsidRDefault="00C5124F" w:rsidP="005D7515">
      <w:pPr>
        <w:jc w:val="both"/>
        <w:rPr>
          <w:rFonts w:ascii="Book Antiqua" w:hAnsi="Book Antiqua"/>
          <w:sz w:val="22"/>
          <w:szCs w:val="22"/>
        </w:rPr>
      </w:pPr>
    </w:p>
    <w:p w14:paraId="1075DF9A" w14:textId="77777777" w:rsidR="005D7515" w:rsidRPr="00AE1BDF" w:rsidRDefault="005D7515" w:rsidP="005D7515">
      <w:pPr>
        <w:jc w:val="center"/>
        <w:rPr>
          <w:rFonts w:ascii="Book Antiqua" w:hAnsi="Book Antiqua"/>
          <w:b/>
          <w:sz w:val="22"/>
          <w:szCs w:val="22"/>
        </w:rPr>
      </w:pPr>
      <w:r w:rsidRPr="00AE1BDF">
        <w:rPr>
          <w:rFonts w:ascii="Book Antiqua" w:hAnsi="Book Antiqua"/>
          <w:b/>
          <w:sz w:val="22"/>
          <w:szCs w:val="22"/>
        </w:rPr>
        <w:t>Hapat e ardhshëm</w:t>
      </w:r>
    </w:p>
    <w:p w14:paraId="150FBF69" w14:textId="77777777" w:rsidR="005D7515" w:rsidRPr="00AE1BDF" w:rsidRDefault="005D7515" w:rsidP="005D7515">
      <w:pPr>
        <w:jc w:val="both"/>
        <w:rPr>
          <w:rFonts w:ascii="Book Antiqua" w:hAnsi="Book Antiqua"/>
          <w:sz w:val="22"/>
          <w:szCs w:val="22"/>
        </w:rPr>
      </w:pPr>
    </w:p>
    <w:p w14:paraId="79B48A9D" w14:textId="671A39E9" w:rsidR="00C5124F" w:rsidRPr="00AE1BDF" w:rsidRDefault="00C5124F" w:rsidP="00C5124F">
      <w:pPr>
        <w:jc w:val="both"/>
        <w:rPr>
          <w:rFonts w:ascii="Book Antiqua" w:hAnsi="Book Antiqua"/>
          <w:sz w:val="22"/>
          <w:szCs w:val="22"/>
        </w:rPr>
      </w:pPr>
      <w:r w:rsidRPr="00AE1BDF">
        <w:rPr>
          <w:rFonts w:ascii="Book Antiqua" w:hAnsi="Book Antiqua"/>
          <w:sz w:val="22"/>
          <w:szCs w:val="22"/>
        </w:rPr>
        <w:t>Pas p</w:t>
      </w:r>
      <w:r w:rsidR="00AE1BDF">
        <w:rPr>
          <w:rFonts w:ascii="Book Antiqua" w:hAnsi="Book Antiqua"/>
          <w:sz w:val="22"/>
          <w:szCs w:val="22"/>
        </w:rPr>
        <w:t>ë</w:t>
      </w:r>
      <w:r w:rsidRPr="00AE1BDF">
        <w:rPr>
          <w:rFonts w:ascii="Book Antiqua" w:hAnsi="Book Antiqua"/>
          <w:sz w:val="22"/>
          <w:szCs w:val="22"/>
        </w:rPr>
        <w:t>rfundimit t</w:t>
      </w:r>
      <w:r w:rsidR="00AE1BDF">
        <w:rPr>
          <w:rFonts w:ascii="Book Antiqua" w:hAnsi="Book Antiqua"/>
          <w:sz w:val="22"/>
          <w:szCs w:val="22"/>
        </w:rPr>
        <w:t>ë</w:t>
      </w:r>
      <w:r w:rsidRPr="00AE1BDF">
        <w:rPr>
          <w:rFonts w:ascii="Book Antiqua" w:hAnsi="Book Antiqua"/>
          <w:sz w:val="22"/>
          <w:szCs w:val="22"/>
        </w:rPr>
        <w:t xml:space="preserve"> procesit t</w:t>
      </w:r>
      <w:r w:rsidR="00AE1BDF">
        <w:rPr>
          <w:rFonts w:ascii="Book Antiqua" w:hAnsi="Book Antiqua"/>
          <w:sz w:val="22"/>
          <w:szCs w:val="22"/>
        </w:rPr>
        <w:t>ë</w:t>
      </w:r>
      <w:r w:rsidRPr="00AE1BDF">
        <w:rPr>
          <w:rFonts w:ascii="Book Antiqua" w:hAnsi="Book Antiqua"/>
          <w:sz w:val="22"/>
          <w:szCs w:val="22"/>
        </w:rPr>
        <w:t xml:space="preserve"> konsultimit, Sekretariatit Koordinues i Qeveris</w:t>
      </w:r>
      <w:r w:rsidR="00AE1BDF">
        <w:rPr>
          <w:rFonts w:ascii="Book Antiqua" w:hAnsi="Book Antiqua"/>
          <w:sz w:val="22"/>
          <w:szCs w:val="22"/>
        </w:rPr>
        <w:t>ë</w:t>
      </w:r>
      <w:r w:rsidRPr="00AE1BDF">
        <w:rPr>
          <w:rFonts w:ascii="Book Antiqua" w:hAnsi="Book Antiqua"/>
          <w:sz w:val="22"/>
          <w:szCs w:val="22"/>
        </w:rPr>
        <w:t xml:space="preserve"> si bart</w:t>
      </w:r>
      <w:r w:rsidR="00AE1BDF">
        <w:rPr>
          <w:rFonts w:ascii="Book Antiqua" w:hAnsi="Book Antiqua"/>
          <w:sz w:val="22"/>
          <w:szCs w:val="22"/>
        </w:rPr>
        <w:t>ë</w:t>
      </w:r>
      <w:r w:rsidRPr="00AE1BDF">
        <w:rPr>
          <w:rFonts w:ascii="Book Antiqua" w:hAnsi="Book Antiqua"/>
          <w:sz w:val="22"/>
          <w:szCs w:val="22"/>
        </w:rPr>
        <w:t>s i procesit, mbledh komentet dhe adreson ato t</w:t>
      </w:r>
      <w:r w:rsidR="00AE1BDF">
        <w:rPr>
          <w:rFonts w:ascii="Book Antiqua" w:hAnsi="Book Antiqua"/>
          <w:sz w:val="22"/>
          <w:szCs w:val="22"/>
        </w:rPr>
        <w:t>ë</w:t>
      </w:r>
      <w:r w:rsidRPr="00AE1BDF">
        <w:rPr>
          <w:rFonts w:ascii="Book Antiqua" w:hAnsi="Book Antiqua"/>
          <w:sz w:val="22"/>
          <w:szCs w:val="22"/>
        </w:rPr>
        <w:t xml:space="preserve"> cilat jan</w:t>
      </w:r>
      <w:r w:rsidR="00AE1BDF">
        <w:rPr>
          <w:rFonts w:ascii="Book Antiqua" w:hAnsi="Book Antiqua"/>
          <w:sz w:val="22"/>
          <w:szCs w:val="22"/>
        </w:rPr>
        <w:t>ë</w:t>
      </w:r>
      <w:r w:rsidRPr="00AE1BDF">
        <w:rPr>
          <w:rFonts w:ascii="Book Antiqua" w:hAnsi="Book Antiqua"/>
          <w:sz w:val="22"/>
          <w:szCs w:val="22"/>
        </w:rPr>
        <w:t xml:space="preserve"> relevante p</w:t>
      </w:r>
      <w:r w:rsidR="00AE1BDF">
        <w:rPr>
          <w:rFonts w:ascii="Book Antiqua" w:hAnsi="Book Antiqua"/>
          <w:sz w:val="22"/>
          <w:szCs w:val="22"/>
        </w:rPr>
        <w:t>ë</w:t>
      </w:r>
      <w:r w:rsidRPr="00AE1BDF">
        <w:rPr>
          <w:rFonts w:ascii="Book Antiqua" w:hAnsi="Book Antiqua"/>
          <w:sz w:val="22"/>
          <w:szCs w:val="22"/>
        </w:rPr>
        <w:t xml:space="preserve">r </w:t>
      </w:r>
      <w:r w:rsidR="00AE1BDF" w:rsidRPr="00AE1BDF">
        <w:rPr>
          <w:rFonts w:ascii="Book Antiqua" w:hAnsi="Book Antiqua"/>
          <w:sz w:val="22"/>
          <w:szCs w:val="22"/>
        </w:rPr>
        <w:t>politi</w:t>
      </w:r>
      <w:r w:rsidR="00AE1BDF">
        <w:rPr>
          <w:rFonts w:ascii="Book Antiqua" w:hAnsi="Book Antiqua"/>
          <w:sz w:val="22"/>
          <w:szCs w:val="22"/>
        </w:rPr>
        <w:t>k</w:t>
      </w:r>
      <w:r w:rsidR="00AE1BDF" w:rsidRPr="00AE1BDF">
        <w:rPr>
          <w:rFonts w:ascii="Book Antiqua" w:hAnsi="Book Antiqua"/>
          <w:sz w:val="22"/>
          <w:szCs w:val="22"/>
        </w:rPr>
        <w:t>ën</w:t>
      </w:r>
      <w:r w:rsidRPr="00AE1BDF">
        <w:rPr>
          <w:rFonts w:ascii="Book Antiqua" w:hAnsi="Book Antiqua"/>
          <w:sz w:val="22"/>
          <w:szCs w:val="22"/>
        </w:rPr>
        <w:t>, ku n</w:t>
      </w:r>
      <w:r w:rsidR="00AE1BDF">
        <w:rPr>
          <w:rFonts w:ascii="Book Antiqua" w:hAnsi="Book Antiqua"/>
          <w:sz w:val="22"/>
          <w:szCs w:val="22"/>
        </w:rPr>
        <w:t>ë</w:t>
      </w:r>
      <w:r w:rsidRPr="00AE1BDF">
        <w:rPr>
          <w:rFonts w:ascii="Book Antiqua" w:hAnsi="Book Antiqua"/>
          <w:sz w:val="22"/>
          <w:szCs w:val="22"/>
        </w:rPr>
        <w:t xml:space="preserve"> k</w:t>
      </w:r>
      <w:r w:rsidR="00AE1BDF">
        <w:rPr>
          <w:rFonts w:ascii="Book Antiqua" w:hAnsi="Book Antiqua"/>
          <w:sz w:val="22"/>
          <w:szCs w:val="22"/>
        </w:rPr>
        <w:t>ë</w:t>
      </w:r>
      <w:r w:rsidRPr="00AE1BDF">
        <w:rPr>
          <w:rFonts w:ascii="Book Antiqua" w:hAnsi="Book Antiqua"/>
          <w:sz w:val="22"/>
          <w:szCs w:val="22"/>
        </w:rPr>
        <w:t>t</w:t>
      </w:r>
      <w:r w:rsidR="00AE1BDF">
        <w:rPr>
          <w:rFonts w:ascii="Book Antiqua" w:hAnsi="Book Antiqua"/>
          <w:sz w:val="22"/>
          <w:szCs w:val="22"/>
        </w:rPr>
        <w:t>ë</w:t>
      </w:r>
      <w:r w:rsidRPr="00AE1BDF">
        <w:rPr>
          <w:rFonts w:ascii="Book Antiqua" w:hAnsi="Book Antiqua"/>
          <w:sz w:val="22"/>
          <w:szCs w:val="22"/>
        </w:rPr>
        <w:t xml:space="preserve"> rast t</w:t>
      </w:r>
      <w:r w:rsidR="00AE1BDF">
        <w:rPr>
          <w:rFonts w:ascii="Book Antiqua" w:hAnsi="Book Antiqua"/>
          <w:sz w:val="22"/>
          <w:szCs w:val="22"/>
        </w:rPr>
        <w:t>ë</w:t>
      </w:r>
      <w:r w:rsidRPr="00AE1BDF">
        <w:rPr>
          <w:rFonts w:ascii="Book Antiqua" w:hAnsi="Book Antiqua"/>
          <w:sz w:val="22"/>
          <w:szCs w:val="22"/>
        </w:rPr>
        <w:t xml:space="preserve"> gjitha komentet jan</w:t>
      </w:r>
      <w:r w:rsidR="00AE1BDF">
        <w:rPr>
          <w:rFonts w:ascii="Book Antiqua" w:hAnsi="Book Antiqua"/>
          <w:sz w:val="22"/>
          <w:szCs w:val="22"/>
        </w:rPr>
        <w:t>ë</w:t>
      </w:r>
      <w:r w:rsidRPr="00AE1BDF">
        <w:rPr>
          <w:rFonts w:ascii="Book Antiqua" w:hAnsi="Book Antiqua"/>
          <w:sz w:val="22"/>
          <w:szCs w:val="22"/>
        </w:rPr>
        <w:t xml:space="preserve"> adresuar ato q</w:t>
      </w:r>
      <w:r w:rsidR="00AE1BDF">
        <w:rPr>
          <w:rFonts w:ascii="Book Antiqua" w:hAnsi="Book Antiqua"/>
          <w:sz w:val="22"/>
          <w:szCs w:val="22"/>
        </w:rPr>
        <w:t>ë</w:t>
      </w:r>
      <w:r w:rsidRPr="00AE1BDF">
        <w:rPr>
          <w:rFonts w:ascii="Book Antiqua" w:hAnsi="Book Antiqua"/>
          <w:sz w:val="22"/>
          <w:szCs w:val="22"/>
        </w:rPr>
        <w:t xml:space="preserve"> jan</w:t>
      </w:r>
      <w:r w:rsidR="00AE1BDF">
        <w:rPr>
          <w:rFonts w:ascii="Book Antiqua" w:hAnsi="Book Antiqua"/>
          <w:sz w:val="22"/>
          <w:szCs w:val="22"/>
        </w:rPr>
        <w:t>ë</w:t>
      </w:r>
      <w:r w:rsidRPr="00AE1BDF">
        <w:rPr>
          <w:rFonts w:ascii="Book Antiqua" w:hAnsi="Book Antiqua"/>
          <w:sz w:val="22"/>
          <w:szCs w:val="22"/>
        </w:rPr>
        <w:t xml:space="preserve"> pranuar si dhe dokumenti </w:t>
      </w:r>
      <w:r w:rsidR="00AE1BDF">
        <w:rPr>
          <w:rFonts w:ascii="Book Antiqua" w:hAnsi="Book Antiqua"/>
          <w:sz w:val="22"/>
          <w:szCs w:val="22"/>
        </w:rPr>
        <w:t>ë</w:t>
      </w:r>
      <w:r w:rsidRPr="00AE1BDF">
        <w:rPr>
          <w:rFonts w:ascii="Book Antiqua" w:hAnsi="Book Antiqua"/>
          <w:sz w:val="22"/>
          <w:szCs w:val="22"/>
        </w:rPr>
        <w:t>sht</w:t>
      </w:r>
      <w:r w:rsidR="00AE1BDF">
        <w:rPr>
          <w:rFonts w:ascii="Book Antiqua" w:hAnsi="Book Antiqua"/>
          <w:sz w:val="22"/>
          <w:szCs w:val="22"/>
        </w:rPr>
        <w:t>ë</w:t>
      </w:r>
      <w:r w:rsidRPr="00AE1BDF">
        <w:rPr>
          <w:rFonts w:ascii="Book Antiqua" w:hAnsi="Book Antiqua"/>
          <w:sz w:val="22"/>
          <w:szCs w:val="22"/>
        </w:rPr>
        <w:t xml:space="preserve"> finalizuar p</w:t>
      </w:r>
      <w:r w:rsidR="00AE1BDF">
        <w:rPr>
          <w:rFonts w:ascii="Book Antiqua" w:hAnsi="Book Antiqua"/>
          <w:sz w:val="22"/>
          <w:szCs w:val="22"/>
        </w:rPr>
        <w:t>ë</w:t>
      </w:r>
      <w:r w:rsidRPr="00AE1BDF">
        <w:rPr>
          <w:rFonts w:ascii="Book Antiqua" w:hAnsi="Book Antiqua"/>
          <w:sz w:val="22"/>
          <w:szCs w:val="22"/>
        </w:rPr>
        <w:t>r ta d</w:t>
      </w:r>
      <w:r w:rsidR="00AE1BDF">
        <w:rPr>
          <w:rFonts w:ascii="Book Antiqua" w:hAnsi="Book Antiqua"/>
          <w:sz w:val="22"/>
          <w:szCs w:val="22"/>
        </w:rPr>
        <w:t>ë</w:t>
      </w:r>
      <w:r w:rsidRPr="00AE1BDF">
        <w:rPr>
          <w:rFonts w:ascii="Book Antiqua" w:hAnsi="Book Antiqua"/>
          <w:sz w:val="22"/>
          <w:szCs w:val="22"/>
        </w:rPr>
        <w:t>rguar p</w:t>
      </w:r>
      <w:r w:rsidR="00AE1BDF">
        <w:rPr>
          <w:rFonts w:ascii="Book Antiqua" w:hAnsi="Book Antiqua"/>
          <w:sz w:val="22"/>
          <w:szCs w:val="22"/>
        </w:rPr>
        <w:t>ë</w:t>
      </w:r>
      <w:r w:rsidRPr="00AE1BDF">
        <w:rPr>
          <w:rFonts w:ascii="Book Antiqua" w:hAnsi="Book Antiqua"/>
          <w:sz w:val="22"/>
          <w:szCs w:val="22"/>
        </w:rPr>
        <w:t>r shqyrtim dhe miratim,.</w:t>
      </w:r>
    </w:p>
    <w:p w14:paraId="57D169BE" w14:textId="77777777" w:rsidR="005D7515" w:rsidRPr="00AE1BDF" w:rsidRDefault="005D7515" w:rsidP="005D7515">
      <w:pPr>
        <w:rPr>
          <w:rFonts w:ascii="Book Antiqua" w:hAnsi="Book Antiqua"/>
          <w:sz w:val="22"/>
          <w:szCs w:val="22"/>
        </w:rPr>
      </w:pPr>
    </w:p>
    <w:p w14:paraId="17D281E8" w14:textId="660EAE92" w:rsidR="005D7515" w:rsidRPr="00AE1BDF" w:rsidRDefault="005D7515" w:rsidP="005D7515">
      <w:pPr>
        <w:rPr>
          <w:rFonts w:ascii="Book Antiqua" w:hAnsi="Book Antiqua"/>
          <w:sz w:val="22"/>
          <w:szCs w:val="22"/>
        </w:rPr>
      </w:pPr>
      <w:r w:rsidRPr="00AE1BDF">
        <w:rPr>
          <w:rFonts w:ascii="Book Antiqua" w:hAnsi="Book Antiqua"/>
          <w:sz w:val="22"/>
          <w:szCs w:val="22"/>
        </w:rPr>
        <w:t xml:space="preserve">Tabela e detajuar me informatat per </w:t>
      </w:r>
      <w:r w:rsidR="00AE1BDF" w:rsidRPr="00AE1BDF">
        <w:rPr>
          <w:rFonts w:ascii="Book Antiqua" w:hAnsi="Book Antiqua"/>
          <w:sz w:val="22"/>
          <w:szCs w:val="22"/>
        </w:rPr>
        <w:t>kontribuuesit</w:t>
      </w:r>
      <w:r w:rsidRPr="00AE1BDF">
        <w:rPr>
          <w:rFonts w:ascii="Book Antiqua" w:hAnsi="Book Antiqua"/>
          <w:sz w:val="22"/>
          <w:szCs w:val="22"/>
        </w:rPr>
        <w:t xml:space="preserve">, arsyetimet për përgjigjet e pranuara dhe të refuzuara.  </w:t>
      </w:r>
    </w:p>
    <w:p w14:paraId="01CE59A2" w14:textId="77777777" w:rsidR="005D7515" w:rsidRPr="00AE1BDF" w:rsidRDefault="005D7515" w:rsidP="005D7515">
      <w:pPr>
        <w:rPr>
          <w:rFonts w:ascii="Book Antiqua" w:hAnsi="Book Antiqua"/>
          <w:sz w:val="22"/>
          <w:szCs w:val="22"/>
        </w:rPr>
      </w:pPr>
    </w:p>
    <w:tbl>
      <w:tblPr>
        <w:tblStyle w:val="GridTable1Light-Accent51"/>
        <w:tblW w:w="10469" w:type="dxa"/>
        <w:tblLook w:val="0420" w:firstRow="1" w:lastRow="0" w:firstColumn="0" w:lastColumn="0" w:noHBand="0" w:noVBand="1"/>
      </w:tblPr>
      <w:tblGrid>
        <w:gridCol w:w="1578"/>
        <w:gridCol w:w="2425"/>
        <w:gridCol w:w="3320"/>
        <w:gridCol w:w="3146"/>
      </w:tblGrid>
      <w:tr w:rsidR="005D7515" w:rsidRPr="00AE1BDF" w14:paraId="7AFFDBEF" w14:textId="77777777" w:rsidTr="004D759F">
        <w:trPr>
          <w:cnfStyle w:val="100000000000" w:firstRow="1" w:lastRow="0" w:firstColumn="0" w:lastColumn="0" w:oddVBand="0" w:evenVBand="0" w:oddHBand="0" w:evenHBand="0" w:firstRowFirstColumn="0" w:firstRowLastColumn="0" w:lastRowFirstColumn="0" w:lastRowLastColumn="0"/>
          <w:trHeight w:val="1582"/>
        </w:trPr>
        <w:tc>
          <w:tcPr>
            <w:tcW w:w="1578" w:type="dxa"/>
            <w:shd w:val="clear" w:color="auto" w:fill="FBE4D5" w:themeFill="accent2" w:themeFillTint="33"/>
            <w:hideMark/>
          </w:tcPr>
          <w:p w14:paraId="64513FBE" w14:textId="77777777" w:rsidR="005D7515" w:rsidRPr="00AE1BDF" w:rsidRDefault="005D7515" w:rsidP="004D759F">
            <w:pPr>
              <w:rPr>
                <w:rFonts w:ascii="Book Antiqua" w:hAnsi="Book Antiqua"/>
                <w:sz w:val="22"/>
                <w:szCs w:val="22"/>
              </w:rPr>
            </w:pPr>
            <w:r w:rsidRPr="00AE1BDF">
              <w:rPr>
                <w:rFonts w:ascii="Book Antiqua" w:hAnsi="Book Antiqua"/>
                <w:b w:val="0"/>
                <w:bCs w:val="0"/>
                <w:sz w:val="22"/>
                <w:szCs w:val="22"/>
              </w:rPr>
              <w:t>Emri   i organizatës /individit</w:t>
            </w:r>
          </w:p>
        </w:tc>
        <w:tc>
          <w:tcPr>
            <w:tcW w:w="2425" w:type="dxa"/>
            <w:shd w:val="clear" w:color="auto" w:fill="FBE4D5" w:themeFill="accent2" w:themeFillTint="33"/>
            <w:hideMark/>
          </w:tcPr>
          <w:p w14:paraId="1C073618" w14:textId="77777777" w:rsidR="005D7515" w:rsidRPr="00AE1BDF" w:rsidRDefault="005D7515" w:rsidP="004D759F">
            <w:pPr>
              <w:rPr>
                <w:rFonts w:ascii="Book Antiqua" w:hAnsi="Book Antiqua"/>
                <w:sz w:val="22"/>
                <w:szCs w:val="22"/>
              </w:rPr>
            </w:pPr>
            <w:r w:rsidRPr="00AE1BDF">
              <w:rPr>
                <w:rFonts w:ascii="Book Antiqua" w:hAnsi="Book Antiqua"/>
                <w:b w:val="0"/>
                <w:bCs w:val="0"/>
                <w:sz w:val="22"/>
                <w:szCs w:val="22"/>
              </w:rPr>
              <w:t>Koment i organizatës /individit</w:t>
            </w:r>
          </w:p>
        </w:tc>
        <w:tc>
          <w:tcPr>
            <w:tcW w:w="3320" w:type="dxa"/>
            <w:shd w:val="clear" w:color="auto" w:fill="FBE4D5" w:themeFill="accent2" w:themeFillTint="33"/>
            <w:hideMark/>
          </w:tcPr>
          <w:p w14:paraId="5BB2E792" w14:textId="46D34E8F" w:rsidR="005D7515" w:rsidRPr="00AE1BDF" w:rsidRDefault="005D7515" w:rsidP="004D759F">
            <w:pPr>
              <w:rPr>
                <w:rFonts w:ascii="Book Antiqua" w:hAnsi="Book Antiqua"/>
                <w:sz w:val="22"/>
                <w:szCs w:val="22"/>
              </w:rPr>
            </w:pPr>
            <w:r w:rsidRPr="00AE1BDF">
              <w:rPr>
                <w:rFonts w:ascii="Book Antiqua" w:hAnsi="Book Antiqua"/>
                <w:b w:val="0"/>
                <w:bCs w:val="0"/>
                <w:sz w:val="22"/>
                <w:szCs w:val="22"/>
              </w:rPr>
              <w:t xml:space="preserve">Përgjigja nga </w:t>
            </w:r>
            <w:r w:rsidR="00ED0FDF" w:rsidRPr="00AE1BDF">
              <w:rPr>
                <w:rFonts w:ascii="Book Antiqua" w:hAnsi="Book Antiqua"/>
                <w:b w:val="0"/>
                <w:bCs w:val="0"/>
                <w:sz w:val="22"/>
                <w:szCs w:val="22"/>
              </w:rPr>
              <w:t>Sekretariati Koordinues i Qeverisë/Zyra e Kryeministrit</w:t>
            </w:r>
          </w:p>
          <w:p w14:paraId="796AB65C" w14:textId="77777777" w:rsidR="005D7515" w:rsidRPr="00AE1BDF" w:rsidRDefault="005D7515" w:rsidP="004D759F">
            <w:pPr>
              <w:rPr>
                <w:rFonts w:ascii="Book Antiqua" w:hAnsi="Book Antiqua"/>
                <w:sz w:val="22"/>
                <w:szCs w:val="22"/>
              </w:rPr>
            </w:pPr>
            <w:r w:rsidRPr="00AE1BDF">
              <w:rPr>
                <w:rFonts w:ascii="Book Antiqua" w:hAnsi="Book Antiqua"/>
                <w:b w:val="0"/>
                <w:bCs w:val="0"/>
                <w:sz w:val="22"/>
                <w:szCs w:val="22"/>
              </w:rPr>
              <w:t>E pranuar plotësisht</w:t>
            </w:r>
          </w:p>
          <w:p w14:paraId="0DE2DDF6" w14:textId="77777777" w:rsidR="005D7515" w:rsidRPr="00AE1BDF" w:rsidRDefault="005D7515" w:rsidP="004D759F">
            <w:pPr>
              <w:rPr>
                <w:rFonts w:ascii="Book Antiqua" w:hAnsi="Book Antiqua"/>
                <w:sz w:val="22"/>
                <w:szCs w:val="22"/>
              </w:rPr>
            </w:pPr>
            <w:r w:rsidRPr="00AE1BDF">
              <w:rPr>
                <w:rFonts w:ascii="Book Antiqua" w:hAnsi="Book Antiqua"/>
                <w:b w:val="0"/>
                <w:bCs w:val="0"/>
                <w:sz w:val="22"/>
                <w:szCs w:val="22"/>
              </w:rPr>
              <w:t xml:space="preserve">E pranuar pjesërisht </w:t>
            </w:r>
          </w:p>
          <w:p w14:paraId="5369E7A1" w14:textId="77777777" w:rsidR="005D7515" w:rsidRPr="00AE1BDF" w:rsidRDefault="005D7515" w:rsidP="004D759F">
            <w:pPr>
              <w:rPr>
                <w:rFonts w:ascii="Book Antiqua" w:hAnsi="Book Antiqua"/>
                <w:sz w:val="22"/>
                <w:szCs w:val="22"/>
              </w:rPr>
            </w:pPr>
            <w:r w:rsidRPr="00AE1BDF">
              <w:rPr>
                <w:rFonts w:ascii="Book Antiqua" w:hAnsi="Book Antiqua"/>
                <w:b w:val="0"/>
                <w:bCs w:val="0"/>
                <w:sz w:val="22"/>
                <w:szCs w:val="22"/>
              </w:rPr>
              <w:t>E refuzuar</w:t>
            </w:r>
          </w:p>
          <w:p w14:paraId="20E7ED59" w14:textId="77777777" w:rsidR="005D7515" w:rsidRPr="00AE1BDF" w:rsidRDefault="005D7515" w:rsidP="004D759F">
            <w:pPr>
              <w:rPr>
                <w:rFonts w:ascii="Book Antiqua" w:hAnsi="Book Antiqua"/>
                <w:sz w:val="22"/>
                <w:szCs w:val="22"/>
              </w:rPr>
            </w:pPr>
          </w:p>
        </w:tc>
        <w:tc>
          <w:tcPr>
            <w:tcW w:w="3146" w:type="dxa"/>
            <w:shd w:val="clear" w:color="auto" w:fill="FBE4D5" w:themeFill="accent2" w:themeFillTint="33"/>
            <w:hideMark/>
          </w:tcPr>
          <w:p w14:paraId="7C892B59" w14:textId="01549AF8" w:rsidR="005D7515" w:rsidRPr="00AE1BDF" w:rsidRDefault="005D7515" w:rsidP="004D759F">
            <w:pPr>
              <w:rPr>
                <w:rFonts w:ascii="Book Antiqua" w:hAnsi="Book Antiqua"/>
                <w:sz w:val="22"/>
                <w:szCs w:val="22"/>
              </w:rPr>
            </w:pPr>
            <w:r w:rsidRPr="00AE1BDF">
              <w:rPr>
                <w:rFonts w:ascii="Book Antiqua" w:hAnsi="Book Antiqua"/>
                <w:b w:val="0"/>
                <w:bCs w:val="0"/>
                <w:sz w:val="22"/>
                <w:szCs w:val="22"/>
              </w:rPr>
              <w:t xml:space="preserve">Sqarim nga </w:t>
            </w:r>
            <w:r w:rsidR="00ED0FDF" w:rsidRPr="00AE1BDF">
              <w:rPr>
                <w:rFonts w:ascii="Book Antiqua" w:hAnsi="Book Antiqua"/>
                <w:b w:val="0"/>
                <w:bCs w:val="0"/>
                <w:sz w:val="22"/>
                <w:szCs w:val="22"/>
              </w:rPr>
              <w:t>Sekretariati Koordinues i Qeverisë/Zyra e Kryeministrit</w:t>
            </w:r>
          </w:p>
          <w:p w14:paraId="3550E221" w14:textId="77777777" w:rsidR="005D7515" w:rsidRPr="00AE1BDF" w:rsidRDefault="005D7515" w:rsidP="004D759F">
            <w:pPr>
              <w:tabs>
                <w:tab w:val="left" w:pos="2556"/>
              </w:tabs>
              <w:ind w:right="541"/>
              <w:rPr>
                <w:rFonts w:ascii="Book Antiqua" w:hAnsi="Book Antiqua"/>
                <w:sz w:val="22"/>
                <w:szCs w:val="22"/>
              </w:rPr>
            </w:pPr>
            <w:r w:rsidRPr="00AE1BDF">
              <w:rPr>
                <w:rFonts w:ascii="Book Antiqua" w:hAnsi="Book Antiqua"/>
                <w:b w:val="0"/>
                <w:bCs w:val="0"/>
                <w:sz w:val="22"/>
                <w:szCs w:val="22"/>
              </w:rPr>
              <w:t>(veçanërisht arsyet për të mos pranuar komente të caktuara)</w:t>
            </w:r>
          </w:p>
        </w:tc>
      </w:tr>
      <w:tr w:rsidR="005D7515" w:rsidRPr="00AE1BDF" w14:paraId="65018B06" w14:textId="77777777" w:rsidTr="00ED0FDF">
        <w:trPr>
          <w:trHeight w:val="510"/>
        </w:trPr>
        <w:tc>
          <w:tcPr>
            <w:tcW w:w="1578" w:type="dxa"/>
            <w:hideMark/>
          </w:tcPr>
          <w:p w14:paraId="44A558C2" w14:textId="08F7FF43" w:rsidR="005D7515" w:rsidRPr="00AE1BDF" w:rsidRDefault="00ED0FDF" w:rsidP="004D759F">
            <w:pPr>
              <w:rPr>
                <w:rFonts w:ascii="Book Antiqua" w:hAnsi="Book Antiqua"/>
                <w:sz w:val="22"/>
                <w:szCs w:val="22"/>
              </w:rPr>
            </w:pPr>
            <w:r w:rsidRPr="00AE1BDF">
              <w:rPr>
                <w:rFonts w:ascii="Book Antiqua" w:hAnsi="Book Antiqua"/>
                <w:sz w:val="22"/>
                <w:szCs w:val="22"/>
              </w:rPr>
              <w:t>OSCE</w:t>
            </w:r>
          </w:p>
        </w:tc>
        <w:tc>
          <w:tcPr>
            <w:tcW w:w="2425" w:type="dxa"/>
            <w:hideMark/>
          </w:tcPr>
          <w:p w14:paraId="164AEAEA" w14:textId="674A2CF3" w:rsidR="005D7515" w:rsidRPr="00AE1BDF" w:rsidRDefault="00ED0FDF" w:rsidP="004D759F">
            <w:pPr>
              <w:rPr>
                <w:rFonts w:ascii="Book Antiqua" w:hAnsi="Book Antiqua"/>
                <w:sz w:val="22"/>
                <w:szCs w:val="22"/>
              </w:rPr>
            </w:pPr>
            <w:r w:rsidRPr="00AE1BDF">
              <w:rPr>
                <w:rFonts w:ascii="Book Antiqua" w:hAnsi="Book Antiqua"/>
                <w:sz w:val="22"/>
                <w:szCs w:val="22"/>
              </w:rPr>
              <w:t>T</w:t>
            </w:r>
            <w:r w:rsidR="00AE1BDF">
              <w:rPr>
                <w:rFonts w:ascii="Book Antiqua" w:hAnsi="Book Antiqua"/>
                <w:sz w:val="22"/>
                <w:szCs w:val="22"/>
              </w:rPr>
              <w:t>ë</w:t>
            </w:r>
            <w:r w:rsidRPr="00AE1BDF">
              <w:rPr>
                <w:rFonts w:ascii="Book Antiqua" w:hAnsi="Book Antiqua"/>
                <w:sz w:val="22"/>
                <w:szCs w:val="22"/>
              </w:rPr>
              <w:t xml:space="preserve"> b</w:t>
            </w:r>
            <w:r w:rsidR="00AE1BDF">
              <w:rPr>
                <w:rFonts w:ascii="Book Antiqua" w:hAnsi="Book Antiqua"/>
                <w:sz w:val="22"/>
                <w:szCs w:val="22"/>
              </w:rPr>
              <w:t>ë</w:t>
            </w:r>
            <w:r w:rsidRPr="00AE1BDF">
              <w:rPr>
                <w:rFonts w:ascii="Book Antiqua" w:hAnsi="Book Antiqua"/>
                <w:sz w:val="22"/>
                <w:szCs w:val="22"/>
              </w:rPr>
              <w:t>hen m</w:t>
            </w:r>
            <w:r w:rsidR="00AE1BDF">
              <w:rPr>
                <w:rFonts w:ascii="Book Antiqua" w:hAnsi="Book Antiqua"/>
                <w:sz w:val="22"/>
                <w:szCs w:val="22"/>
              </w:rPr>
              <w:t>ë</w:t>
            </w:r>
            <w:r w:rsidRPr="00AE1BDF">
              <w:rPr>
                <w:rFonts w:ascii="Book Antiqua" w:hAnsi="Book Antiqua"/>
                <w:sz w:val="22"/>
                <w:szCs w:val="22"/>
              </w:rPr>
              <w:t xml:space="preserve"> specifike dhe m</w:t>
            </w:r>
            <w:r w:rsidR="00AE1BDF">
              <w:rPr>
                <w:rFonts w:ascii="Book Antiqua" w:hAnsi="Book Antiqua"/>
                <w:sz w:val="22"/>
                <w:szCs w:val="22"/>
              </w:rPr>
              <w:t>ë</w:t>
            </w:r>
            <w:r w:rsidRPr="00AE1BDF">
              <w:rPr>
                <w:rFonts w:ascii="Book Antiqua" w:hAnsi="Book Antiqua"/>
                <w:sz w:val="22"/>
                <w:szCs w:val="22"/>
              </w:rPr>
              <w:t xml:space="preserve"> t</w:t>
            </w:r>
            <w:r w:rsidR="00AE1BDF">
              <w:rPr>
                <w:rFonts w:ascii="Book Antiqua" w:hAnsi="Book Antiqua"/>
                <w:sz w:val="22"/>
                <w:szCs w:val="22"/>
              </w:rPr>
              <w:t>ë</w:t>
            </w:r>
            <w:r w:rsidRPr="00AE1BDF">
              <w:rPr>
                <w:rFonts w:ascii="Book Antiqua" w:hAnsi="Book Antiqua"/>
                <w:sz w:val="22"/>
                <w:szCs w:val="22"/>
              </w:rPr>
              <w:t xml:space="preserve"> detajuara planet e zbatimit p</w:t>
            </w:r>
            <w:r w:rsidR="00AE1BDF">
              <w:rPr>
                <w:rFonts w:ascii="Book Antiqua" w:hAnsi="Book Antiqua"/>
                <w:sz w:val="22"/>
                <w:szCs w:val="22"/>
              </w:rPr>
              <w:t>ë</w:t>
            </w:r>
            <w:r w:rsidRPr="00AE1BDF">
              <w:rPr>
                <w:rFonts w:ascii="Book Antiqua" w:hAnsi="Book Antiqua"/>
                <w:sz w:val="22"/>
                <w:szCs w:val="22"/>
              </w:rPr>
              <w:t>r Opsionin 2 dhe Opsionin 3</w:t>
            </w:r>
          </w:p>
        </w:tc>
        <w:tc>
          <w:tcPr>
            <w:tcW w:w="3320" w:type="dxa"/>
            <w:hideMark/>
          </w:tcPr>
          <w:p w14:paraId="5F32C4C8" w14:textId="77777777" w:rsidR="00ED0FDF" w:rsidRPr="00AE1BDF" w:rsidRDefault="00ED0FDF" w:rsidP="00ED0FDF">
            <w:pPr>
              <w:rPr>
                <w:rFonts w:ascii="Book Antiqua" w:hAnsi="Book Antiqua"/>
                <w:sz w:val="22"/>
                <w:szCs w:val="22"/>
              </w:rPr>
            </w:pPr>
            <w:r w:rsidRPr="00AE1BDF">
              <w:rPr>
                <w:rFonts w:ascii="Book Antiqua" w:hAnsi="Book Antiqua"/>
                <w:sz w:val="22"/>
                <w:szCs w:val="22"/>
              </w:rPr>
              <w:t>E pranuar plotësisht</w:t>
            </w:r>
          </w:p>
          <w:p w14:paraId="5322BDB7" w14:textId="77777777" w:rsidR="005D7515" w:rsidRPr="00AE1BDF" w:rsidRDefault="005D7515" w:rsidP="004D759F">
            <w:pPr>
              <w:rPr>
                <w:rFonts w:ascii="Book Antiqua" w:hAnsi="Book Antiqua"/>
                <w:sz w:val="22"/>
                <w:szCs w:val="22"/>
              </w:rPr>
            </w:pPr>
          </w:p>
        </w:tc>
        <w:tc>
          <w:tcPr>
            <w:tcW w:w="3146" w:type="dxa"/>
            <w:hideMark/>
          </w:tcPr>
          <w:p w14:paraId="76D503D9" w14:textId="19A763F9" w:rsidR="005D7515" w:rsidRPr="00AE1BDF" w:rsidRDefault="00ED0FDF" w:rsidP="00ED0FDF">
            <w:pPr>
              <w:ind w:right="667"/>
              <w:rPr>
                <w:rFonts w:ascii="Book Antiqua" w:hAnsi="Book Antiqua"/>
                <w:sz w:val="22"/>
                <w:szCs w:val="22"/>
              </w:rPr>
            </w:pPr>
            <w:r w:rsidRPr="00AE1BDF">
              <w:rPr>
                <w:rFonts w:ascii="Book Antiqua" w:hAnsi="Book Antiqua"/>
                <w:bCs/>
                <w:sz w:val="22"/>
                <w:szCs w:val="22"/>
              </w:rPr>
              <w:t>Sekretariati Koordinues i Qeverisë ka inkorporuar n</w:t>
            </w:r>
            <w:r w:rsidR="00AE1BDF">
              <w:rPr>
                <w:rFonts w:ascii="Book Antiqua" w:hAnsi="Book Antiqua"/>
                <w:bCs/>
                <w:sz w:val="22"/>
                <w:szCs w:val="22"/>
              </w:rPr>
              <w:t>ë</w:t>
            </w:r>
            <w:r w:rsidRPr="00AE1BDF">
              <w:rPr>
                <w:rFonts w:ascii="Book Antiqua" w:hAnsi="Book Antiqua"/>
                <w:bCs/>
                <w:sz w:val="22"/>
                <w:szCs w:val="22"/>
              </w:rPr>
              <w:t xml:space="preserve"> dokument plot</w:t>
            </w:r>
            <w:r w:rsidR="00AE1BDF">
              <w:rPr>
                <w:rFonts w:ascii="Book Antiqua" w:hAnsi="Book Antiqua"/>
                <w:bCs/>
                <w:sz w:val="22"/>
                <w:szCs w:val="22"/>
              </w:rPr>
              <w:t>ë</w:t>
            </w:r>
            <w:r w:rsidRPr="00AE1BDF">
              <w:rPr>
                <w:rFonts w:ascii="Book Antiqua" w:hAnsi="Book Antiqua"/>
                <w:bCs/>
                <w:sz w:val="22"/>
                <w:szCs w:val="22"/>
              </w:rPr>
              <w:t>sisht komentin e dh</w:t>
            </w:r>
            <w:r w:rsidR="00AE1BDF">
              <w:rPr>
                <w:rFonts w:ascii="Book Antiqua" w:hAnsi="Book Antiqua"/>
                <w:bCs/>
                <w:sz w:val="22"/>
                <w:szCs w:val="22"/>
              </w:rPr>
              <w:t>ë</w:t>
            </w:r>
            <w:r w:rsidRPr="00AE1BDF">
              <w:rPr>
                <w:rFonts w:ascii="Book Antiqua" w:hAnsi="Book Antiqua"/>
                <w:bCs/>
                <w:sz w:val="22"/>
                <w:szCs w:val="22"/>
              </w:rPr>
              <w:t>n</w:t>
            </w:r>
            <w:r w:rsidR="00AE1BDF">
              <w:rPr>
                <w:rFonts w:ascii="Book Antiqua" w:hAnsi="Book Antiqua"/>
                <w:bCs/>
                <w:sz w:val="22"/>
                <w:szCs w:val="22"/>
              </w:rPr>
              <w:t>ë</w:t>
            </w:r>
          </w:p>
        </w:tc>
      </w:tr>
      <w:tr w:rsidR="005D7515" w:rsidRPr="00AE1BDF" w14:paraId="32E0B193" w14:textId="77777777" w:rsidTr="00ED0FDF">
        <w:trPr>
          <w:trHeight w:val="440"/>
        </w:trPr>
        <w:tc>
          <w:tcPr>
            <w:tcW w:w="1578" w:type="dxa"/>
            <w:hideMark/>
          </w:tcPr>
          <w:p w14:paraId="073F544D" w14:textId="724094FA" w:rsidR="005D7515" w:rsidRPr="00AE1BDF" w:rsidRDefault="00ED0FDF" w:rsidP="004D759F">
            <w:pPr>
              <w:rPr>
                <w:rFonts w:ascii="Book Antiqua" w:hAnsi="Book Antiqua"/>
                <w:sz w:val="22"/>
                <w:szCs w:val="22"/>
              </w:rPr>
            </w:pPr>
            <w:r w:rsidRPr="00AE1BDF">
              <w:rPr>
                <w:rFonts w:ascii="Book Antiqua" w:hAnsi="Book Antiqua"/>
                <w:sz w:val="22"/>
                <w:szCs w:val="22"/>
              </w:rPr>
              <w:t>OSCE</w:t>
            </w:r>
          </w:p>
        </w:tc>
        <w:tc>
          <w:tcPr>
            <w:tcW w:w="2425" w:type="dxa"/>
            <w:hideMark/>
          </w:tcPr>
          <w:p w14:paraId="2391CFC3" w14:textId="6AC0CAD2" w:rsidR="005D7515" w:rsidRPr="00AE1BDF" w:rsidRDefault="00ED0FDF" w:rsidP="00AE1BDF">
            <w:pPr>
              <w:rPr>
                <w:rFonts w:ascii="Book Antiqua" w:hAnsi="Book Antiqua"/>
                <w:sz w:val="22"/>
                <w:szCs w:val="22"/>
              </w:rPr>
            </w:pPr>
            <w:r w:rsidRPr="00AE1BDF">
              <w:rPr>
                <w:rFonts w:ascii="Book Antiqua" w:hAnsi="Book Antiqua"/>
                <w:sz w:val="22"/>
                <w:szCs w:val="22"/>
              </w:rPr>
              <w:t>T</w:t>
            </w:r>
            <w:r w:rsidR="00AE1BDF">
              <w:rPr>
                <w:rFonts w:ascii="Book Antiqua" w:hAnsi="Book Antiqua"/>
                <w:sz w:val="22"/>
                <w:szCs w:val="22"/>
              </w:rPr>
              <w:t>ë</w:t>
            </w:r>
            <w:r w:rsidRPr="00AE1BDF">
              <w:rPr>
                <w:rFonts w:ascii="Book Antiqua" w:hAnsi="Book Antiqua"/>
                <w:sz w:val="22"/>
                <w:szCs w:val="22"/>
              </w:rPr>
              <w:t xml:space="preserve"> p</w:t>
            </w:r>
            <w:r w:rsidR="00AE1BDF">
              <w:rPr>
                <w:rFonts w:ascii="Book Antiqua" w:hAnsi="Book Antiqua"/>
                <w:sz w:val="22"/>
                <w:szCs w:val="22"/>
              </w:rPr>
              <w:t>ë</w:t>
            </w:r>
            <w:r w:rsidRPr="00AE1BDF">
              <w:rPr>
                <w:rFonts w:ascii="Book Antiqua" w:hAnsi="Book Antiqua"/>
                <w:sz w:val="22"/>
                <w:szCs w:val="22"/>
              </w:rPr>
              <w:t>rfshihet Ministria e Arsimit, Shkenc</w:t>
            </w:r>
            <w:r w:rsidR="00AE1BDF">
              <w:rPr>
                <w:rFonts w:ascii="Book Antiqua" w:hAnsi="Book Antiqua"/>
                <w:sz w:val="22"/>
                <w:szCs w:val="22"/>
              </w:rPr>
              <w:t>ë</w:t>
            </w:r>
            <w:r w:rsidRPr="00AE1BDF">
              <w:rPr>
                <w:rFonts w:ascii="Book Antiqua" w:hAnsi="Book Antiqua"/>
                <w:sz w:val="22"/>
                <w:szCs w:val="22"/>
              </w:rPr>
              <w:t>s dhe Teknologjis</w:t>
            </w:r>
            <w:r w:rsidR="00AE1BDF">
              <w:rPr>
                <w:rFonts w:ascii="Book Antiqua" w:hAnsi="Book Antiqua"/>
                <w:sz w:val="22"/>
                <w:szCs w:val="22"/>
              </w:rPr>
              <w:t>ë</w:t>
            </w:r>
            <w:r w:rsidRPr="00AE1BDF">
              <w:rPr>
                <w:rFonts w:ascii="Book Antiqua" w:hAnsi="Book Antiqua"/>
                <w:sz w:val="22"/>
                <w:szCs w:val="22"/>
              </w:rPr>
              <w:t xml:space="preserve"> (MASHT) n</w:t>
            </w:r>
            <w:r w:rsidR="00AE1BDF">
              <w:rPr>
                <w:rFonts w:ascii="Book Antiqua" w:hAnsi="Book Antiqua"/>
                <w:sz w:val="22"/>
                <w:szCs w:val="22"/>
              </w:rPr>
              <w:t>ë</w:t>
            </w:r>
            <w:r w:rsidRPr="00AE1BDF">
              <w:rPr>
                <w:rFonts w:ascii="Book Antiqua" w:hAnsi="Book Antiqua"/>
                <w:sz w:val="22"/>
                <w:szCs w:val="22"/>
              </w:rPr>
              <w:t xml:space="preserve"> planin e zbatimit p</w:t>
            </w:r>
            <w:r w:rsidR="00AE1BDF">
              <w:rPr>
                <w:rFonts w:ascii="Book Antiqua" w:hAnsi="Book Antiqua"/>
                <w:sz w:val="22"/>
                <w:szCs w:val="22"/>
              </w:rPr>
              <w:t>ër Opsi</w:t>
            </w:r>
            <w:r w:rsidRPr="00AE1BDF">
              <w:rPr>
                <w:rFonts w:ascii="Book Antiqua" w:hAnsi="Book Antiqua"/>
                <w:sz w:val="22"/>
                <w:szCs w:val="22"/>
              </w:rPr>
              <w:t>onin 2 n</w:t>
            </w:r>
            <w:r w:rsidR="00AE1BDF">
              <w:rPr>
                <w:rFonts w:ascii="Book Antiqua" w:hAnsi="Book Antiqua"/>
                <w:sz w:val="22"/>
                <w:szCs w:val="22"/>
              </w:rPr>
              <w:t>ë</w:t>
            </w:r>
            <w:r w:rsidRPr="00AE1BDF">
              <w:rPr>
                <w:rFonts w:ascii="Book Antiqua" w:hAnsi="Book Antiqua"/>
                <w:sz w:val="22"/>
                <w:szCs w:val="22"/>
              </w:rPr>
              <w:t xml:space="preserve"> faqe 60 dhe p</w:t>
            </w:r>
            <w:r w:rsidR="00AE1BDF">
              <w:rPr>
                <w:rFonts w:ascii="Book Antiqua" w:hAnsi="Book Antiqua"/>
                <w:sz w:val="22"/>
                <w:szCs w:val="22"/>
              </w:rPr>
              <w:t>ër Opsi</w:t>
            </w:r>
            <w:r w:rsidRPr="00AE1BDF">
              <w:rPr>
                <w:rFonts w:ascii="Book Antiqua" w:hAnsi="Book Antiqua"/>
                <w:sz w:val="22"/>
                <w:szCs w:val="22"/>
              </w:rPr>
              <w:t>onin 3 n</w:t>
            </w:r>
            <w:r w:rsidR="00AE1BDF">
              <w:rPr>
                <w:rFonts w:ascii="Book Antiqua" w:hAnsi="Book Antiqua"/>
                <w:sz w:val="22"/>
                <w:szCs w:val="22"/>
              </w:rPr>
              <w:t>ë</w:t>
            </w:r>
            <w:r w:rsidRPr="00AE1BDF">
              <w:rPr>
                <w:rFonts w:ascii="Book Antiqua" w:hAnsi="Book Antiqua"/>
                <w:sz w:val="22"/>
                <w:szCs w:val="22"/>
              </w:rPr>
              <w:t xml:space="preserve"> faqen 62</w:t>
            </w:r>
          </w:p>
        </w:tc>
        <w:tc>
          <w:tcPr>
            <w:tcW w:w="3320" w:type="dxa"/>
            <w:hideMark/>
          </w:tcPr>
          <w:p w14:paraId="39FC4249" w14:textId="77777777" w:rsidR="00ED0FDF" w:rsidRPr="00AE1BDF" w:rsidRDefault="00ED0FDF" w:rsidP="00ED0FDF">
            <w:pPr>
              <w:rPr>
                <w:rFonts w:ascii="Book Antiqua" w:hAnsi="Book Antiqua"/>
                <w:sz w:val="22"/>
                <w:szCs w:val="22"/>
              </w:rPr>
            </w:pPr>
            <w:r w:rsidRPr="00AE1BDF">
              <w:rPr>
                <w:rFonts w:ascii="Book Antiqua" w:hAnsi="Book Antiqua"/>
                <w:sz w:val="22"/>
                <w:szCs w:val="22"/>
              </w:rPr>
              <w:t>E pranuar plotësisht</w:t>
            </w:r>
          </w:p>
          <w:p w14:paraId="2BDC31C0" w14:textId="77777777" w:rsidR="005D7515" w:rsidRPr="00AE1BDF" w:rsidRDefault="005D7515" w:rsidP="004D759F">
            <w:pPr>
              <w:rPr>
                <w:rFonts w:ascii="Book Antiqua" w:hAnsi="Book Antiqua"/>
                <w:sz w:val="22"/>
                <w:szCs w:val="22"/>
              </w:rPr>
            </w:pPr>
          </w:p>
        </w:tc>
        <w:tc>
          <w:tcPr>
            <w:tcW w:w="3146" w:type="dxa"/>
            <w:hideMark/>
          </w:tcPr>
          <w:p w14:paraId="396D5849" w14:textId="2D949CB2" w:rsidR="005D7515" w:rsidRPr="00AE1BDF" w:rsidRDefault="00ED0FDF" w:rsidP="004D759F">
            <w:pPr>
              <w:rPr>
                <w:rFonts w:ascii="Book Antiqua" w:hAnsi="Book Antiqua"/>
                <w:sz w:val="22"/>
                <w:szCs w:val="22"/>
              </w:rPr>
            </w:pPr>
            <w:r w:rsidRPr="00AE1BDF">
              <w:rPr>
                <w:rFonts w:ascii="Book Antiqua" w:hAnsi="Book Antiqua"/>
                <w:bCs/>
                <w:sz w:val="22"/>
                <w:szCs w:val="22"/>
              </w:rPr>
              <w:t>Sekretariati Koordinues i Qeverisë ka inkorporuar n</w:t>
            </w:r>
            <w:r w:rsidR="00AE1BDF">
              <w:rPr>
                <w:rFonts w:ascii="Book Antiqua" w:hAnsi="Book Antiqua"/>
                <w:bCs/>
                <w:sz w:val="22"/>
                <w:szCs w:val="22"/>
              </w:rPr>
              <w:t>ë</w:t>
            </w:r>
            <w:r w:rsidRPr="00AE1BDF">
              <w:rPr>
                <w:rFonts w:ascii="Book Antiqua" w:hAnsi="Book Antiqua"/>
                <w:bCs/>
                <w:sz w:val="22"/>
                <w:szCs w:val="22"/>
              </w:rPr>
              <w:t xml:space="preserve"> dokument plot</w:t>
            </w:r>
            <w:r w:rsidR="00AE1BDF">
              <w:rPr>
                <w:rFonts w:ascii="Book Antiqua" w:hAnsi="Book Antiqua"/>
                <w:bCs/>
                <w:sz w:val="22"/>
                <w:szCs w:val="22"/>
              </w:rPr>
              <w:t>ë</w:t>
            </w:r>
            <w:r w:rsidRPr="00AE1BDF">
              <w:rPr>
                <w:rFonts w:ascii="Book Antiqua" w:hAnsi="Book Antiqua"/>
                <w:bCs/>
                <w:sz w:val="22"/>
                <w:szCs w:val="22"/>
              </w:rPr>
              <w:t>sisht komentin e dh</w:t>
            </w:r>
            <w:r w:rsidR="00AE1BDF">
              <w:rPr>
                <w:rFonts w:ascii="Book Antiqua" w:hAnsi="Book Antiqua"/>
                <w:bCs/>
                <w:sz w:val="22"/>
                <w:szCs w:val="22"/>
              </w:rPr>
              <w:t>ë</w:t>
            </w:r>
            <w:r w:rsidRPr="00AE1BDF">
              <w:rPr>
                <w:rFonts w:ascii="Book Antiqua" w:hAnsi="Book Antiqua"/>
                <w:bCs/>
                <w:sz w:val="22"/>
                <w:szCs w:val="22"/>
              </w:rPr>
              <w:t>n</w:t>
            </w:r>
            <w:r w:rsidR="00AE1BDF">
              <w:rPr>
                <w:rFonts w:ascii="Book Antiqua" w:hAnsi="Book Antiqua"/>
                <w:bCs/>
                <w:sz w:val="22"/>
                <w:szCs w:val="22"/>
              </w:rPr>
              <w:t>ë</w:t>
            </w:r>
          </w:p>
        </w:tc>
      </w:tr>
      <w:tr w:rsidR="005D7515" w:rsidRPr="00AE1BDF" w14:paraId="117F5307" w14:textId="77777777" w:rsidTr="00ED0FDF">
        <w:trPr>
          <w:trHeight w:val="530"/>
        </w:trPr>
        <w:tc>
          <w:tcPr>
            <w:tcW w:w="1578" w:type="dxa"/>
          </w:tcPr>
          <w:p w14:paraId="7109320F" w14:textId="7E36F30F" w:rsidR="005D7515" w:rsidRPr="00AE1BDF" w:rsidRDefault="00ED0FDF" w:rsidP="004D759F">
            <w:pPr>
              <w:rPr>
                <w:rFonts w:ascii="Book Antiqua" w:hAnsi="Book Antiqua"/>
                <w:sz w:val="22"/>
                <w:szCs w:val="22"/>
              </w:rPr>
            </w:pPr>
            <w:r w:rsidRPr="00AE1BDF">
              <w:rPr>
                <w:rFonts w:ascii="Book Antiqua" w:hAnsi="Book Antiqua"/>
                <w:sz w:val="22"/>
                <w:szCs w:val="22"/>
              </w:rPr>
              <w:t>OSCE</w:t>
            </w:r>
          </w:p>
        </w:tc>
        <w:tc>
          <w:tcPr>
            <w:tcW w:w="2425" w:type="dxa"/>
          </w:tcPr>
          <w:p w14:paraId="08D26B9A" w14:textId="40E9DE2B" w:rsidR="005D7515" w:rsidRPr="00AE1BDF" w:rsidRDefault="00ED0FDF" w:rsidP="004D759F">
            <w:pPr>
              <w:rPr>
                <w:rFonts w:ascii="Book Antiqua" w:hAnsi="Book Antiqua"/>
                <w:sz w:val="22"/>
                <w:szCs w:val="22"/>
              </w:rPr>
            </w:pPr>
            <w:r w:rsidRPr="00AE1BDF">
              <w:rPr>
                <w:rFonts w:ascii="Book Antiqua" w:hAnsi="Book Antiqua"/>
                <w:sz w:val="22"/>
                <w:szCs w:val="22"/>
              </w:rPr>
              <w:t>T</w:t>
            </w:r>
            <w:r w:rsidR="00AE1BDF">
              <w:rPr>
                <w:rFonts w:ascii="Book Antiqua" w:hAnsi="Book Antiqua"/>
                <w:sz w:val="22"/>
                <w:szCs w:val="22"/>
              </w:rPr>
              <w:t>ë</w:t>
            </w:r>
            <w:r w:rsidRPr="00AE1BDF">
              <w:rPr>
                <w:rFonts w:ascii="Book Antiqua" w:hAnsi="Book Antiqua"/>
                <w:sz w:val="22"/>
                <w:szCs w:val="22"/>
              </w:rPr>
              <w:t xml:space="preserve"> p</w:t>
            </w:r>
            <w:r w:rsidR="00AE1BDF">
              <w:rPr>
                <w:rFonts w:ascii="Book Antiqua" w:hAnsi="Book Antiqua"/>
                <w:sz w:val="22"/>
                <w:szCs w:val="22"/>
              </w:rPr>
              <w:t>ë</w:t>
            </w:r>
            <w:r w:rsidRPr="00AE1BDF">
              <w:rPr>
                <w:rFonts w:ascii="Book Antiqua" w:hAnsi="Book Antiqua"/>
                <w:sz w:val="22"/>
                <w:szCs w:val="22"/>
              </w:rPr>
              <w:t>rdoren fjal</w:t>
            </w:r>
            <w:r w:rsidR="00AE1BDF">
              <w:rPr>
                <w:rFonts w:ascii="Book Antiqua" w:hAnsi="Book Antiqua"/>
                <w:sz w:val="22"/>
                <w:szCs w:val="22"/>
              </w:rPr>
              <w:t>ë</w:t>
            </w:r>
            <w:r w:rsidRPr="00AE1BDF">
              <w:rPr>
                <w:rFonts w:ascii="Book Antiqua" w:hAnsi="Book Antiqua"/>
                <w:sz w:val="22"/>
                <w:szCs w:val="22"/>
              </w:rPr>
              <w:t>t “djem/burra” dhe “vajza/gra” n</w:t>
            </w:r>
            <w:r w:rsidR="00AE1BDF">
              <w:rPr>
                <w:rFonts w:ascii="Book Antiqua" w:hAnsi="Book Antiqua"/>
                <w:sz w:val="22"/>
                <w:szCs w:val="22"/>
              </w:rPr>
              <w:t>ë</w:t>
            </w:r>
            <w:r w:rsidRPr="00AE1BDF">
              <w:rPr>
                <w:rFonts w:ascii="Book Antiqua" w:hAnsi="Book Antiqua"/>
                <w:sz w:val="22"/>
                <w:szCs w:val="22"/>
              </w:rPr>
              <w:t xml:space="preserve"> vend </w:t>
            </w:r>
            <w:r w:rsidRPr="00AE1BDF">
              <w:rPr>
                <w:rFonts w:ascii="Book Antiqua" w:hAnsi="Book Antiqua"/>
                <w:sz w:val="22"/>
                <w:szCs w:val="22"/>
              </w:rPr>
              <w:lastRenderedPageBreak/>
              <w:t>t</w:t>
            </w:r>
            <w:r w:rsidR="00AE1BDF">
              <w:rPr>
                <w:rFonts w:ascii="Book Antiqua" w:hAnsi="Book Antiqua"/>
                <w:sz w:val="22"/>
                <w:szCs w:val="22"/>
              </w:rPr>
              <w:t>ë</w:t>
            </w:r>
            <w:r w:rsidRPr="00AE1BDF">
              <w:rPr>
                <w:rFonts w:ascii="Book Antiqua" w:hAnsi="Book Antiqua"/>
                <w:sz w:val="22"/>
                <w:szCs w:val="22"/>
              </w:rPr>
              <w:t xml:space="preserve"> “meshkuj” dhe “femra”</w:t>
            </w:r>
          </w:p>
        </w:tc>
        <w:tc>
          <w:tcPr>
            <w:tcW w:w="3320" w:type="dxa"/>
          </w:tcPr>
          <w:p w14:paraId="4532A185" w14:textId="77777777" w:rsidR="00ED0FDF" w:rsidRPr="00AE1BDF" w:rsidRDefault="00ED0FDF" w:rsidP="00ED0FDF">
            <w:pPr>
              <w:rPr>
                <w:rFonts w:ascii="Book Antiqua" w:hAnsi="Book Antiqua"/>
                <w:sz w:val="22"/>
                <w:szCs w:val="22"/>
              </w:rPr>
            </w:pPr>
            <w:r w:rsidRPr="00AE1BDF">
              <w:rPr>
                <w:rFonts w:ascii="Book Antiqua" w:hAnsi="Book Antiqua"/>
                <w:sz w:val="22"/>
                <w:szCs w:val="22"/>
              </w:rPr>
              <w:lastRenderedPageBreak/>
              <w:t>E pranuar plotësisht</w:t>
            </w:r>
          </w:p>
          <w:p w14:paraId="0B76BA0E" w14:textId="77777777" w:rsidR="005D7515" w:rsidRPr="00AE1BDF" w:rsidRDefault="005D7515" w:rsidP="004D759F">
            <w:pPr>
              <w:rPr>
                <w:rFonts w:ascii="Book Antiqua" w:hAnsi="Book Antiqua"/>
                <w:sz w:val="22"/>
                <w:szCs w:val="22"/>
              </w:rPr>
            </w:pPr>
          </w:p>
        </w:tc>
        <w:tc>
          <w:tcPr>
            <w:tcW w:w="3146" w:type="dxa"/>
          </w:tcPr>
          <w:p w14:paraId="64CC6D05" w14:textId="32C57929" w:rsidR="005D7515" w:rsidRPr="00AE1BDF" w:rsidRDefault="00ED0FDF" w:rsidP="004D759F">
            <w:pPr>
              <w:rPr>
                <w:rFonts w:ascii="Book Antiqua" w:hAnsi="Book Antiqua"/>
                <w:sz w:val="22"/>
                <w:szCs w:val="22"/>
              </w:rPr>
            </w:pPr>
            <w:r w:rsidRPr="00AE1BDF">
              <w:rPr>
                <w:rFonts w:ascii="Book Antiqua" w:hAnsi="Book Antiqua"/>
                <w:bCs/>
                <w:sz w:val="22"/>
                <w:szCs w:val="22"/>
              </w:rPr>
              <w:t>Sekretariati Koordinues i Qeverisë ka inkorporuar n</w:t>
            </w:r>
            <w:r w:rsidR="00AE1BDF">
              <w:rPr>
                <w:rFonts w:ascii="Book Antiqua" w:hAnsi="Book Antiqua"/>
                <w:bCs/>
                <w:sz w:val="22"/>
                <w:szCs w:val="22"/>
              </w:rPr>
              <w:t>ë</w:t>
            </w:r>
            <w:r w:rsidRPr="00AE1BDF">
              <w:rPr>
                <w:rFonts w:ascii="Book Antiqua" w:hAnsi="Book Antiqua"/>
                <w:bCs/>
                <w:sz w:val="22"/>
                <w:szCs w:val="22"/>
              </w:rPr>
              <w:t xml:space="preserve"> </w:t>
            </w:r>
            <w:r w:rsidRPr="00AE1BDF">
              <w:rPr>
                <w:rFonts w:ascii="Book Antiqua" w:hAnsi="Book Antiqua"/>
                <w:bCs/>
                <w:sz w:val="22"/>
                <w:szCs w:val="22"/>
              </w:rPr>
              <w:lastRenderedPageBreak/>
              <w:t>dokument plot</w:t>
            </w:r>
            <w:r w:rsidR="00AE1BDF">
              <w:rPr>
                <w:rFonts w:ascii="Book Antiqua" w:hAnsi="Book Antiqua"/>
                <w:bCs/>
                <w:sz w:val="22"/>
                <w:szCs w:val="22"/>
              </w:rPr>
              <w:t>ë</w:t>
            </w:r>
            <w:r w:rsidRPr="00AE1BDF">
              <w:rPr>
                <w:rFonts w:ascii="Book Antiqua" w:hAnsi="Book Antiqua"/>
                <w:bCs/>
                <w:sz w:val="22"/>
                <w:szCs w:val="22"/>
              </w:rPr>
              <w:t>sisht komentin e dh</w:t>
            </w:r>
            <w:r w:rsidR="00AE1BDF">
              <w:rPr>
                <w:rFonts w:ascii="Book Antiqua" w:hAnsi="Book Antiqua"/>
                <w:bCs/>
                <w:sz w:val="22"/>
                <w:szCs w:val="22"/>
              </w:rPr>
              <w:t>ë</w:t>
            </w:r>
            <w:r w:rsidRPr="00AE1BDF">
              <w:rPr>
                <w:rFonts w:ascii="Book Antiqua" w:hAnsi="Book Antiqua"/>
                <w:bCs/>
                <w:sz w:val="22"/>
                <w:szCs w:val="22"/>
              </w:rPr>
              <w:t>n</w:t>
            </w:r>
            <w:r w:rsidR="00AE1BDF">
              <w:rPr>
                <w:rFonts w:ascii="Book Antiqua" w:hAnsi="Book Antiqua"/>
                <w:bCs/>
                <w:sz w:val="22"/>
                <w:szCs w:val="22"/>
              </w:rPr>
              <w:t>ë</w:t>
            </w:r>
          </w:p>
        </w:tc>
      </w:tr>
      <w:tr w:rsidR="00ED0FDF" w:rsidRPr="00AE1BDF" w14:paraId="6EAC9DAD" w14:textId="77777777" w:rsidTr="00ED0FDF">
        <w:trPr>
          <w:trHeight w:val="530"/>
        </w:trPr>
        <w:tc>
          <w:tcPr>
            <w:tcW w:w="1578" w:type="dxa"/>
          </w:tcPr>
          <w:p w14:paraId="751A04FB" w14:textId="4055548A" w:rsidR="00ED0FDF" w:rsidRPr="00AE1BDF" w:rsidRDefault="00ED0FDF" w:rsidP="00ED0FDF">
            <w:pPr>
              <w:rPr>
                <w:rFonts w:ascii="Book Antiqua" w:hAnsi="Book Antiqua"/>
                <w:sz w:val="22"/>
                <w:szCs w:val="22"/>
              </w:rPr>
            </w:pPr>
            <w:r w:rsidRPr="00AE1BDF">
              <w:rPr>
                <w:rFonts w:ascii="Book Antiqua" w:hAnsi="Book Antiqua"/>
                <w:sz w:val="22"/>
                <w:szCs w:val="22"/>
              </w:rPr>
              <w:lastRenderedPageBreak/>
              <w:t>Komisioni p</w:t>
            </w:r>
            <w:r w:rsidR="00AE1BDF">
              <w:rPr>
                <w:rFonts w:ascii="Book Antiqua" w:hAnsi="Book Antiqua"/>
                <w:sz w:val="22"/>
                <w:szCs w:val="22"/>
              </w:rPr>
              <w:t>ë</w:t>
            </w:r>
            <w:r w:rsidRPr="00AE1BDF">
              <w:rPr>
                <w:rFonts w:ascii="Book Antiqua" w:hAnsi="Book Antiqua"/>
                <w:sz w:val="22"/>
                <w:szCs w:val="22"/>
              </w:rPr>
              <w:t xml:space="preserve">r </w:t>
            </w:r>
            <w:r w:rsidR="00AE1BDF" w:rsidRPr="00AE1BDF">
              <w:rPr>
                <w:rFonts w:ascii="Book Antiqua" w:hAnsi="Book Antiqua"/>
                <w:sz w:val="22"/>
                <w:szCs w:val="22"/>
              </w:rPr>
              <w:t>Verifikimin</w:t>
            </w:r>
            <w:r w:rsidRPr="00AE1BDF">
              <w:rPr>
                <w:rFonts w:ascii="Book Antiqua" w:hAnsi="Book Antiqua"/>
                <w:sz w:val="22"/>
                <w:szCs w:val="22"/>
              </w:rPr>
              <w:t xml:space="preserve"> e Diplomave</w:t>
            </w:r>
          </w:p>
        </w:tc>
        <w:tc>
          <w:tcPr>
            <w:tcW w:w="2425" w:type="dxa"/>
          </w:tcPr>
          <w:p w14:paraId="023E1822" w14:textId="4C927273" w:rsidR="00ED0FDF" w:rsidRPr="00AE1BDF" w:rsidRDefault="00ED0FDF" w:rsidP="00ED0FDF">
            <w:pPr>
              <w:rPr>
                <w:rFonts w:ascii="Book Antiqua" w:hAnsi="Book Antiqua"/>
                <w:sz w:val="22"/>
                <w:szCs w:val="22"/>
              </w:rPr>
            </w:pPr>
            <w:r w:rsidRPr="00AE1BDF">
              <w:rPr>
                <w:rFonts w:ascii="Book Antiqua" w:hAnsi="Book Antiqua"/>
                <w:sz w:val="22"/>
                <w:szCs w:val="22"/>
              </w:rPr>
              <w:t>T</w:t>
            </w:r>
            <w:r w:rsidR="00AE1BDF">
              <w:rPr>
                <w:rFonts w:ascii="Book Antiqua" w:hAnsi="Book Antiqua"/>
                <w:sz w:val="22"/>
                <w:szCs w:val="22"/>
              </w:rPr>
              <w:t>ë</w:t>
            </w:r>
            <w:r w:rsidRPr="00AE1BDF">
              <w:rPr>
                <w:rFonts w:ascii="Book Antiqua" w:hAnsi="Book Antiqua"/>
                <w:sz w:val="22"/>
                <w:szCs w:val="22"/>
              </w:rPr>
              <w:t xml:space="preserve"> </w:t>
            </w:r>
            <w:proofErr w:type="spellStart"/>
            <w:r w:rsidRPr="00AE1BDF">
              <w:rPr>
                <w:rFonts w:ascii="Book Antiqua" w:hAnsi="Book Antiqua"/>
                <w:sz w:val="22"/>
                <w:szCs w:val="22"/>
              </w:rPr>
              <w:t>elaborohet</w:t>
            </w:r>
            <w:proofErr w:type="spellEnd"/>
            <w:r w:rsidRPr="00AE1BDF">
              <w:rPr>
                <w:rFonts w:ascii="Book Antiqua" w:hAnsi="Book Antiqua"/>
                <w:sz w:val="22"/>
                <w:szCs w:val="22"/>
              </w:rPr>
              <w:t xml:space="preserve"> m</w:t>
            </w:r>
            <w:r w:rsidR="00AE1BDF">
              <w:rPr>
                <w:rFonts w:ascii="Book Antiqua" w:hAnsi="Book Antiqua"/>
                <w:sz w:val="22"/>
                <w:szCs w:val="22"/>
              </w:rPr>
              <w:t>ë në</w:t>
            </w:r>
            <w:r w:rsidRPr="00AE1BDF">
              <w:rPr>
                <w:rFonts w:ascii="Book Antiqua" w:hAnsi="Book Antiqua"/>
                <w:sz w:val="22"/>
                <w:szCs w:val="22"/>
              </w:rPr>
              <w:t xml:space="preserve"> detaje</w:t>
            </w:r>
            <w:r w:rsidR="00AE1BDF">
              <w:rPr>
                <w:rFonts w:ascii="Book Antiqua" w:hAnsi="Book Antiqua"/>
                <w:sz w:val="22"/>
                <w:szCs w:val="22"/>
              </w:rPr>
              <w:t xml:space="preserve"> ops</w:t>
            </w:r>
            <w:r w:rsidRPr="00AE1BDF">
              <w:rPr>
                <w:rFonts w:ascii="Book Antiqua" w:hAnsi="Book Antiqua"/>
                <w:sz w:val="22"/>
                <w:szCs w:val="22"/>
              </w:rPr>
              <w:t xml:space="preserve">ioni </w:t>
            </w:r>
            <w:r w:rsidR="00AE1BDF">
              <w:rPr>
                <w:rFonts w:ascii="Book Antiqua" w:hAnsi="Book Antiqua"/>
                <w:sz w:val="22"/>
                <w:szCs w:val="22"/>
              </w:rPr>
              <w:t>i</w:t>
            </w:r>
            <w:r w:rsidRPr="00AE1BDF">
              <w:rPr>
                <w:rFonts w:ascii="Book Antiqua" w:hAnsi="Book Antiqua"/>
                <w:sz w:val="22"/>
                <w:szCs w:val="22"/>
              </w:rPr>
              <w:t xml:space="preserve"> rekomanduar n</w:t>
            </w:r>
            <w:r w:rsidR="00AE1BDF">
              <w:rPr>
                <w:rFonts w:ascii="Book Antiqua" w:hAnsi="Book Antiqua"/>
                <w:sz w:val="22"/>
                <w:szCs w:val="22"/>
              </w:rPr>
              <w:t>ë</w:t>
            </w:r>
            <w:r w:rsidRPr="00AE1BDF">
              <w:rPr>
                <w:rFonts w:ascii="Book Antiqua" w:hAnsi="Book Antiqua"/>
                <w:sz w:val="22"/>
                <w:szCs w:val="22"/>
              </w:rPr>
              <w:t xml:space="preserve"> zgjidhjen e problemit krahasuar me gjendjen aktuale.</w:t>
            </w:r>
          </w:p>
        </w:tc>
        <w:tc>
          <w:tcPr>
            <w:tcW w:w="3320" w:type="dxa"/>
          </w:tcPr>
          <w:p w14:paraId="3487AED9" w14:textId="77777777" w:rsidR="00ED0FDF" w:rsidRPr="00AE1BDF" w:rsidRDefault="00ED0FDF" w:rsidP="00ED0FDF">
            <w:pPr>
              <w:rPr>
                <w:rFonts w:ascii="Book Antiqua" w:hAnsi="Book Antiqua"/>
                <w:sz w:val="22"/>
                <w:szCs w:val="22"/>
              </w:rPr>
            </w:pPr>
            <w:r w:rsidRPr="00AE1BDF">
              <w:rPr>
                <w:rFonts w:ascii="Book Antiqua" w:hAnsi="Book Antiqua"/>
                <w:sz w:val="22"/>
                <w:szCs w:val="22"/>
              </w:rPr>
              <w:t>E pranuar plotësisht</w:t>
            </w:r>
          </w:p>
          <w:p w14:paraId="23308913" w14:textId="77777777" w:rsidR="00ED0FDF" w:rsidRPr="00AE1BDF" w:rsidRDefault="00ED0FDF" w:rsidP="00ED0FDF">
            <w:pPr>
              <w:rPr>
                <w:rFonts w:ascii="Book Antiqua" w:hAnsi="Book Antiqua"/>
                <w:sz w:val="22"/>
                <w:szCs w:val="22"/>
              </w:rPr>
            </w:pPr>
          </w:p>
        </w:tc>
        <w:tc>
          <w:tcPr>
            <w:tcW w:w="3146" w:type="dxa"/>
          </w:tcPr>
          <w:p w14:paraId="180764A4" w14:textId="5952A985" w:rsidR="00ED0FDF" w:rsidRPr="00AE1BDF" w:rsidRDefault="00ED0FDF" w:rsidP="00ED0FDF">
            <w:pPr>
              <w:rPr>
                <w:rFonts w:ascii="Book Antiqua" w:hAnsi="Book Antiqua"/>
                <w:bCs/>
                <w:sz w:val="22"/>
                <w:szCs w:val="22"/>
              </w:rPr>
            </w:pPr>
            <w:r w:rsidRPr="00AE1BDF">
              <w:rPr>
                <w:rFonts w:ascii="Book Antiqua" w:hAnsi="Book Antiqua"/>
                <w:bCs/>
                <w:sz w:val="22"/>
                <w:szCs w:val="22"/>
              </w:rPr>
              <w:t>Sekretariati Koordinues i Qeverisë ka inkorporuar n</w:t>
            </w:r>
            <w:r w:rsidR="00AE1BDF">
              <w:rPr>
                <w:rFonts w:ascii="Book Antiqua" w:hAnsi="Book Antiqua"/>
                <w:bCs/>
                <w:sz w:val="22"/>
                <w:szCs w:val="22"/>
              </w:rPr>
              <w:t>ë</w:t>
            </w:r>
            <w:r w:rsidRPr="00AE1BDF">
              <w:rPr>
                <w:rFonts w:ascii="Book Antiqua" w:hAnsi="Book Antiqua"/>
                <w:bCs/>
                <w:sz w:val="22"/>
                <w:szCs w:val="22"/>
              </w:rPr>
              <w:t xml:space="preserve"> dokument plot</w:t>
            </w:r>
            <w:r w:rsidR="00AE1BDF">
              <w:rPr>
                <w:rFonts w:ascii="Book Antiqua" w:hAnsi="Book Antiqua"/>
                <w:bCs/>
                <w:sz w:val="22"/>
                <w:szCs w:val="22"/>
              </w:rPr>
              <w:t>ë</w:t>
            </w:r>
            <w:r w:rsidRPr="00AE1BDF">
              <w:rPr>
                <w:rFonts w:ascii="Book Antiqua" w:hAnsi="Book Antiqua"/>
                <w:bCs/>
                <w:sz w:val="22"/>
                <w:szCs w:val="22"/>
              </w:rPr>
              <w:t>sisht komentin e dh</w:t>
            </w:r>
            <w:r w:rsidR="00AE1BDF">
              <w:rPr>
                <w:rFonts w:ascii="Book Antiqua" w:hAnsi="Book Antiqua"/>
                <w:bCs/>
                <w:sz w:val="22"/>
                <w:szCs w:val="22"/>
              </w:rPr>
              <w:t>ë</w:t>
            </w:r>
            <w:r w:rsidRPr="00AE1BDF">
              <w:rPr>
                <w:rFonts w:ascii="Book Antiqua" w:hAnsi="Book Antiqua"/>
                <w:bCs/>
                <w:sz w:val="22"/>
                <w:szCs w:val="22"/>
              </w:rPr>
              <w:t>n</w:t>
            </w:r>
            <w:r w:rsidR="00AE1BDF">
              <w:rPr>
                <w:rFonts w:ascii="Book Antiqua" w:hAnsi="Book Antiqua"/>
                <w:bCs/>
                <w:sz w:val="22"/>
                <w:szCs w:val="22"/>
              </w:rPr>
              <w:t>ë</w:t>
            </w:r>
          </w:p>
        </w:tc>
      </w:tr>
    </w:tbl>
    <w:p w14:paraId="5CA0F0D5" w14:textId="77777777" w:rsidR="005D7515" w:rsidRPr="00AE1BDF" w:rsidRDefault="005D7515" w:rsidP="005D7515">
      <w:pPr>
        <w:rPr>
          <w:rFonts w:ascii="Book Antiqua" w:hAnsi="Book Antiqua"/>
          <w:sz w:val="22"/>
          <w:szCs w:val="22"/>
        </w:rPr>
      </w:pPr>
    </w:p>
    <w:p w14:paraId="25440B8C" w14:textId="77777777" w:rsidR="005D7515" w:rsidRPr="00AE1BDF" w:rsidRDefault="005D7515" w:rsidP="005D7515">
      <w:pPr>
        <w:tabs>
          <w:tab w:val="center" w:pos="6480"/>
        </w:tabs>
        <w:rPr>
          <w:rFonts w:ascii="Book Antiqua" w:hAnsi="Book Antiqua"/>
          <w:b/>
          <w:sz w:val="22"/>
          <w:szCs w:val="22"/>
        </w:rPr>
      </w:pPr>
      <w:r w:rsidRPr="00AE1BDF">
        <w:rPr>
          <w:rFonts w:ascii="Book Antiqua" w:hAnsi="Book Antiqua"/>
          <w:sz w:val="22"/>
          <w:szCs w:val="22"/>
        </w:rPr>
        <w:tab/>
      </w:r>
    </w:p>
    <w:p w14:paraId="6AB5512A" w14:textId="41A59ED8" w:rsidR="00190E1F" w:rsidRPr="00AE1BDF" w:rsidRDefault="00AE1BDF" w:rsidP="00AE1BDF">
      <w:pPr>
        <w:jc w:val="both"/>
        <w:rPr>
          <w:rFonts w:ascii="Book Antiqua" w:hAnsi="Book Antiqua"/>
          <w:sz w:val="22"/>
          <w:szCs w:val="22"/>
        </w:rPr>
      </w:pPr>
      <w:r>
        <w:rPr>
          <w:rFonts w:ascii="Book Antiqua" w:hAnsi="Book Antiqua"/>
          <w:sz w:val="22"/>
          <w:szCs w:val="22"/>
        </w:rPr>
        <w:t xml:space="preserve">Koncept Dokumenti </w:t>
      </w:r>
      <w:r w:rsidRPr="00AE1BDF">
        <w:rPr>
          <w:rFonts w:ascii="Book Antiqua" w:hAnsi="Book Antiqua"/>
          <w:sz w:val="22"/>
          <w:szCs w:val="22"/>
        </w:rPr>
        <w:t>p</w:t>
      </w:r>
      <w:r>
        <w:rPr>
          <w:rFonts w:ascii="Book Antiqua" w:hAnsi="Book Antiqua"/>
          <w:sz w:val="22"/>
          <w:szCs w:val="22"/>
        </w:rPr>
        <w:t>ë</w:t>
      </w:r>
      <w:r w:rsidRPr="00AE1BDF">
        <w:rPr>
          <w:rFonts w:ascii="Book Antiqua" w:hAnsi="Book Antiqua"/>
          <w:sz w:val="22"/>
          <w:szCs w:val="22"/>
        </w:rPr>
        <w:t>r “</w:t>
      </w:r>
      <w:r w:rsidRPr="00AE1BDF">
        <w:rPr>
          <w:rFonts w:ascii="Book Antiqua" w:hAnsi="Book Antiqua" w:cs="Times New Roman"/>
          <w:i/>
          <w:sz w:val="22"/>
          <w:szCs w:val="22"/>
        </w:rPr>
        <w:t>Aplikimi për vende pune nga pjesëtarët e komuniteteve jo-shumicë, që posedojnë diploma të lëshuara nga institucionet paralele arsimore në Republikën e Kosovës, ku zhvillohet mësimi në gjuhën serbe”,</w:t>
      </w:r>
      <w:r>
        <w:rPr>
          <w:rFonts w:ascii="Book Antiqua" w:hAnsi="Book Antiqua" w:cs="Times New Roman"/>
          <w:i/>
          <w:sz w:val="22"/>
          <w:szCs w:val="22"/>
        </w:rPr>
        <w:t xml:space="preserve"> </w:t>
      </w:r>
      <w:r w:rsidR="00CE7DCF">
        <w:rPr>
          <w:rFonts w:ascii="Book Antiqua" w:hAnsi="Book Antiqua" w:cs="Times New Roman"/>
          <w:sz w:val="22"/>
          <w:szCs w:val="22"/>
        </w:rPr>
        <w:t>është</w:t>
      </w:r>
      <w:r>
        <w:rPr>
          <w:rFonts w:ascii="Book Antiqua" w:hAnsi="Book Antiqua" w:cs="Times New Roman"/>
          <w:sz w:val="22"/>
          <w:szCs w:val="22"/>
        </w:rPr>
        <w:t xml:space="preserve"> miratuar nga Qeveria e </w:t>
      </w:r>
      <w:r w:rsidR="00CE7DCF">
        <w:rPr>
          <w:rFonts w:ascii="Book Antiqua" w:hAnsi="Book Antiqua" w:cs="Times New Roman"/>
          <w:sz w:val="22"/>
          <w:szCs w:val="22"/>
        </w:rPr>
        <w:t>Republikës</w:t>
      </w:r>
      <w:r>
        <w:rPr>
          <w:rFonts w:ascii="Book Antiqua" w:hAnsi="Book Antiqua" w:cs="Times New Roman"/>
          <w:sz w:val="22"/>
          <w:szCs w:val="22"/>
        </w:rPr>
        <w:t xml:space="preserve"> </w:t>
      </w:r>
      <w:r w:rsidR="00CE7DCF">
        <w:rPr>
          <w:rFonts w:ascii="Book Antiqua" w:hAnsi="Book Antiqua" w:cs="Times New Roman"/>
          <w:sz w:val="22"/>
          <w:szCs w:val="22"/>
        </w:rPr>
        <w:t>së</w:t>
      </w:r>
      <w:r>
        <w:rPr>
          <w:rFonts w:ascii="Book Antiqua" w:hAnsi="Book Antiqua" w:cs="Times New Roman"/>
          <w:sz w:val="22"/>
          <w:szCs w:val="22"/>
        </w:rPr>
        <w:t xml:space="preserve"> </w:t>
      </w:r>
      <w:r w:rsidR="00CE7DCF">
        <w:rPr>
          <w:rFonts w:ascii="Book Antiqua" w:hAnsi="Book Antiqua" w:cs="Times New Roman"/>
          <w:sz w:val="22"/>
          <w:szCs w:val="22"/>
        </w:rPr>
        <w:t>Kosovës</w:t>
      </w:r>
      <w:r>
        <w:rPr>
          <w:rFonts w:ascii="Book Antiqua" w:hAnsi="Book Antiqua" w:cs="Times New Roman"/>
          <w:sz w:val="22"/>
          <w:szCs w:val="22"/>
        </w:rPr>
        <w:t xml:space="preserve"> </w:t>
      </w:r>
      <w:r w:rsidR="00CE7DCF">
        <w:rPr>
          <w:rFonts w:ascii="Book Antiqua" w:hAnsi="Book Antiqua" w:cs="Times New Roman"/>
          <w:sz w:val="22"/>
          <w:szCs w:val="22"/>
        </w:rPr>
        <w:t xml:space="preserve"> datë 07.05.2019 me nr. vendimi 08/102. </w:t>
      </w:r>
    </w:p>
    <w:sectPr w:rsidR="00190E1F" w:rsidRPr="00AE1BDF" w:rsidSect="00023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529B8"/>
    <w:multiLevelType w:val="multilevel"/>
    <w:tmpl w:val="3B1ACD1A"/>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3EF4514D"/>
    <w:multiLevelType w:val="hybridMultilevel"/>
    <w:tmpl w:val="72A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15"/>
    <w:rsid w:val="0000046B"/>
    <w:rsid w:val="000B0C03"/>
    <w:rsid w:val="000E5941"/>
    <w:rsid w:val="00144E0C"/>
    <w:rsid w:val="00170E3C"/>
    <w:rsid w:val="00237E03"/>
    <w:rsid w:val="002B12E0"/>
    <w:rsid w:val="002E1249"/>
    <w:rsid w:val="005152C1"/>
    <w:rsid w:val="005D7515"/>
    <w:rsid w:val="00641BA9"/>
    <w:rsid w:val="006875D2"/>
    <w:rsid w:val="006B6760"/>
    <w:rsid w:val="00714E66"/>
    <w:rsid w:val="007A4840"/>
    <w:rsid w:val="007F76AC"/>
    <w:rsid w:val="00830D7E"/>
    <w:rsid w:val="00905638"/>
    <w:rsid w:val="0092192F"/>
    <w:rsid w:val="00967EA4"/>
    <w:rsid w:val="009E6B51"/>
    <w:rsid w:val="00A80EA7"/>
    <w:rsid w:val="00AE1BDF"/>
    <w:rsid w:val="00AE1C08"/>
    <w:rsid w:val="00C30FE7"/>
    <w:rsid w:val="00C5124F"/>
    <w:rsid w:val="00CE7DCF"/>
    <w:rsid w:val="00DB613A"/>
    <w:rsid w:val="00E924E5"/>
    <w:rsid w:val="00ED0FDF"/>
    <w:rsid w:val="00F0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748"/>
  <w15:chartTrackingRefBased/>
  <w15:docId w15:val="{86DD7D3B-07EF-8145-A1E5-A702690C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15"/>
    <w:rPr>
      <w:lang w:val="sq-AL"/>
    </w:rPr>
  </w:style>
  <w:style w:type="paragraph" w:styleId="Heading1">
    <w:name w:val="heading 1"/>
    <w:basedOn w:val="Heading2"/>
    <w:next w:val="Normal"/>
    <w:link w:val="Heading1Char"/>
    <w:uiPriority w:val="99"/>
    <w:qFormat/>
    <w:rsid w:val="00967EA4"/>
    <w:pPr>
      <w:keepLines w:val="0"/>
      <w:numPr>
        <w:ilvl w:val="0"/>
        <w:numId w:val="0"/>
      </w:numPr>
      <w:pBdr>
        <w:bottom w:val="single" w:sz="18" w:space="1" w:color="999999"/>
      </w:pBdr>
      <w:tabs>
        <w:tab w:val="num" w:pos="576"/>
      </w:tabs>
      <w:spacing w:before="0" w:after="240"/>
      <w:ind w:left="576" w:hanging="576"/>
      <w:jc w:val="both"/>
      <w:outlineLvl w:val="0"/>
    </w:pPr>
    <w:rPr>
      <w:rFonts w:ascii="Calibri" w:eastAsia="Times New Roman" w:hAnsi="Calibri" w:cs="Times New Roman"/>
      <w:iCs/>
      <w:color w:val="000000"/>
      <w:kern w:val="28"/>
      <w:sz w:val="22"/>
      <w:szCs w:val="24"/>
      <w:u w:val="single"/>
      <w:lang w:val="it-IT" w:eastAsia="x-none"/>
    </w:rPr>
  </w:style>
  <w:style w:type="paragraph" w:styleId="Heading2">
    <w:name w:val="heading 2"/>
    <w:basedOn w:val="Normal"/>
    <w:next w:val="Normal"/>
    <w:link w:val="Heading2Char"/>
    <w:uiPriority w:val="9"/>
    <w:semiHidden/>
    <w:unhideWhenUsed/>
    <w:qFormat/>
    <w:rsid w:val="00967EA4"/>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7EA4"/>
    <w:rPr>
      <w:rFonts w:ascii="Calibri" w:eastAsia="Times New Roman" w:hAnsi="Calibri" w:cs="Times New Roman"/>
      <w:iCs/>
      <w:color w:val="000000"/>
      <w:kern w:val="28"/>
      <w:sz w:val="22"/>
      <w:u w:val="single"/>
      <w:lang w:val="it-IT" w:eastAsia="x-none"/>
    </w:rPr>
  </w:style>
  <w:style w:type="character" w:customStyle="1" w:styleId="Heading2Char">
    <w:name w:val="Heading 2 Char"/>
    <w:basedOn w:val="DefaultParagraphFont"/>
    <w:link w:val="Heading2"/>
    <w:uiPriority w:val="9"/>
    <w:semiHidden/>
    <w:rsid w:val="00967EA4"/>
    <w:rPr>
      <w:rFonts w:asciiTheme="majorHAnsi" w:eastAsiaTheme="majorEastAsia" w:hAnsiTheme="majorHAnsi" w:cstheme="majorBidi"/>
      <w:color w:val="2F5496" w:themeColor="accent1" w:themeShade="BF"/>
      <w:sz w:val="26"/>
      <w:szCs w:val="26"/>
      <w:lang w:val="en-GB"/>
    </w:rPr>
  </w:style>
  <w:style w:type="paragraph" w:customStyle="1" w:styleId="Default">
    <w:name w:val="Default"/>
    <w:rsid w:val="005D7515"/>
    <w:pPr>
      <w:widowControl w:val="0"/>
      <w:autoSpaceDE w:val="0"/>
      <w:autoSpaceDN w:val="0"/>
      <w:adjustRightInd w:val="0"/>
    </w:pPr>
    <w:rPr>
      <w:rFonts w:ascii="Times New Roman" w:hAnsi="Times New Roman" w:cs="Times New Roman"/>
      <w:color w:val="000000"/>
    </w:rPr>
  </w:style>
  <w:style w:type="table" w:customStyle="1" w:styleId="GridTable1Light-Accent51">
    <w:name w:val="Grid Table 1 Light - Accent 51"/>
    <w:basedOn w:val="TableNormal"/>
    <w:uiPriority w:val="46"/>
    <w:rsid w:val="005D751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99"/>
    <w:qFormat/>
    <w:rsid w:val="00830D7E"/>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R_Halili</dc:creator>
  <cp:keywords/>
  <dc:description/>
  <cp:lastModifiedBy>Arife Gashi</cp:lastModifiedBy>
  <cp:revision>3</cp:revision>
  <dcterms:created xsi:type="dcterms:W3CDTF">2020-03-23T11:02:00Z</dcterms:created>
  <dcterms:modified xsi:type="dcterms:W3CDTF">2020-03-23T11:11:00Z</dcterms:modified>
</cp:coreProperties>
</file>